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3E3" w:rsidRPr="00EF7B1E" w:rsidRDefault="00346B60" w:rsidP="00346B60">
      <w:pPr>
        <w:tabs>
          <w:tab w:val="left" w:pos="-851"/>
        </w:tabs>
        <w:ind w:left="-1418" w:right="-31"/>
        <w:jc w:val="center"/>
        <w:rPr>
          <w:noProof/>
          <w:sz w:val="24"/>
          <w:szCs w:val="24"/>
          <w:lang w:eastAsia="uk-UA"/>
        </w:rPr>
      </w:pPr>
      <w:bookmarkStart w:id="0" w:name="_GoBack"/>
      <w:bookmarkEnd w:id="0"/>
      <w:r>
        <w:rPr>
          <w:b/>
          <w:noProof/>
          <w:sz w:val="24"/>
          <w:szCs w:val="24"/>
          <w:lang w:val="ru-RU"/>
        </w:rPr>
        <w:drawing>
          <wp:inline distT="0" distB="0" distL="0" distR="0">
            <wp:extent cx="7235233" cy="10227174"/>
            <wp:effectExtent l="19050" t="0" r="3767" b="0"/>
            <wp:docPr id="1" name="Рисунок 1" descr="F:\Правила прийому-2018\МАУП\титулка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Правила прийому-2018\МАУП\титулка 2018.JPG"/>
                    <pic:cNvPicPr>
                      <a:picLocks noChangeAspect="1" noChangeArrowheads="1"/>
                    </pic:cNvPicPr>
                  </pic:nvPicPr>
                  <pic:blipFill>
                    <a:blip r:embed="rId9"/>
                    <a:srcRect/>
                    <a:stretch>
                      <a:fillRect/>
                    </a:stretch>
                  </pic:blipFill>
                  <pic:spPr bwMode="auto">
                    <a:xfrm>
                      <a:off x="0" y="0"/>
                      <a:ext cx="7247073" cy="10243910"/>
                    </a:xfrm>
                    <a:prstGeom prst="rect">
                      <a:avLst/>
                    </a:prstGeom>
                    <a:noFill/>
                    <a:ln w="9525">
                      <a:noFill/>
                      <a:miter lim="800000"/>
                      <a:headEnd/>
                      <a:tailEnd/>
                    </a:ln>
                  </pic:spPr>
                </pic:pic>
              </a:graphicData>
            </a:graphic>
          </wp:inline>
        </w:drawing>
      </w:r>
    </w:p>
    <w:p w:rsidR="00173981" w:rsidRPr="00EF7B1E" w:rsidRDefault="00173981" w:rsidP="00A6194D">
      <w:pPr>
        <w:ind w:right="-31" w:firstLine="709"/>
        <w:jc w:val="both"/>
        <w:rPr>
          <w:sz w:val="24"/>
          <w:szCs w:val="24"/>
        </w:rPr>
      </w:pPr>
      <w:r w:rsidRPr="00EF7B1E">
        <w:rPr>
          <w:sz w:val="24"/>
          <w:szCs w:val="24"/>
        </w:rPr>
        <w:lastRenderedPageBreak/>
        <w:t xml:space="preserve">Провадження освітньої діяльності у </w:t>
      </w:r>
      <w:r w:rsidR="00386DB5" w:rsidRPr="00EF7B1E">
        <w:rPr>
          <w:sz w:val="24"/>
          <w:szCs w:val="24"/>
        </w:rPr>
        <w:t>Приватному акціонерному товаристві «Вищий навчальний заклад «</w:t>
      </w:r>
      <w:r w:rsidRPr="00EF7B1E">
        <w:rPr>
          <w:sz w:val="24"/>
          <w:szCs w:val="24"/>
        </w:rPr>
        <w:t>Міжрегіональн</w:t>
      </w:r>
      <w:r w:rsidR="00386DB5" w:rsidRPr="00EF7B1E">
        <w:rPr>
          <w:sz w:val="24"/>
          <w:szCs w:val="24"/>
        </w:rPr>
        <w:t>а</w:t>
      </w:r>
      <w:r w:rsidRPr="00EF7B1E">
        <w:rPr>
          <w:sz w:val="24"/>
          <w:szCs w:val="24"/>
        </w:rPr>
        <w:t xml:space="preserve"> Академі</w:t>
      </w:r>
      <w:r w:rsidR="00386DB5" w:rsidRPr="00EF7B1E">
        <w:rPr>
          <w:sz w:val="24"/>
          <w:szCs w:val="24"/>
        </w:rPr>
        <w:t>я</w:t>
      </w:r>
      <w:r w:rsidRPr="00EF7B1E">
        <w:rPr>
          <w:sz w:val="24"/>
          <w:szCs w:val="24"/>
        </w:rPr>
        <w:t xml:space="preserve"> управління персоналом</w:t>
      </w:r>
      <w:r w:rsidR="00386DB5" w:rsidRPr="00EF7B1E">
        <w:rPr>
          <w:b/>
          <w:sz w:val="24"/>
          <w:szCs w:val="24"/>
        </w:rPr>
        <w:t>»</w:t>
      </w:r>
      <w:r w:rsidRPr="00EF7B1E">
        <w:rPr>
          <w:sz w:val="24"/>
          <w:szCs w:val="24"/>
        </w:rPr>
        <w:t xml:space="preserve"> </w:t>
      </w:r>
      <w:r w:rsidR="00386DB5" w:rsidRPr="00EF7B1E">
        <w:rPr>
          <w:sz w:val="24"/>
          <w:szCs w:val="24"/>
        </w:rPr>
        <w:t xml:space="preserve">(далі - Міжрегіональна Академія управління персоналом) </w:t>
      </w:r>
      <w:r w:rsidRPr="00EF7B1E">
        <w:rPr>
          <w:sz w:val="24"/>
          <w:szCs w:val="24"/>
        </w:rPr>
        <w:t>здійснюється відповідно до ліцензі</w:t>
      </w:r>
      <w:r w:rsidR="00267C3F" w:rsidRPr="00EF7B1E">
        <w:rPr>
          <w:sz w:val="24"/>
          <w:szCs w:val="24"/>
        </w:rPr>
        <w:t>ї</w:t>
      </w:r>
      <w:r w:rsidRPr="00EF7B1E">
        <w:rPr>
          <w:sz w:val="24"/>
          <w:szCs w:val="24"/>
        </w:rPr>
        <w:t xml:space="preserve"> Міністерства осві</w:t>
      </w:r>
      <w:r w:rsidR="007B2B28" w:rsidRPr="00EF7B1E">
        <w:rPr>
          <w:sz w:val="24"/>
          <w:szCs w:val="24"/>
        </w:rPr>
        <w:t xml:space="preserve">ти і науки </w:t>
      </w:r>
      <w:r w:rsidR="00686BDC" w:rsidRPr="00EF7B1E">
        <w:rPr>
          <w:sz w:val="24"/>
          <w:szCs w:val="24"/>
        </w:rPr>
        <w:t>України</w:t>
      </w:r>
      <w:r w:rsidR="00923C9E">
        <w:rPr>
          <w:sz w:val="24"/>
          <w:szCs w:val="24"/>
        </w:rPr>
        <w:t>.</w:t>
      </w:r>
    </w:p>
    <w:p w:rsidR="00F941B1" w:rsidRPr="00EF7B1E" w:rsidRDefault="00173981" w:rsidP="00A6194D">
      <w:pPr>
        <w:ind w:right="-31" w:firstLine="709"/>
        <w:jc w:val="both"/>
        <w:rPr>
          <w:sz w:val="24"/>
          <w:szCs w:val="24"/>
        </w:rPr>
      </w:pPr>
      <w:r w:rsidRPr="00EF7B1E">
        <w:rPr>
          <w:sz w:val="24"/>
          <w:szCs w:val="24"/>
        </w:rPr>
        <w:t xml:space="preserve">Правила прийому розроблені Приймальною комісією Міжрегіональної Академії управління персоналом (МАУП) (далі </w:t>
      </w:r>
      <w:r w:rsidR="00A65D4D" w:rsidRPr="00EF7B1E">
        <w:rPr>
          <w:sz w:val="24"/>
          <w:szCs w:val="24"/>
        </w:rPr>
        <w:t xml:space="preserve">– </w:t>
      </w:r>
      <w:r w:rsidRPr="00EF7B1E">
        <w:rPr>
          <w:sz w:val="24"/>
          <w:szCs w:val="24"/>
        </w:rPr>
        <w:t xml:space="preserve">Приймальна комісія) </w:t>
      </w:r>
      <w:r w:rsidR="00F941B1" w:rsidRPr="00EF7B1E">
        <w:rPr>
          <w:sz w:val="24"/>
          <w:szCs w:val="24"/>
        </w:rPr>
        <w:t xml:space="preserve">відповідно до Умов прийому </w:t>
      </w:r>
      <w:r w:rsidR="00DC256A" w:rsidRPr="00EF7B1E">
        <w:rPr>
          <w:sz w:val="24"/>
          <w:szCs w:val="24"/>
        </w:rPr>
        <w:t xml:space="preserve">на навчання </w:t>
      </w:r>
      <w:r w:rsidR="00F941B1" w:rsidRPr="00EF7B1E">
        <w:rPr>
          <w:sz w:val="24"/>
          <w:szCs w:val="24"/>
        </w:rPr>
        <w:t>до вищих навчальних закладів України в 201</w:t>
      </w:r>
      <w:r w:rsidR="006F0FC5">
        <w:rPr>
          <w:sz w:val="24"/>
          <w:szCs w:val="24"/>
        </w:rPr>
        <w:t>8</w:t>
      </w:r>
      <w:r w:rsidR="00F941B1" w:rsidRPr="00EF7B1E">
        <w:rPr>
          <w:sz w:val="24"/>
          <w:szCs w:val="24"/>
        </w:rPr>
        <w:t xml:space="preserve"> році, затверджени</w:t>
      </w:r>
      <w:r w:rsidR="00EF7B1E" w:rsidRPr="00EF7B1E">
        <w:rPr>
          <w:sz w:val="24"/>
          <w:szCs w:val="24"/>
        </w:rPr>
        <w:t>м</w:t>
      </w:r>
      <w:r w:rsidR="00F941B1" w:rsidRPr="00EF7B1E">
        <w:rPr>
          <w:sz w:val="24"/>
          <w:szCs w:val="24"/>
        </w:rPr>
        <w:t xml:space="preserve"> наказом Міністерства освіти і науки України від </w:t>
      </w:r>
      <w:r w:rsidR="00FE6C03" w:rsidRPr="00EF7B1E">
        <w:rPr>
          <w:sz w:val="24"/>
          <w:szCs w:val="24"/>
        </w:rPr>
        <w:t>1</w:t>
      </w:r>
      <w:r w:rsidR="00DC256A" w:rsidRPr="00EF7B1E">
        <w:rPr>
          <w:sz w:val="24"/>
          <w:szCs w:val="24"/>
        </w:rPr>
        <w:t>3</w:t>
      </w:r>
      <w:r w:rsidR="00F941B1" w:rsidRPr="00EF7B1E">
        <w:rPr>
          <w:sz w:val="24"/>
          <w:szCs w:val="24"/>
        </w:rPr>
        <w:t xml:space="preserve"> жовтня 201</w:t>
      </w:r>
      <w:r w:rsidR="006F0FC5">
        <w:rPr>
          <w:sz w:val="24"/>
          <w:szCs w:val="24"/>
        </w:rPr>
        <w:t>7</w:t>
      </w:r>
      <w:r w:rsidR="00F941B1" w:rsidRPr="00EF7B1E">
        <w:rPr>
          <w:sz w:val="24"/>
          <w:szCs w:val="24"/>
        </w:rPr>
        <w:t xml:space="preserve"> року № </w:t>
      </w:r>
      <w:r w:rsidR="006F0FC5">
        <w:rPr>
          <w:rFonts w:eastAsia="Calibri"/>
          <w:sz w:val="24"/>
          <w:szCs w:val="24"/>
          <w:lang w:eastAsia="en-US"/>
        </w:rPr>
        <w:t>1378</w:t>
      </w:r>
      <w:r w:rsidR="00452214" w:rsidRPr="00EF7B1E">
        <w:rPr>
          <w:rFonts w:eastAsia="Calibri"/>
          <w:sz w:val="24"/>
          <w:szCs w:val="24"/>
          <w:lang w:eastAsia="en-US"/>
        </w:rPr>
        <w:t xml:space="preserve"> </w:t>
      </w:r>
      <w:r w:rsidR="00F941B1" w:rsidRPr="00EF7B1E">
        <w:rPr>
          <w:sz w:val="24"/>
          <w:szCs w:val="24"/>
        </w:rPr>
        <w:t>та зареєстровани</w:t>
      </w:r>
      <w:r w:rsidR="00EF7B1E" w:rsidRPr="00EF7B1E">
        <w:rPr>
          <w:sz w:val="24"/>
          <w:szCs w:val="24"/>
        </w:rPr>
        <w:t>м</w:t>
      </w:r>
      <w:r w:rsidR="00F941B1" w:rsidRPr="00EF7B1E">
        <w:rPr>
          <w:sz w:val="24"/>
          <w:szCs w:val="24"/>
        </w:rPr>
        <w:t xml:space="preserve"> у Міністерстві юстиції України </w:t>
      </w:r>
      <w:r w:rsidR="006F0FC5">
        <w:rPr>
          <w:sz w:val="24"/>
          <w:szCs w:val="24"/>
        </w:rPr>
        <w:t>14</w:t>
      </w:r>
      <w:r w:rsidR="00F941B1" w:rsidRPr="00EF7B1E">
        <w:rPr>
          <w:sz w:val="24"/>
          <w:szCs w:val="24"/>
        </w:rPr>
        <w:t xml:space="preserve"> </w:t>
      </w:r>
      <w:r w:rsidR="0036658B" w:rsidRPr="00EF7B1E">
        <w:rPr>
          <w:sz w:val="24"/>
          <w:szCs w:val="24"/>
        </w:rPr>
        <w:t>листопада</w:t>
      </w:r>
      <w:r w:rsidR="00F941B1" w:rsidRPr="00EF7B1E">
        <w:rPr>
          <w:sz w:val="24"/>
          <w:szCs w:val="24"/>
        </w:rPr>
        <w:t xml:space="preserve"> 201</w:t>
      </w:r>
      <w:r w:rsidR="006F0FC5">
        <w:rPr>
          <w:sz w:val="24"/>
          <w:szCs w:val="24"/>
        </w:rPr>
        <w:t>7</w:t>
      </w:r>
      <w:r w:rsidR="00F941B1" w:rsidRPr="00EF7B1E">
        <w:rPr>
          <w:sz w:val="24"/>
          <w:szCs w:val="24"/>
        </w:rPr>
        <w:t xml:space="preserve"> р. за № 1</w:t>
      </w:r>
      <w:r w:rsidR="006F0FC5">
        <w:rPr>
          <w:sz w:val="24"/>
          <w:szCs w:val="24"/>
        </w:rPr>
        <w:t>397</w:t>
      </w:r>
      <w:r w:rsidR="00F941B1" w:rsidRPr="00EF7B1E">
        <w:rPr>
          <w:sz w:val="24"/>
          <w:szCs w:val="24"/>
        </w:rPr>
        <w:t>/</w:t>
      </w:r>
      <w:r w:rsidR="006F0FC5">
        <w:rPr>
          <w:sz w:val="24"/>
          <w:szCs w:val="24"/>
        </w:rPr>
        <w:t>31265</w:t>
      </w:r>
      <w:r w:rsidR="00F941B1" w:rsidRPr="00EF7B1E">
        <w:rPr>
          <w:sz w:val="24"/>
          <w:szCs w:val="24"/>
        </w:rPr>
        <w:t>.</w:t>
      </w:r>
    </w:p>
    <w:p w:rsidR="0032141C" w:rsidRPr="00EF7B1E" w:rsidRDefault="0032141C" w:rsidP="00A6194D">
      <w:pPr>
        <w:ind w:right="-31" w:firstLine="709"/>
        <w:jc w:val="both"/>
        <w:rPr>
          <w:sz w:val="24"/>
          <w:szCs w:val="24"/>
        </w:rPr>
      </w:pPr>
    </w:p>
    <w:p w:rsidR="00173981" w:rsidRPr="00EF7B1E" w:rsidRDefault="000B170B" w:rsidP="00A6194D">
      <w:pPr>
        <w:ind w:right="-31" w:firstLine="709"/>
        <w:jc w:val="center"/>
        <w:rPr>
          <w:b/>
          <w:sz w:val="24"/>
          <w:szCs w:val="24"/>
        </w:rPr>
      </w:pPr>
      <w:r w:rsidRPr="00EF7B1E">
        <w:rPr>
          <w:b/>
          <w:sz w:val="24"/>
          <w:szCs w:val="24"/>
          <w:lang w:val="en-US"/>
        </w:rPr>
        <w:t>I</w:t>
      </w:r>
      <w:r w:rsidR="00173981" w:rsidRPr="00EF7B1E">
        <w:rPr>
          <w:b/>
          <w:sz w:val="24"/>
          <w:szCs w:val="24"/>
        </w:rPr>
        <w:t>. Загальні положення</w:t>
      </w:r>
    </w:p>
    <w:p w:rsidR="0032141C" w:rsidRPr="00EF7B1E" w:rsidRDefault="0032141C" w:rsidP="00A6194D">
      <w:pPr>
        <w:ind w:right="-31" w:firstLine="709"/>
        <w:jc w:val="both"/>
        <w:rPr>
          <w:b/>
          <w:sz w:val="24"/>
          <w:szCs w:val="24"/>
        </w:rPr>
      </w:pPr>
    </w:p>
    <w:p w:rsidR="00881C1B" w:rsidRPr="00EF7B1E" w:rsidRDefault="000B170B" w:rsidP="00A6194D">
      <w:pPr>
        <w:ind w:right="-31" w:firstLine="709"/>
        <w:jc w:val="both"/>
        <w:rPr>
          <w:bCs/>
          <w:sz w:val="24"/>
          <w:szCs w:val="24"/>
        </w:rPr>
      </w:pPr>
      <w:r w:rsidRPr="00EF7B1E">
        <w:rPr>
          <w:sz w:val="24"/>
          <w:szCs w:val="24"/>
        </w:rPr>
        <w:t xml:space="preserve">1. </w:t>
      </w:r>
      <w:r w:rsidR="00173981" w:rsidRPr="00EF7B1E">
        <w:rPr>
          <w:sz w:val="24"/>
          <w:szCs w:val="24"/>
        </w:rPr>
        <w:t>Міжрегіональна Академія управління персоналом оголошує набір на підготовку фахівців з</w:t>
      </w:r>
      <w:r w:rsidR="00267C3F" w:rsidRPr="00EF7B1E">
        <w:rPr>
          <w:sz w:val="24"/>
          <w:szCs w:val="24"/>
        </w:rPr>
        <w:t>а</w:t>
      </w:r>
      <w:r w:rsidR="00173981" w:rsidRPr="00EF7B1E">
        <w:rPr>
          <w:sz w:val="24"/>
          <w:szCs w:val="24"/>
        </w:rPr>
        <w:t xml:space="preserve"> вищою освітою з </w:t>
      </w:r>
      <w:r w:rsidR="00292DE4" w:rsidRPr="00EF7B1E">
        <w:rPr>
          <w:sz w:val="24"/>
          <w:szCs w:val="24"/>
        </w:rPr>
        <w:t>спеціальностей та ступенів вищої освіти</w:t>
      </w:r>
      <w:r w:rsidR="00173981" w:rsidRPr="00EF7B1E">
        <w:rPr>
          <w:sz w:val="24"/>
          <w:szCs w:val="24"/>
        </w:rPr>
        <w:t xml:space="preserve"> відповідно до ліцензованого обсягу</w:t>
      </w:r>
      <w:r w:rsidR="00686BDC" w:rsidRPr="00EF7B1E">
        <w:rPr>
          <w:sz w:val="24"/>
          <w:szCs w:val="24"/>
        </w:rPr>
        <w:t xml:space="preserve"> (</w:t>
      </w:r>
      <w:r w:rsidR="00F13863" w:rsidRPr="00EF7B1E">
        <w:rPr>
          <w:sz w:val="24"/>
          <w:szCs w:val="24"/>
        </w:rPr>
        <w:t>таблиця</w:t>
      </w:r>
      <w:r w:rsidR="00686BDC" w:rsidRPr="00EF7B1E">
        <w:rPr>
          <w:sz w:val="24"/>
          <w:szCs w:val="24"/>
        </w:rPr>
        <w:t xml:space="preserve"> 1)</w:t>
      </w:r>
      <w:r w:rsidR="00173981" w:rsidRPr="00EF7B1E">
        <w:rPr>
          <w:sz w:val="24"/>
          <w:szCs w:val="24"/>
        </w:rPr>
        <w:t>, у тому числі у відокремлених структурних підрозділах</w:t>
      </w:r>
      <w:r w:rsidR="0038250C" w:rsidRPr="00EF7B1E">
        <w:rPr>
          <w:sz w:val="24"/>
          <w:szCs w:val="24"/>
        </w:rPr>
        <w:t xml:space="preserve"> (додаток </w:t>
      </w:r>
      <w:r w:rsidR="00436500">
        <w:rPr>
          <w:sz w:val="24"/>
          <w:szCs w:val="24"/>
        </w:rPr>
        <w:t>3</w:t>
      </w:r>
      <w:r w:rsidR="0038250C" w:rsidRPr="00EF7B1E">
        <w:rPr>
          <w:sz w:val="24"/>
          <w:szCs w:val="24"/>
        </w:rPr>
        <w:t>)</w:t>
      </w:r>
      <w:r w:rsidR="00173981" w:rsidRPr="00EF7B1E">
        <w:rPr>
          <w:sz w:val="24"/>
          <w:szCs w:val="24"/>
        </w:rPr>
        <w:t>:</w:t>
      </w:r>
      <w:r w:rsidR="00173981" w:rsidRPr="00EF7B1E">
        <w:rPr>
          <w:bCs/>
          <w:sz w:val="24"/>
          <w:szCs w:val="24"/>
        </w:rPr>
        <w:t xml:space="preserve"> Вінницький інститут, Волинський інститут ім. В'ячеслава </w:t>
      </w:r>
      <w:proofErr w:type="spellStart"/>
      <w:r w:rsidR="00173981" w:rsidRPr="00EF7B1E">
        <w:rPr>
          <w:bCs/>
          <w:sz w:val="24"/>
          <w:szCs w:val="24"/>
        </w:rPr>
        <w:t>Липинського</w:t>
      </w:r>
      <w:proofErr w:type="spellEnd"/>
      <w:r w:rsidR="00173981" w:rsidRPr="003630E5">
        <w:rPr>
          <w:bCs/>
          <w:sz w:val="24"/>
          <w:szCs w:val="24"/>
        </w:rPr>
        <w:t xml:space="preserve">, </w:t>
      </w:r>
      <w:r w:rsidR="00B9041D" w:rsidRPr="003630E5">
        <w:rPr>
          <w:bCs/>
          <w:sz w:val="24"/>
          <w:szCs w:val="24"/>
        </w:rPr>
        <w:t>Центр дистанційного навчання “</w:t>
      </w:r>
      <w:proofErr w:type="spellStart"/>
      <w:r w:rsidR="00173981" w:rsidRPr="003630E5">
        <w:rPr>
          <w:bCs/>
          <w:sz w:val="24"/>
          <w:szCs w:val="24"/>
        </w:rPr>
        <w:t>Горлівський</w:t>
      </w:r>
      <w:proofErr w:type="spellEnd"/>
      <w:r w:rsidR="00173981" w:rsidRPr="003630E5">
        <w:rPr>
          <w:bCs/>
          <w:sz w:val="24"/>
          <w:szCs w:val="24"/>
        </w:rPr>
        <w:t xml:space="preserve"> інститут</w:t>
      </w:r>
      <w:r w:rsidR="00B9041D" w:rsidRPr="003630E5">
        <w:rPr>
          <w:bCs/>
          <w:sz w:val="24"/>
          <w:szCs w:val="24"/>
        </w:rPr>
        <w:t>” (</w:t>
      </w:r>
      <w:proofErr w:type="spellStart"/>
      <w:r w:rsidR="00B9041D" w:rsidRPr="003630E5">
        <w:rPr>
          <w:bCs/>
          <w:sz w:val="24"/>
          <w:szCs w:val="24"/>
        </w:rPr>
        <w:t>м.Маріуполь</w:t>
      </w:r>
      <w:proofErr w:type="spellEnd"/>
      <w:r w:rsidR="00B9041D" w:rsidRPr="003630E5">
        <w:rPr>
          <w:bCs/>
          <w:sz w:val="24"/>
          <w:szCs w:val="24"/>
        </w:rPr>
        <w:t>)</w:t>
      </w:r>
      <w:r w:rsidR="00173981" w:rsidRPr="00EF7B1E">
        <w:rPr>
          <w:bCs/>
          <w:sz w:val="24"/>
          <w:szCs w:val="24"/>
        </w:rPr>
        <w:t xml:space="preserve">, Дніпровський інститут, </w:t>
      </w:r>
      <w:r w:rsidR="00B9041D" w:rsidRPr="003630E5">
        <w:rPr>
          <w:bCs/>
          <w:sz w:val="24"/>
          <w:szCs w:val="24"/>
        </w:rPr>
        <w:t>Центр дистанційного навчання “</w:t>
      </w:r>
      <w:r w:rsidR="00173981" w:rsidRPr="003630E5">
        <w:rPr>
          <w:bCs/>
          <w:sz w:val="24"/>
          <w:szCs w:val="24"/>
        </w:rPr>
        <w:t>Донецький інститут</w:t>
      </w:r>
      <w:r w:rsidR="00B9041D" w:rsidRPr="003630E5">
        <w:rPr>
          <w:bCs/>
          <w:sz w:val="24"/>
          <w:szCs w:val="24"/>
        </w:rPr>
        <w:t>” (</w:t>
      </w:r>
      <w:proofErr w:type="spellStart"/>
      <w:r w:rsidR="00B9041D" w:rsidRPr="003630E5">
        <w:rPr>
          <w:bCs/>
          <w:sz w:val="24"/>
          <w:szCs w:val="24"/>
        </w:rPr>
        <w:t>м.</w:t>
      </w:r>
      <w:r w:rsidR="003630E5">
        <w:rPr>
          <w:bCs/>
          <w:sz w:val="24"/>
          <w:szCs w:val="24"/>
        </w:rPr>
        <w:t>Покровськ</w:t>
      </w:r>
      <w:proofErr w:type="spellEnd"/>
      <w:r w:rsidR="00B9041D" w:rsidRPr="00EF7B1E">
        <w:rPr>
          <w:bCs/>
          <w:sz w:val="24"/>
          <w:szCs w:val="24"/>
        </w:rPr>
        <w:t>)</w:t>
      </w:r>
      <w:r w:rsidR="00173981" w:rsidRPr="00EF7B1E">
        <w:rPr>
          <w:bCs/>
          <w:sz w:val="24"/>
          <w:szCs w:val="24"/>
        </w:rPr>
        <w:t xml:space="preserve">, Житомирський інститут, </w:t>
      </w:r>
      <w:proofErr w:type="spellStart"/>
      <w:r w:rsidR="00EB6D85" w:rsidRPr="00EF7B1E">
        <w:rPr>
          <w:bCs/>
          <w:sz w:val="24"/>
          <w:szCs w:val="24"/>
        </w:rPr>
        <w:t>Західнодонбаський</w:t>
      </w:r>
      <w:proofErr w:type="spellEnd"/>
      <w:r w:rsidR="00EB6D85" w:rsidRPr="00EF7B1E">
        <w:rPr>
          <w:bCs/>
          <w:sz w:val="24"/>
          <w:szCs w:val="24"/>
        </w:rPr>
        <w:t xml:space="preserve"> інститут, </w:t>
      </w:r>
      <w:proofErr w:type="spellStart"/>
      <w:r w:rsidR="00721D04">
        <w:rPr>
          <w:bCs/>
          <w:sz w:val="24"/>
          <w:szCs w:val="24"/>
        </w:rPr>
        <w:t>Центральноукраїнський</w:t>
      </w:r>
      <w:proofErr w:type="spellEnd"/>
      <w:r w:rsidR="00173981" w:rsidRPr="00EF7B1E">
        <w:rPr>
          <w:bCs/>
          <w:sz w:val="24"/>
          <w:szCs w:val="24"/>
        </w:rPr>
        <w:t xml:space="preserve"> інститут, </w:t>
      </w:r>
      <w:r w:rsidR="00B9041D" w:rsidRPr="003630E5">
        <w:rPr>
          <w:bCs/>
          <w:sz w:val="24"/>
          <w:szCs w:val="24"/>
        </w:rPr>
        <w:t>Центр дистанційного навчання “</w:t>
      </w:r>
      <w:r w:rsidR="00173981" w:rsidRPr="003630E5">
        <w:rPr>
          <w:bCs/>
          <w:sz w:val="24"/>
          <w:szCs w:val="24"/>
        </w:rPr>
        <w:t>Краснодонський інститут</w:t>
      </w:r>
      <w:r w:rsidR="00B9041D" w:rsidRPr="003630E5">
        <w:rPr>
          <w:bCs/>
          <w:sz w:val="24"/>
          <w:szCs w:val="24"/>
        </w:rPr>
        <w:t xml:space="preserve">” </w:t>
      </w:r>
      <w:r w:rsidR="00B9041D" w:rsidRPr="003630E5">
        <w:rPr>
          <w:sz w:val="24"/>
          <w:szCs w:val="24"/>
        </w:rPr>
        <w:t>(</w:t>
      </w:r>
      <w:proofErr w:type="spellStart"/>
      <w:r w:rsidR="00B9041D" w:rsidRPr="003630E5">
        <w:rPr>
          <w:sz w:val="24"/>
          <w:szCs w:val="24"/>
        </w:rPr>
        <w:t>м.Сєвєродонецьк</w:t>
      </w:r>
      <w:proofErr w:type="spellEnd"/>
      <w:r w:rsidR="00B9041D" w:rsidRPr="003630E5">
        <w:rPr>
          <w:sz w:val="24"/>
          <w:szCs w:val="24"/>
        </w:rPr>
        <w:t>)</w:t>
      </w:r>
      <w:r w:rsidR="00173981" w:rsidRPr="003630E5">
        <w:rPr>
          <w:bCs/>
          <w:sz w:val="24"/>
          <w:szCs w:val="24"/>
        </w:rPr>
        <w:t xml:space="preserve">, </w:t>
      </w:r>
      <w:r w:rsidR="00173981" w:rsidRPr="003630E5">
        <w:rPr>
          <w:sz w:val="24"/>
          <w:szCs w:val="24"/>
        </w:rPr>
        <w:t>Луганський інститут</w:t>
      </w:r>
      <w:r w:rsidR="00B9041D" w:rsidRPr="003630E5">
        <w:rPr>
          <w:sz w:val="24"/>
          <w:szCs w:val="24"/>
        </w:rPr>
        <w:t xml:space="preserve">  (</w:t>
      </w:r>
      <w:proofErr w:type="spellStart"/>
      <w:r w:rsidR="00B9041D" w:rsidRPr="003630E5">
        <w:rPr>
          <w:sz w:val="24"/>
          <w:szCs w:val="24"/>
        </w:rPr>
        <w:t>м.Сєвєродонецьк</w:t>
      </w:r>
      <w:proofErr w:type="spellEnd"/>
      <w:r w:rsidR="00B9041D" w:rsidRPr="003630E5">
        <w:rPr>
          <w:sz w:val="24"/>
          <w:szCs w:val="24"/>
        </w:rPr>
        <w:t>)</w:t>
      </w:r>
      <w:r w:rsidR="00173981" w:rsidRPr="003630E5">
        <w:rPr>
          <w:sz w:val="24"/>
          <w:szCs w:val="24"/>
        </w:rPr>
        <w:t>,</w:t>
      </w:r>
      <w:r w:rsidR="00173981" w:rsidRPr="00EF7B1E">
        <w:rPr>
          <w:sz w:val="24"/>
          <w:szCs w:val="24"/>
        </w:rPr>
        <w:t xml:space="preserve"> </w:t>
      </w:r>
      <w:r w:rsidR="00173981" w:rsidRPr="00EF7B1E">
        <w:rPr>
          <w:bCs/>
          <w:sz w:val="24"/>
          <w:szCs w:val="24"/>
        </w:rPr>
        <w:t xml:space="preserve">Львівський інститут, </w:t>
      </w:r>
      <w:r w:rsidR="00173981" w:rsidRPr="00EF7B1E">
        <w:rPr>
          <w:sz w:val="24"/>
          <w:szCs w:val="24"/>
        </w:rPr>
        <w:t xml:space="preserve">Маріупольський інститут, </w:t>
      </w:r>
      <w:r w:rsidR="00173981" w:rsidRPr="00EF7B1E">
        <w:rPr>
          <w:bCs/>
          <w:sz w:val="24"/>
          <w:szCs w:val="24"/>
        </w:rPr>
        <w:t xml:space="preserve">Одеський інститут, Придунайська філія, Прикарпатський інститут імені Михайла Грушевського, </w:t>
      </w:r>
      <w:proofErr w:type="spellStart"/>
      <w:r w:rsidR="00173981" w:rsidRPr="00EF7B1E">
        <w:rPr>
          <w:bCs/>
          <w:sz w:val="24"/>
          <w:szCs w:val="24"/>
        </w:rPr>
        <w:t>Сєвєродонецький</w:t>
      </w:r>
      <w:proofErr w:type="spellEnd"/>
      <w:r w:rsidR="00173981" w:rsidRPr="00EF7B1E">
        <w:rPr>
          <w:bCs/>
          <w:sz w:val="24"/>
          <w:szCs w:val="24"/>
        </w:rPr>
        <w:t xml:space="preserve"> інститут, </w:t>
      </w:r>
      <w:r w:rsidR="00173981" w:rsidRPr="00185237">
        <w:rPr>
          <w:bCs/>
          <w:sz w:val="24"/>
          <w:szCs w:val="24"/>
        </w:rPr>
        <w:t>Харківський інститут</w:t>
      </w:r>
      <w:r w:rsidR="00173981" w:rsidRPr="00EF7B1E">
        <w:rPr>
          <w:bCs/>
          <w:sz w:val="24"/>
          <w:szCs w:val="24"/>
        </w:rPr>
        <w:t xml:space="preserve">, Херсонський інститут, Хмельницький інститут імені </w:t>
      </w:r>
      <w:proofErr w:type="spellStart"/>
      <w:r w:rsidR="002C5BE6" w:rsidRPr="00EF7B1E">
        <w:rPr>
          <w:bCs/>
          <w:sz w:val="24"/>
          <w:szCs w:val="24"/>
        </w:rPr>
        <w:t>Блаженнійшого</w:t>
      </w:r>
      <w:proofErr w:type="spellEnd"/>
      <w:r w:rsidR="002C5BE6" w:rsidRPr="00EF7B1E">
        <w:rPr>
          <w:bCs/>
          <w:sz w:val="24"/>
          <w:szCs w:val="24"/>
        </w:rPr>
        <w:t xml:space="preserve"> Володимира, Митрополита </w:t>
      </w:r>
      <w:r w:rsidR="00222DCF" w:rsidRPr="00EF7B1E">
        <w:rPr>
          <w:bCs/>
          <w:sz w:val="24"/>
          <w:szCs w:val="24"/>
        </w:rPr>
        <w:t>Київського і всієї України</w:t>
      </w:r>
      <w:r w:rsidR="00173981" w:rsidRPr="00EF7B1E">
        <w:rPr>
          <w:bCs/>
          <w:sz w:val="24"/>
          <w:szCs w:val="24"/>
        </w:rPr>
        <w:t xml:space="preserve">, Чернігівський інститут імені Героїв Крут, </w:t>
      </w:r>
      <w:proofErr w:type="spellStart"/>
      <w:r w:rsidR="00173981" w:rsidRPr="00EF7B1E">
        <w:rPr>
          <w:bCs/>
          <w:sz w:val="24"/>
          <w:szCs w:val="24"/>
        </w:rPr>
        <w:t>Яготинський</w:t>
      </w:r>
      <w:proofErr w:type="spellEnd"/>
      <w:r w:rsidR="00173981" w:rsidRPr="00EF7B1E">
        <w:rPr>
          <w:bCs/>
          <w:sz w:val="24"/>
          <w:szCs w:val="24"/>
        </w:rPr>
        <w:t xml:space="preserve"> інститут</w:t>
      </w:r>
      <w:r w:rsidR="00292DE4" w:rsidRPr="00EF7B1E">
        <w:rPr>
          <w:bCs/>
          <w:sz w:val="24"/>
          <w:szCs w:val="24"/>
        </w:rPr>
        <w:t>.</w:t>
      </w:r>
      <w:r w:rsidR="00173981" w:rsidRPr="00EF7B1E">
        <w:rPr>
          <w:bCs/>
          <w:sz w:val="24"/>
          <w:szCs w:val="24"/>
        </w:rPr>
        <w:t xml:space="preserve"> </w:t>
      </w:r>
    </w:p>
    <w:p w:rsidR="00DD43B0" w:rsidRPr="00EF7B1E" w:rsidRDefault="000B170B" w:rsidP="00533921">
      <w:pPr>
        <w:tabs>
          <w:tab w:val="left" w:pos="1134"/>
        </w:tabs>
        <w:ind w:right="-31" w:firstLine="709"/>
        <w:jc w:val="both"/>
        <w:rPr>
          <w:sz w:val="24"/>
          <w:szCs w:val="24"/>
        </w:rPr>
      </w:pPr>
      <w:r w:rsidRPr="00EF7B1E">
        <w:rPr>
          <w:sz w:val="24"/>
          <w:szCs w:val="24"/>
        </w:rPr>
        <w:t xml:space="preserve">2. </w:t>
      </w:r>
      <w:r w:rsidR="00173981" w:rsidRPr="00EF7B1E">
        <w:rPr>
          <w:sz w:val="24"/>
          <w:szCs w:val="24"/>
        </w:rPr>
        <w:t xml:space="preserve">До </w:t>
      </w:r>
      <w:r w:rsidR="00386DB5" w:rsidRPr="00EF7B1E">
        <w:rPr>
          <w:sz w:val="24"/>
          <w:szCs w:val="24"/>
        </w:rPr>
        <w:t xml:space="preserve">Міжрегіональної Академії управління персоналом </w:t>
      </w:r>
      <w:r w:rsidR="00173981" w:rsidRPr="00EF7B1E">
        <w:rPr>
          <w:sz w:val="24"/>
          <w:szCs w:val="24"/>
        </w:rPr>
        <w:t xml:space="preserve">приймаються громадяни України, іноземці, </w:t>
      </w:r>
      <w:r w:rsidR="00EF7B1E" w:rsidRPr="00EF7B1E">
        <w:rPr>
          <w:sz w:val="24"/>
          <w:szCs w:val="24"/>
        </w:rPr>
        <w:t>які</w:t>
      </w:r>
      <w:r w:rsidR="00173981" w:rsidRPr="00EF7B1E">
        <w:rPr>
          <w:sz w:val="24"/>
          <w:szCs w:val="24"/>
        </w:rPr>
        <w:t xml:space="preserve"> мають відповідний освітній (освітньо-кваліфікаційний) рівень та виявили бажання здобути вищу освіту. Іноземці та особи без громадянства, які</w:t>
      </w:r>
      <w:r w:rsidR="002E52B6" w:rsidRPr="00EF7B1E">
        <w:rPr>
          <w:sz w:val="24"/>
          <w:szCs w:val="24"/>
        </w:rPr>
        <w:t xml:space="preserve"> </w:t>
      </w:r>
      <w:r w:rsidR="00173981" w:rsidRPr="00EF7B1E">
        <w:rPr>
          <w:sz w:val="24"/>
          <w:szCs w:val="24"/>
        </w:rPr>
        <w:t>постійно проживають в Україні, а також яким надано статус біженця або особи, яка потребує додаткового захисту, приймаються у порядку, передбаченому для громадян України.</w:t>
      </w:r>
    </w:p>
    <w:p w:rsidR="00173981" w:rsidRPr="00EF7B1E" w:rsidRDefault="00173981" w:rsidP="00533921">
      <w:pPr>
        <w:tabs>
          <w:tab w:val="left" w:pos="1134"/>
        </w:tabs>
        <w:ind w:right="-31" w:firstLine="709"/>
        <w:jc w:val="both"/>
        <w:rPr>
          <w:sz w:val="24"/>
          <w:szCs w:val="24"/>
        </w:rPr>
      </w:pPr>
      <w:r w:rsidRPr="00EF7B1E">
        <w:rPr>
          <w:sz w:val="24"/>
          <w:szCs w:val="24"/>
        </w:rPr>
        <w:t xml:space="preserve"> Прийом до </w:t>
      </w:r>
      <w:r w:rsidR="003A69F3" w:rsidRPr="00EF7B1E">
        <w:rPr>
          <w:sz w:val="24"/>
          <w:szCs w:val="24"/>
        </w:rPr>
        <w:t xml:space="preserve">Міжрегіональної Академії управління персоналом </w:t>
      </w:r>
      <w:r w:rsidRPr="00EF7B1E">
        <w:rPr>
          <w:sz w:val="24"/>
          <w:szCs w:val="24"/>
        </w:rPr>
        <w:t xml:space="preserve">на всі </w:t>
      </w:r>
      <w:r w:rsidR="00DD43B0" w:rsidRPr="00EF7B1E">
        <w:rPr>
          <w:sz w:val="24"/>
          <w:szCs w:val="24"/>
        </w:rPr>
        <w:t>ступені вищої освіти</w:t>
      </w:r>
      <w:r w:rsidRPr="00EF7B1E">
        <w:rPr>
          <w:sz w:val="24"/>
          <w:szCs w:val="24"/>
        </w:rPr>
        <w:t xml:space="preserve"> здійснюється за конкурсом.</w:t>
      </w:r>
    </w:p>
    <w:p w:rsidR="00F746FE" w:rsidRPr="006C29AB" w:rsidRDefault="004A66CA" w:rsidP="00533921">
      <w:pPr>
        <w:tabs>
          <w:tab w:val="left" w:pos="1134"/>
        </w:tabs>
        <w:spacing w:line="236" w:lineRule="auto"/>
        <w:ind w:firstLine="709"/>
        <w:jc w:val="both"/>
        <w:rPr>
          <w:color w:val="FF0000"/>
          <w:sz w:val="24"/>
          <w:szCs w:val="24"/>
        </w:rPr>
      </w:pPr>
      <w:r w:rsidRPr="003D5C21">
        <w:rPr>
          <w:sz w:val="24"/>
          <w:szCs w:val="24"/>
        </w:rPr>
        <w:t xml:space="preserve">3. </w:t>
      </w:r>
      <w:r w:rsidR="00533921" w:rsidRPr="003D5C21">
        <w:rPr>
          <w:sz w:val="24"/>
          <w:szCs w:val="24"/>
        </w:rPr>
        <w:t xml:space="preserve">Прийом на навчання здійснюється в межах ліцензованого обсягу для кожного рівня вищої освіти та </w:t>
      </w:r>
      <w:r w:rsidR="00533921" w:rsidRPr="0082203F">
        <w:rPr>
          <w:sz w:val="24"/>
          <w:szCs w:val="24"/>
        </w:rPr>
        <w:t>спеціальності.</w:t>
      </w:r>
      <w:r w:rsidR="00F746FE" w:rsidRPr="0082203F">
        <w:rPr>
          <w:sz w:val="24"/>
          <w:szCs w:val="24"/>
        </w:rPr>
        <w:t xml:space="preserve"> Допускається перевищення ліцензованого обсягу у випадках передбачених законодавством або за рішенням </w:t>
      </w:r>
      <w:r w:rsidR="007E7807" w:rsidRPr="0082203F">
        <w:rPr>
          <w:sz w:val="24"/>
          <w:szCs w:val="24"/>
        </w:rPr>
        <w:t xml:space="preserve">(ухвалою) </w:t>
      </w:r>
      <w:r w:rsidR="00F746FE" w:rsidRPr="0082203F">
        <w:rPr>
          <w:sz w:val="24"/>
          <w:szCs w:val="24"/>
        </w:rPr>
        <w:t>суду.</w:t>
      </w:r>
      <w:r w:rsidR="00F746FE" w:rsidRPr="006C29AB">
        <w:rPr>
          <w:color w:val="FF0000"/>
          <w:sz w:val="24"/>
          <w:szCs w:val="24"/>
        </w:rPr>
        <w:t xml:space="preserve"> </w:t>
      </w:r>
    </w:p>
    <w:p w:rsidR="00533921" w:rsidRPr="003D5C21" w:rsidRDefault="00533921" w:rsidP="00533921">
      <w:pPr>
        <w:tabs>
          <w:tab w:val="left" w:pos="1134"/>
        </w:tabs>
        <w:spacing w:line="236" w:lineRule="auto"/>
        <w:ind w:firstLine="709"/>
        <w:jc w:val="both"/>
        <w:rPr>
          <w:szCs w:val="28"/>
        </w:rPr>
      </w:pPr>
      <w:r w:rsidRPr="003D5C21">
        <w:rPr>
          <w:sz w:val="24"/>
          <w:szCs w:val="24"/>
        </w:rPr>
        <w:t>Прийом на навчання на другий та наступні курси здійснюється в межах вакантних місць ліцензованого обсягу.</w:t>
      </w:r>
    </w:p>
    <w:p w:rsidR="004A66CA" w:rsidRDefault="004A66CA" w:rsidP="00533921">
      <w:pPr>
        <w:tabs>
          <w:tab w:val="left" w:pos="1134"/>
        </w:tabs>
        <w:ind w:right="-31" w:firstLine="709"/>
        <w:jc w:val="both"/>
        <w:rPr>
          <w:sz w:val="24"/>
          <w:szCs w:val="24"/>
        </w:rPr>
      </w:pPr>
      <w:r w:rsidRPr="003D5C21">
        <w:rPr>
          <w:sz w:val="24"/>
          <w:szCs w:val="24"/>
        </w:rPr>
        <w:t>Ліцензований обсяг при зарахуванні для здобуття вищої освіти для кожного ступеня та спеціальності обліковується за календарний рік, який триває з 01 січня по 31 грудня.</w:t>
      </w:r>
    </w:p>
    <w:p w:rsidR="00F746FE" w:rsidRDefault="00F746FE" w:rsidP="00533921">
      <w:pPr>
        <w:tabs>
          <w:tab w:val="left" w:pos="1134"/>
        </w:tabs>
        <w:ind w:right="-31" w:firstLine="709"/>
        <w:jc w:val="both"/>
        <w:rPr>
          <w:sz w:val="24"/>
          <w:szCs w:val="24"/>
        </w:rPr>
      </w:pPr>
      <w:r>
        <w:rPr>
          <w:sz w:val="24"/>
          <w:szCs w:val="24"/>
        </w:rPr>
        <w:t>Поновлення на навчання студентів</w:t>
      </w:r>
      <w:r w:rsidRPr="00F746FE">
        <w:rPr>
          <w:sz w:val="24"/>
          <w:szCs w:val="24"/>
        </w:rPr>
        <w:t xml:space="preserve"> </w:t>
      </w:r>
      <w:r>
        <w:rPr>
          <w:sz w:val="24"/>
          <w:szCs w:val="24"/>
        </w:rPr>
        <w:t xml:space="preserve">допускається з перевищення ліцензованого обсягу у разі продовження навчання осіб, що робили перерву у навчанні з визначених </w:t>
      </w:r>
      <w:r w:rsidRPr="0082203F">
        <w:rPr>
          <w:sz w:val="24"/>
          <w:szCs w:val="24"/>
        </w:rPr>
        <w:t xml:space="preserve">законодавством причин, а також у випадках передбачених законодавством або за рішенням </w:t>
      </w:r>
      <w:r w:rsidR="0082203F" w:rsidRPr="0082203F">
        <w:rPr>
          <w:sz w:val="24"/>
          <w:szCs w:val="24"/>
        </w:rPr>
        <w:t>(ухвалою)</w:t>
      </w:r>
      <w:r w:rsidR="0082203F">
        <w:rPr>
          <w:color w:val="FF0000"/>
          <w:sz w:val="24"/>
          <w:szCs w:val="24"/>
        </w:rPr>
        <w:t xml:space="preserve"> </w:t>
      </w:r>
      <w:r>
        <w:rPr>
          <w:sz w:val="24"/>
          <w:szCs w:val="24"/>
        </w:rPr>
        <w:t>суду.</w:t>
      </w:r>
    </w:p>
    <w:p w:rsidR="000842C5" w:rsidRPr="00EF7B1E" w:rsidRDefault="000842C5" w:rsidP="00533921">
      <w:pPr>
        <w:tabs>
          <w:tab w:val="left" w:pos="1134"/>
        </w:tabs>
        <w:ind w:right="-31" w:firstLine="709"/>
        <w:jc w:val="both"/>
        <w:rPr>
          <w:sz w:val="24"/>
          <w:szCs w:val="24"/>
        </w:rPr>
      </w:pPr>
      <w:r>
        <w:rPr>
          <w:sz w:val="24"/>
          <w:szCs w:val="24"/>
        </w:rPr>
        <w:t xml:space="preserve">4. </w:t>
      </w:r>
      <w:r w:rsidR="00906BA4" w:rsidRPr="00906BA4">
        <w:rPr>
          <w:sz w:val="24"/>
          <w:szCs w:val="24"/>
        </w:rPr>
        <w:t>Міжрегіональна Академія управління персоналом створює консультаційні центри при приймальних комісіях для надання допомоги вступникам при поданні заяв в електронній формі. Вступники можуть звернутися до таких консультаційних центрів будь-якого вищого навчального закладу з метою створення електронного кабінету, внесення заяви в електронній формі, атестату</w:t>
      </w:r>
      <w:r w:rsidR="00906BA4">
        <w:rPr>
          <w:sz w:val="24"/>
          <w:szCs w:val="24"/>
        </w:rPr>
        <w:t>.</w:t>
      </w:r>
    </w:p>
    <w:p w:rsidR="00173981" w:rsidRPr="00EF7B1E" w:rsidRDefault="000842C5" w:rsidP="004A66CA">
      <w:pPr>
        <w:tabs>
          <w:tab w:val="left" w:pos="1134"/>
        </w:tabs>
        <w:ind w:right="-31" w:firstLine="709"/>
        <w:jc w:val="both"/>
        <w:rPr>
          <w:sz w:val="24"/>
          <w:szCs w:val="24"/>
        </w:rPr>
      </w:pPr>
      <w:r>
        <w:rPr>
          <w:sz w:val="24"/>
          <w:szCs w:val="24"/>
        </w:rPr>
        <w:t>5</w:t>
      </w:r>
      <w:r w:rsidR="004A66CA" w:rsidRPr="00EF7B1E">
        <w:rPr>
          <w:sz w:val="24"/>
          <w:szCs w:val="24"/>
        </w:rPr>
        <w:t xml:space="preserve">. </w:t>
      </w:r>
      <w:r w:rsidR="00452214" w:rsidRPr="00EF7B1E">
        <w:rPr>
          <w:sz w:val="24"/>
          <w:szCs w:val="24"/>
        </w:rPr>
        <w:t>Для вступників та студентів, які потребують поселення до гуртожитку необхідно подати: заяву на поселення, копію паспорту, контракт на навчання</w:t>
      </w:r>
      <w:r w:rsidR="00173981" w:rsidRPr="00EF7B1E">
        <w:rPr>
          <w:sz w:val="24"/>
          <w:szCs w:val="24"/>
        </w:rPr>
        <w:t>.</w:t>
      </w:r>
    </w:p>
    <w:p w:rsidR="0032141C" w:rsidRPr="00EF7B1E" w:rsidRDefault="0032141C" w:rsidP="00A6194D">
      <w:pPr>
        <w:pStyle w:val="aa"/>
        <w:tabs>
          <w:tab w:val="left" w:pos="1134"/>
        </w:tabs>
        <w:ind w:left="0" w:right="-31" w:firstLine="709"/>
        <w:jc w:val="both"/>
        <w:rPr>
          <w:sz w:val="24"/>
          <w:szCs w:val="24"/>
        </w:rPr>
      </w:pPr>
    </w:p>
    <w:p w:rsidR="008F32B8" w:rsidRDefault="008F32B8" w:rsidP="00A6194D">
      <w:pPr>
        <w:tabs>
          <w:tab w:val="left" w:pos="1134"/>
        </w:tabs>
        <w:ind w:right="-31" w:firstLine="709"/>
        <w:jc w:val="center"/>
        <w:rPr>
          <w:b/>
          <w:sz w:val="24"/>
          <w:szCs w:val="24"/>
        </w:rPr>
      </w:pPr>
    </w:p>
    <w:p w:rsidR="008F32B8" w:rsidRDefault="008F32B8" w:rsidP="00A6194D">
      <w:pPr>
        <w:tabs>
          <w:tab w:val="left" w:pos="1134"/>
        </w:tabs>
        <w:ind w:right="-31" w:firstLine="709"/>
        <w:jc w:val="center"/>
        <w:rPr>
          <w:b/>
          <w:sz w:val="24"/>
          <w:szCs w:val="24"/>
        </w:rPr>
      </w:pPr>
    </w:p>
    <w:p w:rsidR="00173981" w:rsidRPr="00EF7B1E" w:rsidRDefault="000B170B" w:rsidP="00A6194D">
      <w:pPr>
        <w:tabs>
          <w:tab w:val="left" w:pos="1134"/>
        </w:tabs>
        <w:ind w:right="-31" w:firstLine="709"/>
        <w:jc w:val="center"/>
        <w:rPr>
          <w:b/>
          <w:sz w:val="24"/>
          <w:szCs w:val="24"/>
        </w:rPr>
      </w:pPr>
      <w:r w:rsidRPr="00EF7B1E">
        <w:rPr>
          <w:b/>
          <w:sz w:val="24"/>
          <w:szCs w:val="24"/>
          <w:lang w:val="en-US"/>
        </w:rPr>
        <w:lastRenderedPageBreak/>
        <w:t>II</w:t>
      </w:r>
      <w:r w:rsidR="00173981" w:rsidRPr="00EF7B1E">
        <w:rPr>
          <w:b/>
          <w:sz w:val="24"/>
          <w:szCs w:val="24"/>
        </w:rPr>
        <w:t>. Вимоги до рівня освіти вступників</w:t>
      </w:r>
    </w:p>
    <w:p w:rsidR="0032141C" w:rsidRPr="00EF7B1E" w:rsidRDefault="0032141C" w:rsidP="00A6194D">
      <w:pPr>
        <w:tabs>
          <w:tab w:val="left" w:pos="1134"/>
        </w:tabs>
        <w:ind w:right="-31" w:firstLine="709"/>
        <w:jc w:val="both"/>
        <w:rPr>
          <w:b/>
          <w:sz w:val="24"/>
          <w:szCs w:val="24"/>
        </w:rPr>
      </w:pPr>
    </w:p>
    <w:p w:rsidR="006E061F" w:rsidRPr="00EF7B1E" w:rsidRDefault="00F86444" w:rsidP="00A6194D">
      <w:pPr>
        <w:widowControl w:val="0"/>
        <w:numPr>
          <w:ilvl w:val="0"/>
          <w:numId w:val="2"/>
        </w:numPr>
        <w:shd w:val="clear" w:color="auto" w:fill="FFFFFF"/>
        <w:tabs>
          <w:tab w:val="num" w:pos="-142"/>
          <w:tab w:val="num" w:pos="0"/>
          <w:tab w:val="left" w:pos="993"/>
        </w:tabs>
        <w:suppressAutoHyphens/>
        <w:ind w:left="0" w:right="-31" w:firstLine="709"/>
        <w:jc w:val="both"/>
        <w:rPr>
          <w:sz w:val="24"/>
          <w:szCs w:val="24"/>
        </w:rPr>
      </w:pPr>
      <w:r w:rsidRPr="00EF7B1E">
        <w:rPr>
          <w:sz w:val="24"/>
          <w:szCs w:val="24"/>
        </w:rPr>
        <w:t xml:space="preserve">На навчання </w:t>
      </w:r>
      <w:r w:rsidR="00A0570F" w:rsidRPr="00EF7B1E">
        <w:rPr>
          <w:sz w:val="24"/>
          <w:szCs w:val="24"/>
        </w:rPr>
        <w:t xml:space="preserve">на перший курс </w:t>
      </w:r>
      <w:r w:rsidRPr="00EF7B1E">
        <w:rPr>
          <w:sz w:val="24"/>
          <w:szCs w:val="24"/>
        </w:rPr>
        <w:t xml:space="preserve">для здобуття ступеня бакалавра приймаються особи </w:t>
      </w:r>
      <w:r w:rsidR="00A0570F" w:rsidRPr="00EF7B1E">
        <w:rPr>
          <w:sz w:val="24"/>
          <w:szCs w:val="24"/>
        </w:rPr>
        <w:t xml:space="preserve">на основі </w:t>
      </w:r>
      <w:r w:rsidRPr="00EF7B1E">
        <w:rPr>
          <w:sz w:val="24"/>
          <w:szCs w:val="24"/>
        </w:rPr>
        <w:t>повно</w:t>
      </w:r>
      <w:r w:rsidR="00A0570F" w:rsidRPr="00EF7B1E">
        <w:rPr>
          <w:sz w:val="24"/>
          <w:szCs w:val="24"/>
        </w:rPr>
        <w:t>ї</w:t>
      </w:r>
      <w:r w:rsidRPr="00EF7B1E">
        <w:rPr>
          <w:sz w:val="24"/>
          <w:szCs w:val="24"/>
        </w:rPr>
        <w:t xml:space="preserve"> загально</w:t>
      </w:r>
      <w:r w:rsidR="00A0570F" w:rsidRPr="00EF7B1E">
        <w:rPr>
          <w:sz w:val="24"/>
          <w:szCs w:val="24"/>
        </w:rPr>
        <w:t>ї</w:t>
      </w:r>
      <w:r w:rsidRPr="00EF7B1E">
        <w:rPr>
          <w:sz w:val="24"/>
          <w:szCs w:val="24"/>
        </w:rPr>
        <w:t xml:space="preserve"> середньо</w:t>
      </w:r>
      <w:r w:rsidR="00A0570F" w:rsidRPr="00EF7B1E">
        <w:rPr>
          <w:sz w:val="24"/>
          <w:szCs w:val="24"/>
        </w:rPr>
        <w:t>ї</w:t>
      </w:r>
      <w:r w:rsidRPr="00EF7B1E">
        <w:rPr>
          <w:sz w:val="24"/>
          <w:szCs w:val="24"/>
        </w:rPr>
        <w:t xml:space="preserve"> освіт</w:t>
      </w:r>
      <w:r w:rsidR="00A0570F" w:rsidRPr="00EF7B1E">
        <w:rPr>
          <w:sz w:val="24"/>
          <w:szCs w:val="24"/>
        </w:rPr>
        <w:t>и</w:t>
      </w:r>
      <w:r w:rsidRPr="00EF7B1E">
        <w:rPr>
          <w:sz w:val="24"/>
          <w:szCs w:val="24"/>
        </w:rPr>
        <w:t xml:space="preserve"> за результатами зовнішнього незалежного оцінювання</w:t>
      </w:r>
      <w:r w:rsidR="00EF7B1E" w:rsidRPr="00EF7B1E">
        <w:rPr>
          <w:sz w:val="24"/>
          <w:szCs w:val="24"/>
        </w:rPr>
        <w:t xml:space="preserve"> або</w:t>
      </w:r>
      <w:r w:rsidRPr="00EF7B1E">
        <w:rPr>
          <w:sz w:val="24"/>
          <w:szCs w:val="24"/>
        </w:rPr>
        <w:t xml:space="preserve"> творч</w:t>
      </w:r>
      <w:r w:rsidR="00A0570F" w:rsidRPr="00EF7B1E">
        <w:rPr>
          <w:sz w:val="24"/>
          <w:szCs w:val="24"/>
        </w:rPr>
        <w:t>их</w:t>
      </w:r>
      <w:r w:rsidRPr="00EF7B1E">
        <w:rPr>
          <w:sz w:val="24"/>
          <w:szCs w:val="24"/>
        </w:rPr>
        <w:t xml:space="preserve"> конкурс</w:t>
      </w:r>
      <w:r w:rsidR="00A0570F" w:rsidRPr="00EF7B1E">
        <w:rPr>
          <w:sz w:val="24"/>
          <w:szCs w:val="24"/>
        </w:rPr>
        <w:t>ів, вступних іспитів</w:t>
      </w:r>
      <w:r w:rsidR="00EF7B1E" w:rsidRPr="00EF7B1E">
        <w:rPr>
          <w:sz w:val="24"/>
          <w:szCs w:val="24"/>
        </w:rPr>
        <w:t>,</w:t>
      </w:r>
      <w:r w:rsidR="00A0570F" w:rsidRPr="00EF7B1E">
        <w:rPr>
          <w:sz w:val="24"/>
          <w:szCs w:val="24"/>
        </w:rPr>
        <w:t xml:space="preserve"> співбесіди</w:t>
      </w:r>
      <w:r w:rsidR="0038250C" w:rsidRPr="00EF7B1E">
        <w:rPr>
          <w:sz w:val="24"/>
          <w:szCs w:val="24"/>
        </w:rPr>
        <w:t>.</w:t>
      </w:r>
    </w:p>
    <w:p w:rsidR="00E12F27" w:rsidRDefault="00E12F27" w:rsidP="00242D4D">
      <w:pPr>
        <w:widowControl w:val="0"/>
        <w:numPr>
          <w:ilvl w:val="0"/>
          <w:numId w:val="2"/>
        </w:numPr>
        <w:shd w:val="clear" w:color="auto" w:fill="FFFFFF"/>
        <w:tabs>
          <w:tab w:val="num" w:pos="-142"/>
          <w:tab w:val="num" w:pos="142"/>
          <w:tab w:val="left" w:pos="993"/>
        </w:tabs>
        <w:suppressAutoHyphens/>
        <w:ind w:left="0" w:right="-31" w:firstLine="709"/>
        <w:jc w:val="both"/>
        <w:rPr>
          <w:sz w:val="24"/>
          <w:szCs w:val="24"/>
        </w:rPr>
      </w:pPr>
      <w:r w:rsidRPr="00EF7B1E">
        <w:rPr>
          <w:sz w:val="24"/>
          <w:szCs w:val="24"/>
        </w:rPr>
        <w:t xml:space="preserve">Міжрегіональна Академія управління персоналом приймає на третій курс (з нормативним терміном навчання на вакантні місця) </w:t>
      </w:r>
      <w:r w:rsidRPr="00EF7B1E">
        <w:rPr>
          <w:sz w:val="24"/>
          <w:szCs w:val="24"/>
          <w:lang w:eastAsia="en-US"/>
        </w:rPr>
        <w:t xml:space="preserve">за умови вступу на споріднений напрям підготовки </w:t>
      </w:r>
      <w:r w:rsidRPr="00EF7B1E">
        <w:rPr>
          <w:sz w:val="24"/>
          <w:szCs w:val="24"/>
        </w:rPr>
        <w:t>та на другий курс (з нормативним терміном навчання на вакантні місця)</w:t>
      </w:r>
      <w:r w:rsidRPr="00EF7B1E">
        <w:rPr>
          <w:sz w:val="24"/>
          <w:szCs w:val="24"/>
          <w:lang w:eastAsia="en-US"/>
        </w:rPr>
        <w:t xml:space="preserve"> </w:t>
      </w:r>
      <w:r w:rsidRPr="00E12F27">
        <w:rPr>
          <w:sz w:val="24"/>
          <w:szCs w:val="24"/>
        </w:rPr>
        <w:t>або на перший курс (зі скороченим терміном навчання)</w:t>
      </w:r>
      <w:r>
        <w:rPr>
          <w:szCs w:val="28"/>
        </w:rPr>
        <w:t xml:space="preserve"> </w:t>
      </w:r>
      <w:r w:rsidRPr="00EF7B1E">
        <w:rPr>
          <w:sz w:val="24"/>
          <w:szCs w:val="24"/>
          <w:lang w:eastAsia="en-US"/>
        </w:rPr>
        <w:t xml:space="preserve">за іншою спеціальністю </w:t>
      </w:r>
      <w:r w:rsidRPr="00EF7B1E">
        <w:rPr>
          <w:sz w:val="24"/>
          <w:szCs w:val="24"/>
        </w:rPr>
        <w:t xml:space="preserve">осіб, які здобули освітньо-кваліфікаційний рівень молодшого спеціаліста, на визначену кількість місць для здобуття ступеня бакалавр </w:t>
      </w:r>
      <w:r w:rsidRPr="003630E5">
        <w:rPr>
          <w:sz w:val="24"/>
          <w:szCs w:val="24"/>
        </w:rPr>
        <w:t>(</w:t>
      </w:r>
      <w:r w:rsidRPr="003630E5">
        <w:rPr>
          <w:sz w:val="24"/>
          <w:szCs w:val="24"/>
          <w:lang w:eastAsia="en-US"/>
        </w:rPr>
        <w:t xml:space="preserve">таблиця </w:t>
      </w:r>
      <w:r w:rsidRPr="003630E5">
        <w:rPr>
          <w:sz w:val="24"/>
          <w:szCs w:val="24"/>
        </w:rPr>
        <w:t>3).</w:t>
      </w:r>
      <w:r w:rsidRPr="00EF7B1E">
        <w:rPr>
          <w:sz w:val="24"/>
          <w:szCs w:val="24"/>
        </w:rPr>
        <w:t xml:space="preserve"> </w:t>
      </w:r>
      <w:r w:rsidRPr="00EF7B1E">
        <w:rPr>
          <w:sz w:val="24"/>
          <w:szCs w:val="24"/>
          <w:lang w:eastAsia="en-US"/>
        </w:rPr>
        <w:t>Прийом на основі освітньо-кваліфікаційного рівня молодшого спеціаліста для здобуття ступеня бакалавра здійснюється за результатами вступних випробувань</w:t>
      </w:r>
      <w:r w:rsidRPr="00EF7B1E">
        <w:rPr>
          <w:sz w:val="24"/>
          <w:szCs w:val="24"/>
        </w:rPr>
        <w:t xml:space="preserve"> з урахуванням середнього бала диплома молодшого спеціаліста</w:t>
      </w:r>
      <w:r w:rsidRPr="00EF7B1E">
        <w:rPr>
          <w:sz w:val="24"/>
          <w:szCs w:val="24"/>
          <w:lang w:eastAsia="en-US"/>
        </w:rPr>
        <w:t>.</w:t>
      </w:r>
    </w:p>
    <w:p w:rsidR="00454246" w:rsidRPr="005364E8" w:rsidRDefault="00454246" w:rsidP="00454246">
      <w:pPr>
        <w:widowControl w:val="0"/>
        <w:shd w:val="clear" w:color="auto" w:fill="FFFFFF"/>
        <w:tabs>
          <w:tab w:val="num" w:pos="142"/>
          <w:tab w:val="left" w:pos="993"/>
        </w:tabs>
        <w:suppressAutoHyphens/>
        <w:ind w:right="-31" w:firstLine="709"/>
        <w:jc w:val="both"/>
        <w:rPr>
          <w:sz w:val="24"/>
          <w:szCs w:val="24"/>
        </w:rPr>
      </w:pPr>
      <w:r w:rsidRPr="005364E8">
        <w:rPr>
          <w:sz w:val="24"/>
          <w:szCs w:val="24"/>
        </w:rPr>
        <w:t>Для здобуття ступеня бакалавра (магістра медичного, фармацевтичного або вищої освіти ветеринарного спрямувань) за іншою спеціальністю особи можуть прийматись на перший або старші курси (у тому числі зі скороченим строком навчання).</w:t>
      </w:r>
    </w:p>
    <w:p w:rsidR="00454246" w:rsidRPr="005364E8" w:rsidRDefault="00454246" w:rsidP="00454246">
      <w:pPr>
        <w:spacing w:line="238" w:lineRule="auto"/>
        <w:ind w:firstLine="709"/>
        <w:jc w:val="both"/>
        <w:rPr>
          <w:sz w:val="24"/>
          <w:szCs w:val="24"/>
        </w:rPr>
      </w:pPr>
      <w:r w:rsidRPr="005364E8">
        <w:rPr>
          <w:sz w:val="24"/>
          <w:szCs w:val="24"/>
        </w:rPr>
        <w:t>Здобувачі вищої освіти освітньо-кваліфікаційного рівня спеціаліста на основі ступеня бакалавра або раніше здобутого ступеня вищої освіти, які були відраховані або перервали навчання у зв’язку з академічною відпусткою, мають право бути поновленими для завершення навчання за цим самим освітньо-кваліфікаційним рівнем за індивідуальною програмою за тією самою або спорідненою в межах галузі знань спеціальністю у тому самому або в іншому закладі вищої освіти.</w:t>
      </w:r>
    </w:p>
    <w:p w:rsidR="00454246" w:rsidRPr="005364E8" w:rsidRDefault="00454246" w:rsidP="00454246">
      <w:pPr>
        <w:spacing w:line="19" w:lineRule="exact"/>
        <w:ind w:firstLine="709"/>
        <w:rPr>
          <w:sz w:val="24"/>
          <w:szCs w:val="24"/>
        </w:rPr>
      </w:pPr>
    </w:p>
    <w:p w:rsidR="00454246" w:rsidRPr="005364E8" w:rsidRDefault="00454246" w:rsidP="00454246">
      <w:pPr>
        <w:spacing w:line="239" w:lineRule="auto"/>
        <w:ind w:firstLine="709"/>
        <w:jc w:val="both"/>
        <w:rPr>
          <w:sz w:val="24"/>
          <w:szCs w:val="24"/>
        </w:rPr>
      </w:pPr>
      <w:r w:rsidRPr="005364E8">
        <w:rPr>
          <w:sz w:val="24"/>
          <w:szCs w:val="24"/>
        </w:rPr>
        <w:t>Здобувачі вищої освіти освітньо-кваліфікаційного рівня спеціаліста на основі повної загальної середньої освіти або освітньо-кваліфікаційного рівня молодшого спеціаліста медичного, фармацевтичного або ветеринарного спрямувань, які були відраховані або перервали навчання у зв’язку з академічною відпусткою, мають право бути поновленими для продовження навчання для здобуття ступеня магістра на основі повної загальної середньої освіти або освітньо-кваліфікаційного рівня молодшого спеціаліста за тією самою або спорідненою в межах галузі знань спеціальністю у тому самому або в іншому закладі вищої освіти.</w:t>
      </w:r>
    </w:p>
    <w:p w:rsidR="00454246" w:rsidRPr="005364E8" w:rsidRDefault="00454246" w:rsidP="00454246">
      <w:pPr>
        <w:spacing w:line="14" w:lineRule="exact"/>
        <w:ind w:firstLine="709"/>
        <w:rPr>
          <w:sz w:val="24"/>
          <w:szCs w:val="24"/>
        </w:rPr>
      </w:pPr>
    </w:p>
    <w:p w:rsidR="00454246" w:rsidRPr="005364E8" w:rsidRDefault="00454246" w:rsidP="00454246">
      <w:pPr>
        <w:spacing w:line="238" w:lineRule="auto"/>
        <w:ind w:firstLine="709"/>
        <w:jc w:val="both"/>
        <w:rPr>
          <w:sz w:val="24"/>
          <w:szCs w:val="24"/>
        </w:rPr>
      </w:pPr>
      <w:r w:rsidRPr="005364E8">
        <w:rPr>
          <w:sz w:val="24"/>
          <w:szCs w:val="24"/>
        </w:rPr>
        <w:t>Здобувачі вищої освіти ступеня бакалавра на основі повної загальної середньої освіти або освітньо-кваліфікаційного рівня молодшого спеціаліста медичного, фармацевтичного або ветеринарного спрямувань, які були відраховані або перервали навчання у зв’язку з академічною відпусткою, в разі переходу від підготовки бакалаврів за цією спеціальністю до підготовки магістрів на основі повної загальної середньої освіти або освітньо-кваліфікаційного рівня молодшого спеціаліста мають право бути поновленими для продовження навчання для здобуття ступеня магістра на основі повної загальної середньої освіти або освітньо-кваліфікаційного рівня молодшого спеціаліста за тією самою або спорідненою в межах галузі знань спеціальністю тому самому або в іншому закладі вищої освіти.</w:t>
      </w:r>
    </w:p>
    <w:p w:rsidR="00454246" w:rsidRPr="005364E8" w:rsidRDefault="00454246" w:rsidP="00454246">
      <w:pPr>
        <w:tabs>
          <w:tab w:val="left" w:pos="1134"/>
        </w:tabs>
        <w:spacing w:line="238" w:lineRule="auto"/>
        <w:ind w:firstLine="709"/>
        <w:jc w:val="both"/>
        <w:rPr>
          <w:sz w:val="24"/>
          <w:szCs w:val="24"/>
        </w:rPr>
      </w:pPr>
      <w:r w:rsidRPr="005364E8">
        <w:rPr>
          <w:sz w:val="24"/>
          <w:szCs w:val="24"/>
        </w:rPr>
        <w:t>3. Прийом на навчання проводиться за спеціальностями (</w:t>
      </w:r>
      <w:proofErr w:type="spellStart"/>
      <w:r w:rsidRPr="005364E8">
        <w:rPr>
          <w:sz w:val="24"/>
          <w:szCs w:val="24"/>
        </w:rPr>
        <w:t>спеціалізаціями</w:t>
      </w:r>
      <w:proofErr w:type="spellEnd"/>
      <w:r w:rsidRPr="005364E8">
        <w:rPr>
          <w:sz w:val="24"/>
          <w:szCs w:val="24"/>
        </w:rPr>
        <w:t>) відповідно до Переліку галузей знань і спеціальностей, за якими здійснюється підготовка здобувачів вищої освіти, затвердженого постановою Кабінету Міністрів України від 29 квітня 2015 року № 266. Прийом на навчання на четвертий та наступні курси проводиться за спеціальностями (напрямами підготовки) відповідно до переліку спеціальностей, напрямів підготовки, за якими здійснювався прийом на перший курс відповідного року набору.</w:t>
      </w:r>
    </w:p>
    <w:p w:rsidR="00CB6105" w:rsidRPr="005364E8" w:rsidRDefault="00CB6105" w:rsidP="00454246">
      <w:pPr>
        <w:tabs>
          <w:tab w:val="left" w:pos="1134"/>
        </w:tabs>
        <w:spacing w:line="238" w:lineRule="auto"/>
        <w:ind w:firstLine="709"/>
        <w:jc w:val="both"/>
        <w:rPr>
          <w:sz w:val="24"/>
          <w:szCs w:val="24"/>
        </w:rPr>
      </w:pPr>
      <w:r w:rsidRPr="005364E8">
        <w:rPr>
          <w:sz w:val="24"/>
          <w:szCs w:val="24"/>
        </w:rPr>
        <w:t>4. Міжрегіональна Академія управління персоналом приймає на навчання для здобуття ступеня магістра на основі ступеня бакалавра, магістра та освітньо-кваліфікаційного рівня спеціаліста, здобутого за іншою спеціальністю (напрямом підготовки), за умови успішного проходження додаткових вступних випробувань з урахуванням середнього бала відповідного додатка до диплома.</w:t>
      </w:r>
    </w:p>
    <w:p w:rsidR="00AC7157" w:rsidRDefault="00454246" w:rsidP="00AC7157">
      <w:pPr>
        <w:widowControl w:val="0"/>
        <w:shd w:val="clear" w:color="auto" w:fill="FFFFFF"/>
        <w:tabs>
          <w:tab w:val="num" w:pos="0"/>
          <w:tab w:val="left" w:pos="993"/>
        </w:tabs>
        <w:suppressAutoHyphens/>
        <w:ind w:right="-31" w:firstLine="709"/>
        <w:jc w:val="both"/>
        <w:rPr>
          <w:sz w:val="24"/>
          <w:szCs w:val="24"/>
        </w:rPr>
      </w:pPr>
      <w:r>
        <w:rPr>
          <w:sz w:val="24"/>
          <w:szCs w:val="24"/>
        </w:rPr>
        <w:t>5</w:t>
      </w:r>
      <w:r w:rsidR="00AC7157">
        <w:rPr>
          <w:sz w:val="24"/>
          <w:szCs w:val="24"/>
        </w:rPr>
        <w:t xml:space="preserve">. </w:t>
      </w:r>
      <w:r w:rsidR="009B5036" w:rsidRPr="00AC7157">
        <w:rPr>
          <w:sz w:val="24"/>
          <w:szCs w:val="24"/>
        </w:rPr>
        <w:t xml:space="preserve">Для здобуття ступеня вищої освіти за іншою спеціальністю приймаються особи, які здобули раніше такий самий або вищий ступінь (рівень) або здобувають його не менше </w:t>
      </w:r>
      <w:r w:rsidR="009B5036" w:rsidRPr="00AC7157">
        <w:rPr>
          <w:sz w:val="24"/>
          <w:szCs w:val="24"/>
        </w:rPr>
        <w:lastRenderedPageBreak/>
        <w:t>одного року та виконують у повному обсязі індивідуальний навчальний план.</w:t>
      </w:r>
    </w:p>
    <w:p w:rsidR="00AC7157" w:rsidRDefault="00C922B6" w:rsidP="00AC7157">
      <w:pPr>
        <w:widowControl w:val="0"/>
        <w:shd w:val="clear" w:color="auto" w:fill="FFFFFF"/>
        <w:tabs>
          <w:tab w:val="num" w:pos="0"/>
          <w:tab w:val="left" w:pos="993"/>
        </w:tabs>
        <w:suppressAutoHyphens/>
        <w:ind w:right="-31" w:firstLine="709"/>
        <w:jc w:val="both"/>
        <w:rPr>
          <w:sz w:val="24"/>
          <w:szCs w:val="24"/>
        </w:rPr>
      </w:pPr>
      <w:r>
        <w:rPr>
          <w:sz w:val="24"/>
          <w:szCs w:val="24"/>
        </w:rPr>
        <w:t>6</w:t>
      </w:r>
      <w:r w:rsidR="00AC7157">
        <w:rPr>
          <w:sz w:val="24"/>
          <w:szCs w:val="24"/>
        </w:rPr>
        <w:t xml:space="preserve">. </w:t>
      </w:r>
      <w:r w:rsidR="00113497" w:rsidRPr="00EF7B1E">
        <w:rPr>
          <w:sz w:val="24"/>
          <w:szCs w:val="24"/>
        </w:rPr>
        <w:t>На навчання для здобуття ступеня доктора філософії Академія приймає на навчання осіб, які здобули ступінь магістра (освітньо-кваліфікаційний рівень спеціаліста)</w:t>
      </w:r>
      <w:r w:rsidR="00807EBB" w:rsidRPr="00EF7B1E">
        <w:rPr>
          <w:sz w:val="24"/>
          <w:szCs w:val="24"/>
        </w:rPr>
        <w:t xml:space="preserve"> </w:t>
      </w:r>
      <w:r w:rsidR="00807EBB" w:rsidRPr="003630E5">
        <w:rPr>
          <w:sz w:val="24"/>
          <w:szCs w:val="24"/>
        </w:rPr>
        <w:t xml:space="preserve">(додаток </w:t>
      </w:r>
      <w:r w:rsidR="00436500" w:rsidRPr="003630E5">
        <w:rPr>
          <w:sz w:val="24"/>
          <w:szCs w:val="24"/>
        </w:rPr>
        <w:t>4</w:t>
      </w:r>
      <w:r w:rsidR="00807EBB" w:rsidRPr="00EF7B1E">
        <w:rPr>
          <w:sz w:val="24"/>
          <w:szCs w:val="24"/>
        </w:rPr>
        <w:t>)</w:t>
      </w:r>
      <w:r w:rsidR="00113497" w:rsidRPr="00EF7B1E">
        <w:rPr>
          <w:sz w:val="24"/>
          <w:szCs w:val="24"/>
        </w:rPr>
        <w:t>.</w:t>
      </w:r>
    </w:p>
    <w:p w:rsidR="006E4EFD" w:rsidRPr="00EF7B1E" w:rsidRDefault="00C922B6" w:rsidP="00A50E09">
      <w:pPr>
        <w:widowControl w:val="0"/>
        <w:shd w:val="clear" w:color="auto" w:fill="FFFFFF"/>
        <w:tabs>
          <w:tab w:val="num" w:pos="0"/>
          <w:tab w:val="left" w:pos="993"/>
        </w:tabs>
        <w:suppressAutoHyphens/>
        <w:ind w:right="-31" w:firstLine="709"/>
        <w:jc w:val="both"/>
        <w:rPr>
          <w:sz w:val="24"/>
          <w:szCs w:val="24"/>
        </w:rPr>
      </w:pPr>
      <w:r>
        <w:rPr>
          <w:sz w:val="24"/>
          <w:szCs w:val="24"/>
        </w:rPr>
        <w:t>7</w:t>
      </w:r>
      <w:r w:rsidR="00AC7157">
        <w:rPr>
          <w:sz w:val="24"/>
          <w:szCs w:val="24"/>
        </w:rPr>
        <w:t xml:space="preserve">. </w:t>
      </w:r>
      <w:r w:rsidR="006E4EFD" w:rsidRPr="00EF7B1E">
        <w:rPr>
          <w:sz w:val="24"/>
          <w:szCs w:val="24"/>
        </w:rPr>
        <w:t>Міжрегіональна Академія управління персоналом здійснює прийом студентів на старші курси у порядку переведення та поновлення в межах вакантних місць ліцензованого обсягу відповідно до Положення про порядок переведення, відрахування та поновлення студентів вищих закладів освіти, затвердженого Наказом Міністерства освіти України №</w:t>
      </w:r>
      <w:r w:rsidR="003F7270" w:rsidRPr="00EF7B1E">
        <w:rPr>
          <w:sz w:val="24"/>
          <w:szCs w:val="24"/>
          <w:lang w:val="en-US"/>
        </w:rPr>
        <w:t> </w:t>
      </w:r>
      <w:r w:rsidR="006E4EFD" w:rsidRPr="00EF7B1E">
        <w:rPr>
          <w:sz w:val="24"/>
          <w:szCs w:val="24"/>
        </w:rPr>
        <w:t xml:space="preserve">245 від 15 липня 1996 року. </w:t>
      </w:r>
    </w:p>
    <w:p w:rsidR="00403E23" w:rsidRPr="00EF7B1E" w:rsidRDefault="00403E23" w:rsidP="00A6194D">
      <w:pPr>
        <w:widowControl w:val="0"/>
        <w:shd w:val="clear" w:color="auto" w:fill="FFFFFF"/>
        <w:tabs>
          <w:tab w:val="num" w:pos="0"/>
          <w:tab w:val="left" w:pos="993"/>
        </w:tabs>
        <w:suppressAutoHyphens/>
        <w:ind w:right="-31" w:firstLine="709"/>
        <w:jc w:val="both"/>
        <w:rPr>
          <w:sz w:val="24"/>
          <w:szCs w:val="24"/>
        </w:rPr>
      </w:pPr>
    </w:p>
    <w:p w:rsidR="00173981" w:rsidRPr="00EF7B1E" w:rsidRDefault="008667F7" w:rsidP="00A6194D">
      <w:pPr>
        <w:ind w:right="-31" w:firstLine="709"/>
        <w:jc w:val="center"/>
        <w:rPr>
          <w:b/>
          <w:sz w:val="24"/>
          <w:szCs w:val="24"/>
        </w:rPr>
      </w:pPr>
      <w:r w:rsidRPr="00EF7B1E">
        <w:rPr>
          <w:b/>
          <w:sz w:val="24"/>
          <w:szCs w:val="24"/>
          <w:lang w:val="en-US"/>
        </w:rPr>
        <w:t>III</w:t>
      </w:r>
      <w:r w:rsidR="00173981" w:rsidRPr="00EF7B1E">
        <w:rPr>
          <w:b/>
          <w:sz w:val="24"/>
          <w:szCs w:val="24"/>
        </w:rPr>
        <w:t>. Фінансування підготовки фахівців</w:t>
      </w:r>
    </w:p>
    <w:p w:rsidR="0032141C" w:rsidRPr="00EF7B1E" w:rsidRDefault="0032141C" w:rsidP="00A6194D">
      <w:pPr>
        <w:ind w:right="-31" w:firstLine="709"/>
        <w:jc w:val="center"/>
        <w:rPr>
          <w:b/>
          <w:sz w:val="24"/>
          <w:szCs w:val="24"/>
        </w:rPr>
      </w:pPr>
    </w:p>
    <w:p w:rsidR="00173981" w:rsidRPr="00EF7B1E" w:rsidRDefault="00173981" w:rsidP="00A6194D">
      <w:pPr>
        <w:pStyle w:val="31"/>
        <w:ind w:left="0" w:right="-31" w:firstLine="709"/>
        <w:rPr>
          <w:szCs w:val="24"/>
        </w:rPr>
      </w:pPr>
      <w:r w:rsidRPr="00EF7B1E">
        <w:rPr>
          <w:szCs w:val="24"/>
        </w:rPr>
        <w:t xml:space="preserve">Фінансування підготовки фахівців у </w:t>
      </w:r>
      <w:r w:rsidR="00935D2E" w:rsidRPr="00EF7B1E">
        <w:rPr>
          <w:szCs w:val="24"/>
        </w:rPr>
        <w:t xml:space="preserve">Міжрегіональній Академії управління персоналом </w:t>
      </w:r>
      <w:r w:rsidRPr="00EF7B1E">
        <w:rPr>
          <w:szCs w:val="24"/>
        </w:rPr>
        <w:t>здійснюється за рахунок коштів фізичних, юридичних осіб.</w:t>
      </w:r>
    </w:p>
    <w:p w:rsidR="00403E23" w:rsidRPr="00EF7B1E" w:rsidRDefault="00403E23" w:rsidP="00A6194D">
      <w:pPr>
        <w:ind w:right="-31" w:firstLine="709"/>
        <w:jc w:val="center"/>
        <w:rPr>
          <w:b/>
          <w:sz w:val="24"/>
          <w:szCs w:val="24"/>
        </w:rPr>
      </w:pPr>
    </w:p>
    <w:p w:rsidR="00173981" w:rsidRDefault="008667F7" w:rsidP="00A6194D">
      <w:pPr>
        <w:ind w:right="-31" w:firstLine="709"/>
        <w:jc w:val="center"/>
        <w:rPr>
          <w:b/>
          <w:sz w:val="24"/>
          <w:szCs w:val="24"/>
        </w:rPr>
      </w:pPr>
      <w:r w:rsidRPr="00EF7B1E">
        <w:rPr>
          <w:b/>
          <w:sz w:val="24"/>
          <w:szCs w:val="24"/>
          <w:lang w:val="en-US"/>
        </w:rPr>
        <w:t>IV</w:t>
      </w:r>
      <w:r w:rsidR="00173981" w:rsidRPr="00EF7B1E">
        <w:rPr>
          <w:b/>
          <w:sz w:val="24"/>
          <w:szCs w:val="24"/>
        </w:rPr>
        <w:t>. Строки прийому заяв і документів, вступних екзаменів, конкурсного відбору та зарахування на навчання</w:t>
      </w:r>
    </w:p>
    <w:p w:rsidR="00D65B64" w:rsidRPr="00EF7B1E" w:rsidRDefault="00D65B64" w:rsidP="00A6194D">
      <w:pPr>
        <w:ind w:right="-31" w:firstLine="709"/>
        <w:jc w:val="center"/>
        <w:rPr>
          <w:b/>
          <w:sz w:val="24"/>
          <w:szCs w:val="24"/>
        </w:rPr>
      </w:pPr>
    </w:p>
    <w:p w:rsidR="00912DD5" w:rsidRPr="00EF7B1E" w:rsidRDefault="00173981" w:rsidP="00A6194D">
      <w:pPr>
        <w:ind w:right="-31" w:firstLine="709"/>
        <w:jc w:val="both"/>
        <w:rPr>
          <w:sz w:val="24"/>
          <w:szCs w:val="24"/>
        </w:rPr>
      </w:pPr>
      <w:r w:rsidRPr="00EF7B1E">
        <w:rPr>
          <w:sz w:val="24"/>
          <w:szCs w:val="24"/>
        </w:rPr>
        <w:t>1. Порядок роботи приймальної комісії: з пон</w:t>
      </w:r>
      <w:r w:rsidR="00B24A18" w:rsidRPr="00EF7B1E">
        <w:rPr>
          <w:sz w:val="24"/>
          <w:szCs w:val="24"/>
        </w:rPr>
        <w:t>еділка по п’ятницю з 9.00</w:t>
      </w:r>
      <w:r w:rsidR="00691D28" w:rsidRPr="00EF7B1E">
        <w:rPr>
          <w:sz w:val="24"/>
          <w:szCs w:val="24"/>
        </w:rPr>
        <w:t> </w:t>
      </w:r>
      <w:r w:rsidR="00B24A18" w:rsidRPr="00EF7B1E">
        <w:rPr>
          <w:sz w:val="24"/>
          <w:szCs w:val="24"/>
        </w:rPr>
        <w:t>год. д</w:t>
      </w:r>
      <w:r w:rsidRPr="00EF7B1E">
        <w:rPr>
          <w:sz w:val="24"/>
          <w:szCs w:val="24"/>
        </w:rPr>
        <w:t>о 17.00 год.</w:t>
      </w:r>
      <w:r w:rsidR="004C5F83" w:rsidRPr="00EF7B1E">
        <w:rPr>
          <w:sz w:val="24"/>
          <w:szCs w:val="24"/>
        </w:rPr>
        <w:t xml:space="preserve"> </w:t>
      </w:r>
      <w:r w:rsidR="00B24A18" w:rsidRPr="00EF7B1E">
        <w:rPr>
          <w:sz w:val="24"/>
          <w:szCs w:val="24"/>
        </w:rPr>
        <w:t>Обідня перерва з 13.00 год. до 13.30 год.</w:t>
      </w:r>
    </w:p>
    <w:p w:rsidR="009A7417" w:rsidRDefault="00DE7F15" w:rsidP="002C44E4">
      <w:pPr>
        <w:ind w:right="-31" w:firstLine="709"/>
        <w:jc w:val="both"/>
        <w:rPr>
          <w:sz w:val="24"/>
          <w:szCs w:val="24"/>
        </w:rPr>
      </w:pPr>
      <w:r w:rsidRPr="00EF7B1E">
        <w:rPr>
          <w:sz w:val="24"/>
          <w:szCs w:val="24"/>
        </w:rPr>
        <w:t>2. Прийом заяв і документів, вступні випробування, конкурсний відбір та зарахування на навчання вступників на основі повної загальної середньої освіти проводиться в строки</w:t>
      </w:r>
      <w:r w:rsidR="00153FDA" w:rsidRPr="00EF7B1E">
        <w:rPr>
          <w:sz w:val="24"/>
          <w:szCs w:val="24"/>
        </w:rPr>
        <w:t xml:space="preserve"> наведені в </w:t>
      </w:r>
      <w:r w:rsidR="00EF6C41" w:rsidRPr="00EF7B1E">
        <w:rPr>
          <w:sz w:val="24"/>
          <w:szCs w:val="24"/>
        </w:rPr>
        <w:t>таблиці</w:t>
      </w:r>
      <w:r w:rsidR="00A1632D" w:rsidRPr="00EF7B1E">
        <w:rPr>
          <w:sz w:val="24"/>
          <w:szCs w:val="24"/>
          <w:lang w:val="ru-RU"/>
        </w:rPr>
        <w:t xml:space="preserve"> </w:t>
      </w:r>
      <w:r w:rsidR="007B7BE8">
        <w:rPr>
          <w:sz w:val="24"/>
          <w:szCs w:val="24"/>
          <w:lang w:val="ru-RU"/>
        </w:rPr>
        <w:t>6</w:t>
      </w:r>
      <w:r w:rsidR="00153FDA" w:rsidRPr="00EF7B1E">
        <w:rPr>
          <w:sz w:val="24"/>
          <w:szCs w:val="24"/>
        </w:rPr>
        <w:t>.</w:t>
      </w:r>
      <w:r w:rsidR="007B3B1F" w:rsidRPr="00EF7B1E">
        <w:rPr>
          <w:sz w:val="24"/>
          <w:szCs w:val="24"/>
        </w:rPr>
        <w:t xml:space="preserve"> </w:t>
      </w:r>
    </w:p>
    <w:p w:rsidR="00AC7157" w:rsidRPr="00EF7B1E" w:rsidRDefault="00AC7157" w:rsidP="00AC7157">
      <w:pPr>
        <w:ind w:right="-31" w:firstLine="709"/>
        <w:jc w:val="both"/>
        <w:rPr>
          <w:sz w:val="24"/>
          <w:szCs w:val="24"/>
        </w:rPr>
      </w:pPr>
      <w:r w:rsidRPr="00EF7B1E">
        <w:rPr>
          <w:sz w:val="24"/>
          <w:szCs w:val="24"/>
        </w:rPr>
        <w:t>3. Прийом заяв і документів, фахові випробування, що проводить Міжрегіональна Академія управління персоналом, конкурсний відбір та зарахування на навчання вступників на основі освітньо–кваліфікаційного рівня молодшого спеціаліста на другий або третій курс (з нормативним терміном навчання на вакантні місця) та на основі здобутого ступеня вищої освіти бакалавра, магістра та ОКР спеціаліста проводить</w:t>
      </w:r>
      <w:r w:rsidR="00292D4E">
        <w:rPr>
          <w:sz w:val="24"/>
          <w:szCs w:val="24"/>
        </w:rPr>
        <w:t>ся в строки наведені в таблиці 6</w:t>
      </w:r>
      <w:r w:rsidRPr="00EF7B1E">
        <w:rPr>
          <w:sz w:val="24"/>
          <w:szCs w:val="24"/>
        </w:rPr>
        <w:t>.</w:t>
      </w:r>
    </w:p>
    <w:p w:rsidR="00153FDA" w:rsidRPr="00EF7B1E" w:rsidRDefault="00153FDA" w:rsidP="00153FDA">
      <w:pPr>
        <w:ind w:right="-31" w:firstLine="709"/>
        <w:jc w:val="right"/>
        <w:rPr>
          <w:sz w:val="24"/>
          <w:szCs w:val="24"/>
        </w:rPr>
      </w:pPr>
      <w:r w:rsidRPr="00EF7B1E">
        <w:rPr>
          <w:sz w:val="24"/>
          <w:szCs w:val="24"/>
        </w:rPr>
        <w:t>Таблиця</w:t>
      </w:r>
      <w:r w:rsidR="00A1632D" w:rsidRPr="00EF7B1E">
        <w:rPr>
          <w:sz w:val="24"/>
          <w:szCs w:val="24"/>
          <w:lang w:val="en-US"/>
        </w:rPr>
        <w:t xml:space="preserve"> </w:t>
      </w:r>
      <w:r w:rsidR="00292D4E">
        <w:rPr>
          <w:sz w:val="24"/>
          <w:szCs w:val="24"/>
        </w:rPr>
        <w:t>6</w:t>
      </w:r>
    </w:p>
    <w:tbl>
      <w:tblPr>
        <w:tblpPr w:leftFromText="181" w:rightFromText="181" w:vertAnchor="text" w:horzAnchor="margin" w:tblpX="460" w:tblpY="1"/>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4"/>
        <w:gridCol w:w="1702"/>
        <w:gridCol w:w="2128"/>
        <w:gridCol w:w="2549"/>
      </w:tblGrid>
      <w:tr w:rsidR="00DF38E1" w:rsidRPr="00AC7157" w:rsidTr="00EF7B1E">
        <w:tc>
          <w:tcPr>
            <w:tcW w:w="2974" w:type="dxa"/>
            <w:vMerge w:val="restart"/>
            <w:vAlign w:val="center"/>
          </w:tcPr>
          <w:p w:rsidR="00DF38E1" w:rsidRPr="00AC7157" w:rsidRDefault="00DF38E1" w:rsidP="00EF7B1E">
            <w:pPr>
              <w:jc w:val="center"/>
              <w:rPr>
                <w:sz w:val="20"/>
              </w:rPr>
            </w:pPr>
            <w:r w:rsidRPr="00AC7157">
              <w:rPr>
                <w:sz w:val="20"/>
              </w:rPr>
              <w:t>Етапи вступної компанії</w:t>
            </w:r>
          </w:p>
        </w:tc>
        <w:tc>
          <w:tcPr>
            <w:tcW w:w="3830" w:type="dxa"/>
            <w:gridSpan w:val="2"/>
            <w:vAlign w:val="center"/>
          </w:tcPr>
          <w:p w:rsidR="00DF38E1" w:rsidRPr="00AC7157" w:rsidRDefault="00DF38E1" w:rsidP="00EF7B1E">
            <w:pPr>
              <w:jc w:val="center"/>
              <w:rPr>
                <w:sz w:val="20"/>
              </w:rPr>
            </w:pPr>
            <w:r w:rsidRPr="00AC7157">
              <w:rPr>
                <w:sz w:val="20"/>
              </w:rPr>
              <w:t>Денна форма навчання</w:t>
            </w:r>
          </w:p>
        </w:tc>
        <w:tc>
          <w:tcPr>
            <w:tcW w:w="2549" w:type="dxa"/>
            <w:vAlign w:val="center"/>
          </w:tcPr>
          <w:p w:rsidR="00DF38E1" w:rsidRPr="00AC7157" w:rsidRDefault="00DF38E1" w:rsidP="00DF38E1">
            <w:pPr>
              <w:jc w:val="center"/>
              <w:rPr>
                <w:sz w:val="20"/>
              </w:rPr>
            </w:pPr>
            <w:r w:rsidRPr="00AC7157">
              <w:rPr>
                <w:sz w:val="20"/>
              </w:rPr>
              <w:t>Навчання без відриву від виробництва</w:t>
            </w:r>
          </w:p>
        </w:tc>
      </w:tr>
      <w:tr w:rsidR="00DF38E1" w:rsidRPr="00AC7157" w:rsidTr="00EF7B1E">
        <w:trPr>
          <w:trHeight w:val="412"/>
        </w:trPr>
        <w:tc>
          <w:tcPr>
            <w:tcW w:w="2974" w:type="dxa"/>
            <w:vMerge/>
          </w:tcPr>
          <w:p w:rsidR="00DF38E1" w:rsidRPr="00AC7157" w:rsidRDefault="00DF38E1" w:rsidP="00EF7B1E">
            <w:pPr>
              <w:jc w:val="center"/>
              <w:rPr>
                <w:sz w:val="20"/>
              </w:rPr>
            </w:pPr>
          </w:p>
        </w:tc>
        <w:tc>
          <w:tcPr>
            <w:tcW w:w="1702" w:type="dxa"/>
            <w:vAlign w:val="center"/>
          </w:tcPr>
          <w:p w:rsidR="00DF38E1" w:rsidRPr="00AC7157" w:rsidRDefault="00DF38E1" w:rsidP="00EF7B1E">
            <w:pPr>
              <w:jc w:val="center"/>
              <w:rPr>
                <w:sz w:val="20"/>
                <w:lang w:val="ru-RU"/>
              </w:rPr>
            </w:pPr>
            <w:r w:rsidRPr="00AC7157">
              <w:rPr>
                <w:sz w:val="20"/>
              </w:rPr>
              <w:t>На основі повної</w:t>
            </w:r>
            <w:r w:rsidRPr="00AC7157">
              <w:rPr>
                <w:sz w:val="20"/>
                <w:lang w:val="ru-RU"/>
              </w:rPr>
              <w:t xml:space="preserve"> </w:t>
            </w:r>
            <w:r w:rsidRPr="00AC7157">
              <w:rPr>
                <w:sz w:val="20"/>
              </w:rPr>
              <w:t xml:space="preserve">загальної середньої </w:t>
            </w:r>
          </w:p>
        </w:tc>
        <w:tc>
          <w:tcPr>
            <w:tcW w:w="2128" w:type="dxa"/>
          </w:tcPr>
          <w:p w:rsidR="00DF38E1" w:rsidRPr="00AC7157" w:rsidRDefault="00DF38E1" w:rsidP="00EF7B1E">
            <w:pPr>
              <w:jc w:val="center"/>
              <w:rPr>
                <w:sz w:val="20"/>
                <w:lang w:val="ru-RU"/>
              </w:rPr>
            </w:pPr>
            <w:r w:rsidRPr="00AC7157">
              <w:rPr>
                <w:sz w:val="20"/>
              </w:rPr>
              <w:t xml:space="preserve">На основі ОКР молодшого спеціаліста,   </w:t>
            </w:r>
            <w:proofErr w:type="spellStart"/>
            <w:r w:rsidRPr="00AC7157">
              <w:rPr>
                <w:sz w:val="20"/>
              </w:rPr>
              <w:t>спеціаліста</w:t>
            </w:r>
            <w:proofErr w:type="spellEnd"/>
            <w:r w:rsidRPr="00AC7157">
              <w:rPr>
                <w:sz w:val="20"/>
              </w:rPr>
              <w:t>, здобутого ступеня вищої освіти  бакалавра, магістра</w:t>
            </w:r>
          </w:p>
        </w:tc>
        <w:tc>
          <w:tcPr>
            <w:tcW w:w="2549" w:type="dxa"/>
            <w:vAlign w:val="center"/>
          </w:tcPr>
          <w:p w:rsidR="00DF38E1" w:rsidRPr="00AC7157" w:rsidRDefault="00DF38E1" w:rsidP="00EF7B1E">
            <w:pPr>
              <w:jc w:val="center"/>
              <w:rPr>
                <w:sz w:val="20"/>
                <w:lang w:val="ru-RU"/>
              </w:rPr>
            </w:pPr>
            <w:r w:rsidRPr="00AC7157">
              <w:rPr>
                <w:sz w:val="20"/>
                <w:lang w:val="ru-RU"/>
              </w:rPr>
              <w:t xml:space="preserve">На </w:t>
            </w:r>
            <w:proofErr w:type="spellStart"/>
            <w:r w:rsidRPr="00AC7157">
              <w:rPr>
                <w:sz w:val="20"/>
                <w:lang w:val="ru-RU"/>
              </w:rPr>
              <w:t>основі</w:t>
            </w:r>
            <w:proofErr w:type="spellEnd"/>
            <w:r w:rsidRPr="00AC7157">
              <w:rPr>
                <w:sz w:val="20"/>
                <w:lang w:val="ru-RU"/>
              </w:rPr>
              <w:t xml:space="preserve"> </w:t>
            </w:r>
            <w:r w:rsidRPr="00AC7157">
              <w:rPr>
                <w:sz w:val="20"/>
              </w:rPr>
              <w:t>повної загальної середньої освіти</w:t>
            </w:r>
            <w:r w:rsidR="00470C97">
              <w:rPr>
                <w:sz w:val="20"/>
              </w:rPr>
              <w:t>**</w:t>
            </w:r>
            <w:r w:rsidRPr="00AC7157">
              <w:rPr>
                <w:sz w:val="20"/>
              </w:rPr>
              <w:t>, молодшого спеціаліста, бакалавра, спеціаліста, магістра</w:t>
            </w:r>
            <w:r w:rsidR="00470C97">
              <w:rPr>
                <w:sz w:val="20"/>
              </w:rPr>
              <w:t>**</w:t>
            </w:r>
          </w:p>
        </w:tc>
      </w:tr>
      <w:tr w:rsidR="004418AE" w:rsidRPr="00AC7157" w:rsidTr="004418AE">
        <w:tc>
          <w:tcPr>
            <w:tcW w:w="2974" w:type="dxa"/>
            <w:vAlign w:val="center"/>
          </w:tcPr>
          <w:p w:rsidR="004418AE" w:rsidRPr="00AC7157" w:rsidRDefault="004418AE" w:rsidP="004418AE">
            <w:pPr>
              <w:jc w:val="both"/>
              <w:rPr>
                <w:sz w:val="20"/>
              </w:rPr>
            </w:pPr>
            <w:r w:rsidRPr="00AC7157">
              <w:rPr>
                <w:sz w:val="20"/>
              </w:rPr>
              <w:t>Початок прийому заяв та документів</w:t>
            </w:r>
          </w:p>
        </w:tc>
        <w:tc>
          <w:tcPr>
            <w:tcW w:w="1702" w:type="dxa"/>
            <w:vAlign w:val="center"/>
          </w:tcPr>
          <w:p w:rsidR="004418AE" w:rsidRPr="00AC7157" w:rsidRDefault="004418AE" w:rsidP="004418AE">
            <w:pPr>
              <w:jc w:val="center"/>
              <w:rPr>
                <w:sz w:val="20"/>
                <w:lang w:val="ru-RU"/>
              </w:rPr>
            </w:pPr>
            <w:r w:rsidRPr="00AC7157">
              <w:rPr>
                <w:sz w:val="20"/>
                <w:lang w:val="en-US"/>
              </w:rPr>
              <w:t>1</w:t>
            </w:r>
            <w:r w:rsidRPr="00AC7157">
              <w:rPr>
                <w:sz w:val="20"/>
              </w:rPr>
              <w:t>2 липня 201</w:t>
            </w:r>
            <w:r>
              <w:rPr>
                <w:sz w:val="20"/>
              </w:rPr>
              <w:t>8</w:t>
            </w:r>
            <w:r w:rsidRPr="00AC7157">
              <w:rPr>
                <w:sz w:val="20"/>
              </w:rPr>
              <w:t xml:space="preserve"> року</w:t>
            </w:r>
          </w:p>
        </w:tc>
        <w:tc>
          <w:tcPr>
            <w:tcW w:w="2128" w:type="dxa"/>
            <w:vAlign w:val="center"/>
          </w:tcPr>
          <w:p w:rsidR="004418AE" w:rsidRPr="00AC7157" w:rsidRDefault="004418AE" w:rsidP="004418AE">
            <w:pPr>
              <w:jc w:val="center"/>
              <w:rPr>
                <w:sz w:val="20"/>
              </w:rPr>
            </w:pPr>
            <w:r>
              <w:rPr>
                <w:sz w:val="20"/>
              </w:rPr>
              <w:t>2 липня 2018 року*</w:t>
            </w:r>
          </w:p>
          <w:p w:rsidR="004418AE" w:rsidRPr="00AC7157" w:rsidRDefault="004418AE" w:rsidP="004418AE">
            <w:pPr>
              <w:jc w:val="center"/>
              <w:rPr>
                <w:sz w:val="20"/>
              </w:rPr>
            </w:pPr>
            <w:r w:rsidRPr="00AC7157">
              <w:rPr>
                <w:sz w:val="20"/>
                <w:lang w:val="en-US"/>
              </w:rPr>
              <w:t>1</w:t>
            </w:r>
            <w:r w:rsidRPr="00AC7157">
              <w:rPr>
                <w:sz w:val="20"/>
              </w:rPr>
              <w:t>2 липня 2017 року</w:t>
            </w:r>
          </w:p>
        </w:tc>
        <w:tc>
          <w:tcPr>
            <w:tcW w:w="2549" w:type="dxa"/>
            <w:vAlign w:val="center"/>
          </w:tcPr>
          <w:p w:rsidR="004418AE" w:rsidRPr="006C7E3B" w:rsidRDefault="004418AE" w:rsidP="004418AE">
            <w:pPr>
              <w:jc w:val="center"/>
              <w:rPr>
                <w:sz w:val="20"/>
              </w:rPr>
            </w:pPr>
            <w:r>
              <w:rPr>
                <w:sz w:val="20"/>
              </w:rPr>
              <w:t>28</w:t>
            </w:r>
            <w:r w:rsidRPr="006C7E3B">
              <w:rPr>
                <w:sz w:val="20"/>
              </w:rPr>
              <w:t>.0</w:t>
            </w:r>
            <w:r>
              <w:rPr>
                <w:sz w:val="20"/>
              </w:rPr>
              <w:t>2</w:t>
            </w:r>
            <w:r w:rsidRPr="006C7E3B">
              <w:rPr>
                <w:sz w:val="20"/>
              </w:rPr>
              <w:t>.201</w:t>
            </w:r>
            <w:r>
              <w:rPr>
                <w:sz w:val="20"/>
              </w:rPr>
              <w:t>8</w:t>
            </w:r>
          </w:p>
          <w:p w:rsidR="004418AE" w:rsidRPr="006C7E3B" w:rsidRDefault="004418AE" w:rsidP="004418AE">
            <w:pPr>
              <w:jc w:val="center"/>
              <w:rPr>
                <w:sz w:val="20"/>
              </w:rPr>
            </w:pPr>
            <w:r>
              <w:rPr>
                <w:sz w:val="20"/>
              </w:rPr>
              <w:t>12</w:t>
            </w:r>
            <w:r w:rsidRPr="006C7E3B">
              <w:rPr>
                <w:sz w:val="20"/>
              </w:rPr>
              <w:t>.0</w:t>
            </w:r>
            <w:r>
              <w:rPr>
                <w:sz w:val="20"/>
              </w:rPr>
              <w:t>7</w:t>
            </w:r>
            <w:r w:rsidRPr="006C7E3B">
              <w:rPr>
                <w:sz w:val="20"/>
              </w:rPr>
              <w:t>.201</w:t>
            </w:r>
            <w:r>
              <w:rPr>
                <w:sz w:val="20"/>
              </w:rPr>
              <w:t>8</w:t>
            </w:r>
          </w:p>
          <w:p w:rsidR="004418AE" w:rsidRPr="006C7E3B" w:rsidRDefault="004418AE" w:rsidP="004418AE">
            <w:pPr>
              <w:jc w:val="center"/>
              <w:rPr>
                <w:sz w:val="20"/>
              </w:rPr>
            </w:pPr>
            <w:r>
              <w:rPr>
                <w:sz w:val="20"/>
              </w:rPr>
              <w:t>22</w:t>
            </w:r>
            <w:r w:rsidRPr="006C7E3B">
              <w:rPr>
                <w:sz w:val="20"/>
              </w:rPr>
              <w:t>.</w:t>
            </w:r>
            <w:r>
              <w:rPr>
                <w:sz w:val="20"/>
              </w:rPr>
              <w:t>10</w:t>
            </w:r>
            <w:r w:rsidRPr="006C7E3B">
              <w:rPr>
                <w:sz w:val="20"/>
              </w:rPr>
              <w:t>.201</w:t>
            </w:r>
            <w:r>
              <w:rPr>
                <w:sz w:val="20"/>
              </w:rPr>
              <w:t>8</w:t>
            </w:r>
          </w:p>
        </w:tc>
      </w:tr>
      <w:tr w:rsidR="004418AE" w:rsidRPr="00AC7157" w:rsidTr="00EF7B1E">
        <w:tc>
          <w:tcPr>
            <w:tcW w:w="2974" w:type="dxa"/>
            <w:vAlign w:val="center"/>
          </w:tcPr>
          <w:p w:rsidR="004418AE" w:rsidRPr="00AC7157" w:rsidRDefault="004418AE" w:rsidP="004418AE">
            <w:pPr>
              <w:jc w:val="both"/>
              <w:rPr>
                <w:sz w:val="20"/>
              </w:rPr>
            </w:pPr>
            <w:r w:rsidRPr="00AC7157">
              <w:rPr>
                <w:sz w:val="20"/>
              </w:rPr>
              <w:t>Закінчення прийому заяв та документів від осіб, які мають складати вступні випробування</w:t>
            </w:r>
          </w:p>
        </w:tc>
        <w:tc>
          <w:tcPr>
            <w:tcW w:w="1702" w:type="dxa"/>
            <w:vAlign w:val="center"/>
          </w:tcPr>
          <w:p w:rsidR="004418AE" w:rsidRPr="00AC7157" w:rsidRDefault="004418AE" w:rsidP="004418AE">
            <w:pPr>
              <w:jc w:val="center"/>
              <w:rPr>
                <w:sz w:val="20"/>
                <w:lang w:val="ru-RU"/>
              </w:rPr>
            </w:pPr>
            <w:r w:rsidRPr="00AC7157">
              <w:rPr>
                <w:sz w:val="20"/>
              </w:rPr>
              <w:t>2</w:t>
            </w:r>
            <w:r w:rsidRPr="00AC7157">
              <w:rPr>
                <w:sz w:val="20"/>
                <w:lang w:val="en-US"/>
              </w:rPr>
              <w:t>0</w:t>
            </w:r>
            <w:r w:rsidRPr="00AC7157">
              <w:rPr>
                <w:sz w:val="20"/>
              </w:rPr>
              <w:t xml:space="preserve"> липня 201</w:t>
            </w:r>
            <w:r>
              <w:rPr>
                <w:sz w:val="20"/>
              </w:rPr>
              <w:t>8</w:t>
            </w:r>
            <w:r w:rsidRPr="00AC7157">
              <w:rPr>
                <w:sz w:val="20"/>
              </w:rPr>
              <w:t xml:space="preserve"> року</w:t>
            </w:r>
          </w:p>
        </w:tc>
        <w:tc>
          <w:tcPr>
            <w:tcW w:w="2128" w:type="dxa"/>
            <w:vAlign w:val="center"/>
          </w:tcPr>
          <w:p w:rsidR="004418AE" w:rsidRPr="00AC7157" w:rsidRDefault="004418AE" w:rsidP="004418AE">
            <w:pPr>
              <w:jc w:val="center"/>
              <w:rPr>
                <w:sz w:val="20"/>
              </w:rPr>
            </w:pPr>
            <w:r>
              <w:rPr>
                <w:sz w:val="20"/>
              </w:rPr>
              <w:t>24 липня 2018 року</w:t>
            </w:r>
          </w:p>
          <w:p w:rsidR="004418AE" w:rsidRPr="00AC7157" w:rsidRDefault="004418AE" w:rsidP="004418AE">
            <w:pPr>
              <w:jc w:val="center"/>
              <w:rPr>
                <w:sz w:val="20"/>
              </w:rPr>
            </w:pPr>
            <w:r w:rsidRPr="00AC7157">
              <w:rPr>
                <w:sz w:val="20"/>
              </w:rPr>
              <w:t>2</w:t>
            </w:r>
            <w:r>
              <w:rPr>
                <w:sz w:val="20"/>
              </w:rPr>
              <w:t>6</w:t>
            </w:r>
            <w:r w:rsidRPr="00AC7157">
              <w:rPr>
                <w:sz w:val="20"/>
              </w:rPr>
              <w:t xml:space="preserve"> липня 201</w:t>
            </w:r>
            <w:r>
              <w:rPr>
                <w:sz w:val="20"/>
              </w:rPr>
              <w:t>8</w:t>
            </w:r>
            <w:r w:rsidRPr="00AC7157">
              <w:rPr>
                <w:sz w:val="20"/>
              </w:rPr>
              <w:t xml:space="preserve"> року</w:t>
            </w:r>
            <w:r>
              <w:rPr>
                <w:sz w:val="20"/>
              </w:rPr>
              <w:t>*</w:t>
            </w:r>
          </w:p>
        </w:tc>
        <w:tc>
          <w:tcPr>
            <w:tcW w:w="2549" w:type="dxa"/>
            <w:shd w:val="clear" w:color="auto" w:fill="auto"/>
            <w:vAlign w:val="center"/>
          </w:tcPr>
          <w:p w:rsidR="004418AE" w:rsidRPr="006C7E3B" w:rsidRDefault="004418AE" w:rsidP="004418AE">
            <w:pPr>
              <w:jc w:val="center"/>
              <w:rPr>
                <w:sz w:val="20"/>
              </w:rPr>
            </w:pPr>
            <w:r>
              <w:rPr>
                <w:sz w:val="20"/>
              </w:rPr>
              <w:t>27</w:t>
            </w:r>
            <w:r w:rsidRPr="006C7E3B">
              <w:rPr>
                <w:sz w:val="20"/>
              </w:rPr>
              <w:t>.0</w:t>
            </w:r>
            <w:r>
              <w:rPr>
                <w:sz w:val="20"/>
              </w:rPr>
              <w:t>3</w:t>
            </w:r>
            <w:r w:rsidRPr="006C7E3B">
              <w:rPr>
                <w:sz w:val="20"/>
              </w:rPr>
              <w:t>.201</w:t>
            </w:r>
            <w:r>
              <w:rPr>
                <w:sz w:val="20"/>
              </w:rPr>
              <w:t>8</w:t>
            </w:r>
          </w:p>
          <w:p w:rsidR="004418AE" w:rsidRPr="006C7E3B" w:rsidRDefault="004418AE" w:rsidP="004418AE">
            <w:pPr>
              <w:jc w:val="center"/>
              <w:rPr>
                <w:sz w:val="20"/>
              </w:rPr>
            </w:pPr>
            <w:r>
              <w:rPr>
                <w:sz w:val="20"/>
              </w:rPr>
              <w:t>08</w:t>
            </w:r>
            <w:r w:rsidRPr="00C2195D">
              <w:rPr>
                <w:sz w:val="20"/>
              </w:rPr>
              <w:t>.0</w:t>
            </w:r>
            <w:r>
              <w:rPr>
                <w:sz w:val="20"/>
              </w:rPr>
              <w:t>8</w:t>
            </w:r>
            <w:r w:rsidRPr="00C2195D">
              <w:rPr>
                <w:sz w:val="20"/>
              </w:rPr>
              <w:t>.201</w:t>
            </w:r>
            <w:r>
              <w:rPr>
                <w:sz w:val="20"/>
              </w:rPr>
              <w:t>8</w:t>
            </w:r>
          </w:p>
          <w:p w:rsidR="004418AE" w:rsidRPr="006C7E3B" w:rsidRDefault="004418AE" w:rsidP="004418AE">
            <w:pPr>
              <w:jc w:val="center"/>
              <w:rPr>
                <w:sz w:val="20"/>
              </w:rPr>
            </w:pPr>
            <w:r>
              <w:rPr>
                <w:sz w:val="20"/>
              </w:rPr>
              <w:t>20</w:t>
            </w:r>
            <w:r w:rsidRPr="006C7E3B">
              <w:rPr>
                <w:sz w:val="20"/>
              </w:rPr>
              <w:t>.1</w:t>
            </w:r>
            <w:r>
              <w:rPr>
                <w:sz w:val="20"/>
              </w:rPr>
              <w:t>1</w:t>
            </w:r>
            <w:r w:rsidRPr="006C7E3B">
              <w:rPr>
                <w:sz w:val="20"/>
              </w:rPr>
              <w:t>.201</w:t>
            </w:r>
            <w:r>
              <w:rPr>
                <w:sz w:val="20"/>
              </w:rPr>
              <w:t>8</w:t>
            </w:r>
          </w:p>
        </w:tc>
      </w:tr>
      <w:tr w:rsidR="004418AE" w:rsidRPr="00AC7157" w:rsidTr="00EF7B1E">
        <w:trPr>
          <w:trHeight w:val="909"/>
        </w:trPr>
        <w:tc>
          <w:tcPr>
            <w:tcW w:w="2974" w:type="dxa"/>
            <w:vAlign w:val="center"/>
          </w:tcPr>
          <w:p w:rsidR="004418AE" w:rsidRPr="00AC7157" w:rsidRDefault="004418AE" w:rsidP="004418AE">
            <w:pPr>
              <w:jc w:val="both"/>
              <w:rPr>
                <w:sz w:val="20"/>
              </w:rPr>
            </w:pPr>
            <w:r w:rsidRPr="00AC7157">
              <w:rPr>
                <w:sz w:val="20"/>
              </w:rPr>
              <w:t>Закінчення прийому заяв та документів від осіб, які  вступають тільки на основі сертифікатів ЗНО</w:t>
            </w:r>
          </w:p>
        </w:tc>
        <w:tc>
          <w:tcPr>
            <w:tcW w:w="1702" w:type="dxa"/>
            <w:vAlign w:val="center"/>
          </w:tcPr>
          <w:p w:rsidR="004418AE" w:rsidRPr="00AC7157" w:rsidRDefault="004418AE" w:rsidP="004418AE">
            <w:pPr>
              <w:ind w:right="-31" w:firstLine="34"/>
              <w:jc w:val="center"/>
              <w:rPr>
                <w:sz w:val="20"/>
              </w:rPr>
            </w:pPr>
            <w:r w:rsidRPr="00AC7157">
              <w:rPr>
                <w:sz w:val="20"/>
              </w:rPr>
              <w:t>до 1</w:t>
            </w:r>
            <w:r w:rsidRPr="00AC7157">
              <w:rPr>
                <w:sz w:val="20"/>
                <w:lang w:val="en-US"/>
              </w:rPr>
              <w:t>7</w:t>
            </w:r>
            <w:r w:rsidRPr="00AC7157">
              <w:rPr>
                <w:sz w:val="20"/>
              </w:rPr>
              <w:t>.00</w:t>
            </w:r>
          </w:p>
          <w:p w:rsidR="004418AE" w:rsidRPr="00AC7157" w:rsidRDefault="004418AE" w:rsidP="004418AE">
            <w:pPr>
              <w:jc w:val="center"/>
              <w:rPr>
                <w:sz w:val="20"/>
              </w:rPr>
            </w:pPr>
            <w:r w:rsidRPr="00AC7157">
              <w:rPr>
                <w:sz w:val="20"/>
                <w:lang w:val="en-US"/>
              </w:rPr>
              <w:t>2</w:t>
            </w:r>
            <w:r w:rsidRPr="00AC7157">
              <w:rPr>
                <w:sz w:val="20"/>
              </w:rPr>
              <w:t xml:space="preserve">6 липня </w:t>
            </w:r>
          </w:p>
          <w:p w:rsidR="004418AE" w:rsidRPr="00AC7157" w:rsidRDefault="004418AE" w:rsidP="004418AE">
            <w:pPr>
              <w:jc w:val="center"/>
              <w:rPr>
                <w:sz w:val="20"/>
                <w:lang w:val="ru-RU"/>
              </w:rPr>
            </w:pPr>
            <w:r w:rsidRPr="00AC7157">
              <w:rPr>
                <w:sz w:val="20"/>
              </w:rPr>
              <w:t>201</w:t>
            </w:r>
            <w:r>
              <w:rPr>
                <w:sz w:val="20"/>
              </w:rPr>
              <w:t>8</w:t>
            </w:r>
            <w:r w:rsidRPr="00AC7157">
              <w:rPr>
                <w:sz w:val="20"/>
              </w:rPr>
              <w:t xml:space="preserve"> року</w:t>
            </w:r>
          </w:p>
        </w:tc>
        <w:tc>
          <w:tcPr>
            <w:tcW w:w="2128" w:type="dxa"/>
            <w:vAlign w:val="center"/>
          </w:tcPr>
          <w:p w:rsidR="004418AE" w:rsidRPr="00AC7157" w:rsidRDefault="004418AE" w:rsidP="004418AE">
            <w:pPr>
              <w:ind w:left="36" w:hanging="2"/>
              <w:jc w:val="center"/>
              <w:rPr>
                <w:sz w:val="20"/>
              </w:rPr>
            </w:pPr>
            <w:r>
              <w:rPr>
                <w:sz w:val="20"/>
              </w:rPr>
              <w:t>-</w:t>
            </w:r>
          </w:p>
        </w:tc>
        <w:tc>
          <w:tcPr>
            <w:tcW w:w="2549" w:type="dxa"/>
            <w:vAlign w:val="center"/>
          </w:tcPr>
          <w:p w:rsidR="004418AE" w:rsidRPr="000408A9" w:rsidRDefault="004418AE" w:rsidP="004418AE">
            <w:pPr>
              <w:jc w:val="center"/>
              <w:rPr>
                <w:sz w:val="20"/>
                <w:lang w:val="en-US"/>
              </w:rPr>
            </w:pPr>
            <w:r>
              <w:rPr>
                <w:sz w:val="20"/>
              </w:rPr>
              <w:t>08</w:t>
            </w:r>
            <w:r w:rsidRPr="00C2195D">
              <w:rPr>
                <w:sz w:val="20"/>
              </w:rPr>
              <w:t>.0</w:t>
            </w:r>
            <w:r>
              <w:rPr>
                <w:sz w:val="20"/>
              </w:rPr>
              <w:t>8</w:t>
            </w:r>
            <w:r w:rsidRPr="00C2195D">
              <w:rPr>
                <w:sz w:val="20"/>
              </w:rPr>
              <w:t>.201</w:t>
            </w:r>
            <w:r>
              <w:rPr>
                <w:sz w:val="20"/>
              </w:rPr>
              <w:t>8</w:t>
            </w:r>
          </w:p>
          <w:p w:rsidR="004418AE" w:rsidRPr="006C7E3B" w:rsidRDefault="004418AE" w:rsidP="004418AE">
            <w:pPr>
              <w:jc w:val="center"/>
              <w:rPr>
                <w:sz w:val="20"/>
              </w:rPr>
            </w:pPr>
            <w:r>
              <w:rPr>
                <w:sz w:val="20"/>
              </w:rPr>
              <w:t>20</w:t>
            </w:r>
            <w:r w:rsidRPr="006C7E3B">
              <w:rPr>
                <w:sz w:val="20"/>
              </w:rPr>
              <w:t>.1</w:t>
            </w:r>
            <w:r>
              <w:rPr>
                <w:sz w:val="20"/>
              </w:rPr>
              <w:t>1</w:t>
            </w:r>
            <w:r w:rsidRPr="006C7E3B">
              <w:rPr>
                <w:sz w:val="20"/>
              </w:rPr>
              <w:t>.201</w:t>
            </w:r>
            <w:r>
              <w:rPr>
                <w:sz w:val="20"/>
              </w:rPr>
              <w:t>8</w:t>
            </w:r>
          </w:p>
        </w:tc>
      </w:tr>
      <w:tr w:rsidR="004418AE" w:rsidRPr="00AC7157" w:rsidTr="00EF7B1E">
        <w:trPr>
          <w:trHeight w:val="909"/>
        </w:trPr>
        <w:tc>
          <w:tcPr>
            <w:tcW w:w="2974" w:type="dxa"/>
            <w:vAlign w:val="center"/>
          </w:tcPr>
          <w:p w:rsidR="004418AE" w:rsidRPr="00AC7157" w:rsidRDefault="004418AE" w:rsidP="004418AE">
            <w:pPr>
              <w:jc w:val="both"/>
              <w:rPr>
                <w:sz w:val="20"/>
              </w:rPr>
            </w:pPr>
            <w:r w:rsidRPr="00AC7157">
              <w:rPr>
                <w:sz w:val="20"/>
              </w:rPr>
              <w:t>Строки проведення Академією вступних випробувань</w:t>
            </w:r>
          </w:p>
        </w:tc>
        <w:tc>
          <w:tcPr>
            <w:tcW w:w="1702" w:type="dxa"/>
            <w:vAlign w:val="center"/>
          </w:tcPr>
          <w:p w:rsidR="004418AE" w:rsidRPr="00AC7157" w:rsidRDefault="004418AE" w:rsidP="004418AE">
            <w:pPr>
              <w:ind w:right="-31" w:firstLine="34"/>
              <w:jc w:val="center"/>
              <w:rPr>
                <w:sz w:val="20"/>
              </w:rPr>
            </w:pPr>
            <w:r w:rsidRPr="00AC7157">
              <w:rPr>
                <w:sz w:val="20"/>
              </w:rPr>
              <w:t>2</w:t>
            </w:r>
            <w:r w:rsidRPr="00AC7157">
              <w:rPr>
                <w:sz w:val="20"/>
                <w:lang w:val="en-US"/>
              </w:rPr>
              <w:t>1</w:t>
            </w:r>
            <w:r w:rsidRPr="00AC7157">
              <w:rPr>
                <w:sz w:val="20"/>
              </w:rPr>
              <w:t xml:space="preserve"> – </w:t>
            </w:r>
            <w:r w:rsidRPr="00AC7157">
              <w:rPr>
                <w:sz w:val="20"/>
                <w:lang w:val="en-US"/>
              </w:rPr>
              <w:t>2</w:t>
            </w:r>
            <w:r w:rsidRPr="00AC7157">
              <w:rPr>
                <w:sz w:val="20"/>
              </w:rPr>
              <w:t>6 липня</w:t>
            </w:r>
          </w:p>
          <w:p w:rsidR="004418AE" w:rsidRPr="00AC7157" w:rsidRDefault="004418AE" w:rsidP="004418AE">
            <w:pPr>
              <w:jc w:val="center"/>
              <w:rPr>
                <w:sz w:val="20"/>
              </w:rPr>
            </w:pPr>
            <w:r w:rsidRPr="00AC7157">
              <w:rPr>
                <w:sz w:val="20"/>
              </w:rPr>
              <w:t>201</w:t>
            </w:r>
            <w:r>
              <w:rPr>
                <w:sz w:val="20"/>
              </w:rPr>
              <w:t>8</w:t>
            </w:r>
            <w:r w:rsidRPr="00AC7157">
              <w:rPr>
                <w:sz w:val="20"/>
              </w:rPr>
              <w:t xml:space="preserve"> року</w:t>
            </w:r>
          </w:p>
        </w:tc>
        <w:tc>
          <w:tcPr>
            <w:tcW w:w="2128" w:type="dxa"/>
          </w:tcPr>
          <w:p w:rsidR="004418AE" w:rsidRPr="00AC7157" w:rsidRDefault="004418AE" w:rsidP="004418AE">
            <w:pPr>
              <w:ind w:right="-31" w:firstLine="34"/>
              <w:jc w:val="center"/>
              <w:rPr>
                <w:sz w:val="20"/>
              </w:rPr>
            </w:pPr>
          </w:p>
          <w:p w:rsidR="004418AE" w:rsidRPr="00AC7157" w:rsidRDefault="004418AE" w:rsidP="004418AE">
            <w:pPr>
              <w:ind w:right="-31" w:firstLine="34"/>
              <w:jc w:val="center"/>
              <w:rPr>
                <w:sz w:val="20"/>
              </w:rPr>
            </w:pPr>
            <w:r>
              <w:rPr>
                <w:sz w:val="20"/>
              </w:rPr>
              <w:t xml:space="preserve">25 – 31 </w:t>
            </w:r>
            <w:r w:rsidRPr="00AC7157">
              <w:rPr>
                <w:sz w:val="20"/>
              </w:rPr>
              <w:t>липня</w:t>
            </w:r>
          </w:p>
          <w:p w:rsidR="004418AE" w:rsidRPr="00AC7157" w:rsidRDefault="004418AE" w:rsidP="004418AE">
            <w:pPr>
              <w:jc w:val="center"/>
              <w:rPr>
                <w:sz w:val="20"/>
              </w:rPr>
            </w:pPr>
            <w:r w:rsidRPr="00AC7157">
              <w:rPr>
                <w:sz w:val="20"/>
              </w:rPr>
              <w:t>201</w:t>
            </w:r>
            <w:r>
              <w:rPr>
                <w:sz w:val="20"/>
              </w:rPr>
              <w:t>8</w:t>
            </w:r>
            <w:r w:rsidRPr="00AC7157">
              <w:rPr>
                <w:sz w:val="20"/>
              </w:rPr>
              <w:t xml:space="preserve"> року</w:t>
            </w:r>
          </w:p>
        </w:tc>
        <w:tc>
          <w:tcPr>
            <w:tcW w:w="2549" w:type="dxa"/>
            <w:vAlign w:val="center"/>
          </w:tcPr>
          <w:p w:rsidR="004418AE" w:rsidRPr="006C7E3B" w:rsidRDefault="004418AE" w:rsidP="004418AE">
            <w:pPr>
              <w:jc w:val="center"/>
              <w:rPr>
                <w:sz w:val="20"/>
              </w:rPr>
            </w:pPr>
            <w:r>
              <w:rPr>
                <w:sz w:val="20"/>
              </w:rPr>
              <w:t>29</w:t>
            </w:r>
            <w:r w:rsidRPr="006C7E3B">
              <w:rPr>
                <w:sz w:val="20"/>
              </w:rPr>
              <w:t>.0</w:t>
            </w:r>
            <w:r>
              <w:rPr>
                <w:sz w:val="20"/>
              </w:rPr>
              <w:t>3</w:t>
            </w:r>
            <w:r w:rsidRPr="006C7E3B">
              <w:rPr>
                <w:sz w:val="20"/>
              </w:rPr>
              <w:t>.201</w:t>
            </w:r>
            <w:r>
              <w:rPr>
                <w:sz w:val="20"/>
              </w:rPr>
              <w:t>8</w:t>
            </w:r>
            <w:r w:rsidRPr="006C7E3B">
              <w:rPr>
                <w:sz w:val="20"/>
              </w:rPr>
              <w:t>-</w:t>
            </w:r>
            <w:r>
              <w:rPr>
                <w:sz w:val="20"/>
              </w:rPr>
              <w:t>04</w:t>
            </w:r>
            <w:r w:rsidRPr="006C7E3B">
              <w:rPr>
                <w:sz w:val="20"/>
              </w:rPr>
              <w:t>.0</w:t>
            </w:r>
            <w:r>
              <w:rPr>
                <w:sz w:val="20"/>
              </w:rPr>
              <w:t>4</w:t>
            </w:r>
            <w:r w:rsidRPr="006C7E3B">
              <w:rPr>
                <w:sz w:val="20"/>
              </w:rPr>
              <w:t>.201</w:t>
            </w:r>
            <w:r>
              <w:rPr>
                <w:sz w:val="20"/>
              </w:rPr>
              <w:t>8</w:t>
            </w:r>
          </w:p>
          <w:p w:rsidR="004418AE" w:rsidRPr="006C7E3B" w:rsidRDefault="004418AE" w:rsidP="004418AE">
            <w:pPr>
              <w:jc w:val="center"/>
              <w:rPr>
                <w:sz w:val="20"/>
              </w:rPr>
            </w:pPr>
            <w:r>
              <w:rPr>
                <w:sz w:val="20"/>
              </w:rPr>
              <w:t>10</w:t>
            </w:r>
            <w:r w:rsidRPr="006C7E3B">
              <w:rPr>
                <w:sz w:val="20"/>
              </w:rPr>
              <w:t>.0</w:t>
            </w:r>
            <w:r>
              <w:rPr>
                <w:sz w:val="20"/>
              </w:rPr>
              <w:t>8</w:t>
            </w:r>
            <w:r w:rsidRPr="006C7E3B">
              <w:rPr>
                <w:sz w:val="20"/>
              </w:rPr>
              <w:t>.201</w:t>
            </w:r>
            <w:r>
              <w:rPr>
                <w:sz w:val="20"/>
              </w:rPr>
              <w:t>8</w:t>
            </w:r>
            <w:r w:rsidRPr="006C7E3B">
              <w:rPr>
                <w:sz w:val="20"/>
              </w:rPr>
              <w:t>-</w:t>
            </w:r>
            <w:r>
              <w:rPr>
                <w:sz w:val="20"/>
              </w:rPr>
              <w:t>15</w:t>
            </w:r>
            <w:r w:rsidRPr="006C7E3B">
              <w:rPr>
                <w:sz w:val="20"/>
              </w:rPr>
              <w:t>.0</w:t>
            </w:r>
            <w:r>
              <w:rPr>
                <w:sz w:val="20"/>
              </w:rPr>
              <w:t>8</w:t>
            </w:r>
            <w:r w:rsidRPr="006C7E3B">
              <w:rPr>
                <w:sz w:val="20"/>
              </w:rPr>
              <w:t>.201</w:t>
            </w:r>
            <w:r>
              <w:rPr>
                <w:sz w:val="20"/>
              </w:rPr>
              <w:t>8</w:t>
            </w:r>
          </w:p>
          <w:p w:rsidR="004418AE" w:rsidRPr="006C7E3B" w:rsidRDefault="004418AE" w:rsidP="004418AE">
            <w:pPr>
              <w:jc w:val="center"/>
              <w:rPr>
                <w:sz w:val="20"/>
              </w:rPr>
            </w:pPr>
            <w:r>
              <w:rPr>
                <w:sz w:val="20"/>
              </w:rPr>
              <w:t>22</w:t>
            </w:r>
            <w:r w:rsidRPr="006C7E3B">
              <w:rPr>
                <w:sz w:val="20"/>
              </w:rPr>
              <w:t>.1</w:t>
            </w:r>
            <w:r>
              <w:rPr>
                <w:sz w:val="20"/>
              </w:rPr>
              <w:t>1</w:t>
            </w:r>
            <w:r w:rsidRPr="006C7E3B">
              <w:rPr>
                <w:sz w:val="20"/>
              </w:rPr>
              <w:t>.201</w:t>
            </w:r>
            <w:r>
              <w:rPr>
                <w:sz w:val="20"/>
              </w:rPr>
              <w:t>8</w:t>
            </w:r>
            <w:r w:rsidRPr="006C7E3B">
              <w:rPr>
                <w:sz w:val="20"/>
              </w:rPr>
              <w:t>-</w:t>
            </w:r>
            <w:r>
              <w:rPr>
                <w:sz w:val="20"/>
              </w:rPr>
              <w:t>27</w:t>
            </w:r>
            <w:r w:rsidRPr="006C7E3B">
              <w:rPr>
                <w:sz w:val="20"/>
              </w:rPr>
              <w:t>.1</w:t>
            </w:r>
            <w:r>
              <w:rPr>
                <w:sz w:val="20"/>
              </w:rPr>
              <w:t>1</w:t>
            </w:r>
            <w:r w:rsidRPr="006C7E3B">
              <w:rPr>
                <w:sz w:val="20"/>
              </w:rPr>
              <w:t>.201</w:t>
            </w:r>
            <w:r>
              <w:rPr>
                <w:sz w:val="20"/>
              </w:rPr>
              <w:t>8</w:t>
            </w:r>
          </w:p>
        </w:tc>
      </w:tr>
      <w:tr w:rsidR="004418AE" w:rsidRPr="00AC7157" w:rsidTr="00EF7B1E">
        <w:tc>
          <w:tcPr>
            <w:tcW w:w="2974" w:type="dxa"/>
            <w:tcBorders>
              <w:top w:val="single" w:sz="4" w:space="0" w:color="auto"/>
              <w:left w:val="single" w:sz="4" w:space="0" w:color="auto"/>
              <w:bottom w:val="single" w:sz="4" w:space="0" w:color="auto"/>
              <w:right w:val="single" w:sz="4" w:space="0" w:color="auto"/>
            </w:tcBorders>
            <w:vAlign w:val="center"/>
          </w:tcPr>
          <w:p w:rsidR="004418AE" w:rsidRPr="00AC7157" w:rsidRDefault="004418AE" w:rsidP="004418AE">
            <w:pPr>
              <w:jc w:val="both"/>
              <w:rPr>
                <w:sz w:val="20"/>
              </w:rPr>
            </w:pPr>
            <w:r w:rsidRPr="00AC7157">
              <w:rPr>
                <w:sz w:val="20"/>
              </w:rPr>
              <w:t>Термін оприлюднення рейтингового списку вступників</w:t>
            </w:r>
          </w:p>
        </w:tc>
        <w:tc>
          <w:tcPr>
            <w:tcW w:w="1702" w:type="dxa"/>
            <w:tcBorders>
              <w:top w:val="single" w:sz="4" w:space="0" w:color="auto"/>
              <w:left w:val="single" w:sz="4" w:space="0" w:color="auto"/>
              <w:bottom w:val="single" w:sz="4" w:space="0" w:color="auto"/>
              <w:right w:val="single" w:sz="4" w:space="0" w:color="auto"/>
            </w:tcBorders>
            <w:vAlign w:val="center"/>
          </w:tcPr>
          <w:p w:rsidR="004418AE" w:rsidRPr="00AC7157" w:rsidRDefault="004418AE" w:rsidP="004418AE">
            <w:pPr>
              <w:jc w:val="center"/>
              <w:rPr>
                <w:sz w:val="20"/>
                <w:lang w:val="en-US"/>
              </w:rPr>
            </w:pPr>
            <w:r w:rsidRPr="00AC7157">
              <w:rPr>
                <w:sz w:val="20"/>
              </w:rPr>
              <w:t>до 15</w:t>
            </w:r>
            <w:r w:rsidRPr="00AC7157">
              <w:rPr>
                <w:sz w:val="20"/>
                <w:lang w:val="en-US"/>
              </w:rPr>
              <w:t>.00</w:t>
            </w:r>
          </w:p>
          <w:p w:rsidR="004418AE" w:rsidRPr="00AC7157" w:rsidRDefault="004418AE" w:rsidP="004418AE">
            <w:pPr>
              <w:jc w:val="center"/>
              <w:rPr>
                <w:sz w:val="20"/>
              </w:rPr>
            </w:pPr>
            <w:r w:rsidRPr="00AC7157">
              <w:rPr>
                <w:sz w:val="20"/>
              </w:rPr>
              <w:t>0</w:t>
            </w:r>
            <w:r>
              <w:rPr>
                <w:sz w:val="20"/>
              </w:rPr>
              <w:t>1</w:t>
            </w:r>
            <w:r w:rsidRPr="00AC7157">
              <w:rPr>
                <w:sz w:val="20"/>
              </w:rPr>
              <w:t>.08.201</w:t>
            </w:r>
            <w:r>
              <w:rPr>
                <w:sz w:val="20"/>
              </w:rPr>
              <w:t>8</w:t>
            </w:r>
          </w:p>
        </w:tc>
        <w:tc>
          <w:tcPr>
            <w:tcW w:w="2128" w:type="dxa"/>
            <w:tcBorders>
              <w:top w:val="single" w:sz="4" w:space="0" w:color="auto"/>
              <w:left w:val="single" w:sz="4" w:space="0" w:color="auto"/>
              <w:bottom w:val="single" w:sz="4" w:space="0" w:color="auto"/>
              <w:right w:val="single" w:sz="4" w:space="0" w:color="auto"/>
            </w:tcBorders>
          </w:tcPr>
          <w:p w:rsidR="004418AE" w:rsidRPr="00AC7157" w:rsidRDefault="004418AE" w:rsidP="004418AE">
            <w:pPr>
              <w:jc w:val="center"/>
              <w:rPr>
                <w:sz w:val="20"/>
              </w:rPr>
            </w:pPr>
          </w:p>
          <w:p w:rsidR="004418AE" w:rsidRPr="00AC7157" w:rsidRDefault="004418AE" w:rsidP="004418AE">
            <w:pPr>
              <w:jc w:val="center"/>
              <w:rPr>
                <w:sz w:val="20"/>
                <w:lang w:val="en-US"/>
              </w:rPr>
            </w:pPr>
            <w:r w:rsidRPr="00AC7157">
              <w:rPr>
                <w:sz w:val="20"/>
              </w:rPr>
              <w:t>до 15</w:t>
            </w:r>
            <w:r w:rsidRPr="00AC7157">
              <w:rPr>
                <w:sz w:val="20"/>
                <w:lang w:val="en-US"/>
              </w:rPr>
              <w:t>.00</w:t>
            </w:r>
          </w:p>
          <w:p w:rsidR="004418AE" w:rsidRPr="00AC7157" w:rsidRDefault="004418AE" w:rsidP="004418AE">
            <w:pPr>
              <w:jc w:val="center"/>
              <w:rPr>
                <w:sz w:val="20"/>
              </w:rPr>
            </w:pPr>
            <w:r w:rsidRPr="00AC7157">
              <w:rPr>
                <w:sz w:val="20"/>
              </w:rPr>
              <w:t>07.08.201</w:t>
            </w:r>
            <w:r>
              <w:rPr>
                <w:sz w:val="20"/>
              </w:rPr>
              <w:t>8</w:t>
            </w:r>
          </w:p>
        </w:tc>
        <w:tc>
          <w:tcPr>
            <w:tcW w:w="2549" w:type="dxa"/>
            <w:tcBorders>
              <w:top w:val="single" w:sz="4" w:space="0" w:color="auto"/>
              <w:left w:val="single" w:sz="4" w:space="0" w:color="auto"/>
              <w:bottom w:val="single" w:sz="4" w:space="0" w:color="auto"/>
              <w:right w:val="single" w:sz="4" w:space="0" w:color="auto"/>
            </w:tcBorders>
            <w:vAlign w:val="center"/>
          </w:tcPr>
          <w:p w:rsidR="004418AE" w:rsidRPr="006C7E3B" w:rsidRDefault="004418AE" w:rsidP="004418AE">
            <w:pPr>
              <w:jc w:val="center"/>
              <w:rPr>
                <w:sz w:val="20"/>
              </w:rPr>
            </w:pPr>
            <w:r>
              <w:rPr>
                <w:sz w:val="20"/>
              </w:rPr>
              <w:t>06</w:t>
            </w:r>
            <w:r w:rsidRPr="006C7E3B">
              <w:rPr>
                <w:sz w:val="20"/>
              </w:rPr>
              <w:t>.0</w:t>
            </w:r>
            <w:r>
              <w:rPr>
                <w:sz w:val="20"/>
              </w:rPr>
              <w:t>4</w:t>
            </w:r>
            <w:r w:rsidRPr="006C7E3B">
              <w:rPr>
                <w:sz w:val="20"/>
              </w:rPr>
              <w:t>.201</w:t>
            </w:r>
            <w:r>
              <w:rPr>
                <w:sz w:val="20"/>
              </w:rPr>
              <w:t>8</w:t>
            </w:r>
          </w:p>
          <w:p w:rsidR="004418AE" w:rsidRPr="006C7E3B" w:rsidRDefault="004418AE" w:rsidP="004418AE">
            <w:pPr>
              <w:jc w:val="center"/>
              <w:rPr>
                <w:sz w:val="20"/>
              </w:rPr>
            </w:pPr>
            <w:r>
              <w:rPr>
                <w:sz w:val="20"/>
              </w:rPr>
              <w:t>20</w:t>
            </w:r>
            <w:r w:rsidRPr="006C7E3B">
              <w:rPr>
                <w:sz w:val="20"/>
              </w:rPr>
              <w:t>.0</w:t>
            </w:r>
            <w:r>
              <w:rPr>
                <w:sz w:val="20"/>
              </w:rPr>
              <w:t>8</w:t>
            </w:r>
            <w:r w:rsidRPr="006C7E3B">
              <w:rPr>
                <w:sz w:val="20"/>
              </w:rPr>
              <w:t>.201</w:t>
            </w:r>
            <w:r>
              <w:rPr>
                <w:sz w:val="20"/>
              </w:rPr>
              <w:t>8</w:t>
            </w:r>
          </w:p>
          <w:p w:rsidR="004418AE" w:rsidRPr="006C7E3B" w:rsidRDefault="004418AE" w:rsidP="004418AE">
            <w:pPr>
              <w:jc w:val="center"/>
              <w:rPr>
                <w:sz w:val="20"/>
              </w:rPr>
            </w:pPr>
            <w:r>
              <w:rPr>
                <w:sz w:val="20"/>
              </w:rPr>
              <w:t>30</w:t>
            </w:r>
            <w:r w:rsidRPr="006C7E3B">
              <w:rPr>
                <w:sz w:val="20"/>
              </w:rPr>
              <w:t>.</w:t>
            </w:r>
            <w:r>
              <w:rPr>
                <w:sz w:val="20"/>
              </w:rPr>
              <w:t>11</w:t>
            </w:r>
            <w:r w:rsidRPr="006C7E3B">
              <w:rPr>
                <w:sz w:val="20"/>
              </w:rPr>
              <w:t>.201</w:t>
            </w:r>
            <w:r>
              <w:rPr>
                <w:sz w:val="20"/>
              </w:rPr>
              <w:t>8</w:t>
            </w:r>
          </w:p>
        </w:tc>
      </w:tr>
      <w:tr w:rsidR="004418AE" w:rsidRPr="00AC7157" w:rsidTr="00EF7B1E">
        <w:tc>
          <w:tcPr>
            <w:tcW w:w="2974" w:type="dxa"/>
            <w:tcBorders>
              <w:top w:val="single" w:sz="4" w:space="0" w:color="auto"/>
              <w:left w:val="single" w:sz="4" w:space="0" w:color="auto"/>
              <w:bottom w:val="single" w:sz="4" w:space="0" w:color="auto"/>
              <w:right w:val="single" w:sz="4" w:space="0" w:color="auto"/>
            </w:tcBorders>
            <w:vAlign w:val="center"/>
          </w:tcPr>
          <w:p w:rsidR="004418AE" w:rsidRPr="00AC7157" w:rsidRDefault="004418AE" w:rsidP="004418AE">
            <w:pPr>
              <w:jc w:val="both"/>
              <w:rPr>
                <w:sz w:val="20"/>
              </w:rPr>
            </w:pPr>
            <w:r w:rsidRPr="00AC7157">
              <w:rPr>
                <w:sz w:val="20"/>
              </w:rPr>
              <w:t xml:space="preserve">Термін подачі оригіналів документів про освітній (освітньо-кваліфікаційний) </w:t>
            </w:r>
            <w:r w:rsidRPr="00AC7157">
              <w:rPr>
                <w:sz w:val="20"/>
              </w:rPr>
              <w:lastRenderedPageBreak/>
              <w:t xml:space="preserve">рівень та додатка до нього, сертифікатів </w:t>
            </w:r>
            <w:r>
              <w:rPr>
                <w:sz w:val="20"/>
              </w:rPr>
              <w:t>ЗНО</w:t>
            </w:r>
          </w:p>
        </w:tc>
        <w:tc>
          <w:tcPr>
            <w:tcW w:w="1702" w:type="dxa"/>
            <w:tcBorders>
              <w:top w:val="single" w:sz="4" w:space="0" w:color="auto"/>
              <w:left w:val="single" w:sz="4" w:space="0" w:color="auto"/>
              <w:bottom w:val="single" w:sz="4" w:space="0" w:color="auto"/>
              <w:right w:val="single" w:sz="4" w:space="0" w:color="auto"/>
            </w:tcBorders>
            <w:vAlign w:val="center"/>
          </w:tcPr>
          <w:p w:rsidR="004418AE" w:rsidRPr="00AC7157" w:rsidRDefault="004418AE" w:rsidP="004418AE">
            <w:pPr>
              <w:jc w:val="center"/>
              <w:rPr>
                <w:sz w:val="20"/>
                <w:lang w:val="en-US"/>
              </w:rPr>
            </w:pPr>
            <w:r w:rsidRPr="00AC7157">
              <w:rPr>
                <w:sz w:val="20"/>
              </w:rPr>
              <w:lastRenderedPageBreak/>
              <w:t>до 12</w:t>
            </w:r>
            <w:r w:rsidRPr="00AC7157">
              <w:rPr>
                <w:sz w:val="20"/>
                <w:lang w:val="en-US"/>
              </w:rPr>
              <w:t>.00</w:t>
            </w:r>
          </w:p>
          <w:p w:rsidR="004418AE" w:rsidRPr="00AC7157" w:rsidRDefault="004418AE" w:rsidP="004418AE">
            <w:pPr>
              <w:jc w:val="center"/>
              <w:rPr>
                <w:sz w:val="20"/>
              </w:rPr>
            </w:pPr>
            <w:r w:rsidRPr="00AC7157">
              <w:rPr>
                <w:sz w:val="20"/>
              </w:rPr>
              <w:t>10.08.201</w:t>
            </w:r>
            <w:r>
              <w:rPr>
                <w:sz w:val="20"/>
              </w:rPr>
              <w:t>8</w:t>
            </w:r>
          </w:p>
        </w:tc>
        <w:tc>
          <w:tcPr>
            <w:tcW w:w="2128" w:type="dxa"/>
            <w:tcBorders>
              <w:top w:val="single" w:sz="4" w:space="0" w:color="auto"/>
              <w:left w:val="single" w:sz="4" w:space="0" w:color="auto"/>
              <w:bottom w:val="single" w:sz="4" w:space="0" w:color="auto"/>
              <w:right w:val="single" w:sz="4" w:space="0" w:color="auto"/>
            </w:tcBorders>
            <w:vAlign w:val="center"/>
          </w:tcPr>
          <w:p w:rsidR="004418AE" w:rsidRPr="00AC7157" w:rsidRDefault="004418AE" w:rsidP="004418AE">
            <w:pPr>
              <w:jc w:val="center"/>
              <w:rPr>
                <w:sz w:val="20"/>
                <w:lang w:val="en-US"/>
              </w:rPr>
            </w:pPr>
            <w:r w:rsidRPr="00AC7157">
              <w:rPr>
                <w:sz w:val="20"/>
              </w:rPr>
              <w:t>до 12</w:t>
            </w:r>
            <w:r w:rsidRPr="00AC7157">
              <w:rPr>
                <w:sz w:val="20"/>
                <w:lang w:val="en-US"/>
              </w:rPr>
              <w:t>.00</w:t>
            </w:r>
          </w:p>
          <w:p w:rsidR="004418AE" w:rsidRPr="00AC7157" w:rsidRDefault="004418AE" w:rsidP="004418AE">
            <w:pPr>
              <w:jc w:val="center"/>
              <w:rPr>
                <w:sz w:val="20"/>
              </w:rPr>
            </w:pPr>
            <w:r w:rsidRPr="00AC7157">
              <w:rPr>
                <w:sz w:val="20"/>
              </w:rPr>
              <w:t>10.08.201</w:t>
            </w:r>
            <w:r>
              <w:rPr>
                <w:sz w:val="20"/>
              </w:rPr>
              <w:t>8</w:t>
            </w:r>
          </w:p>
        </w:tc>
        <w:tc>
          <w:tcPr>
            <w:tcW w:w="2549" w:type="dxa"/>
            <w:tcBorders>
              <w:top w:val="single" w:sz="4" w:space="0" w:color="auto"/>
              <w:left w:val="single" w:sz="4" w:space="0" w:color="auto"/>
              <w:bottom w:val="single" w:sz="4" w:space="0" w:color="auto"/>
              <w:right w:val="single" w:sz="4" w:space="0" w:color="auto"/>
            </w:tcBorders>
            <w:vAlign w:val="center"/>
          </w:tcPr>
          <w:p w:rsidR="004418AE" w:rsidRDefault="004418AE" w:rsidP="004418AE">
            <w:pPr>
              <w:jc w:val="center"/>
              <w:rPr>
                <w:sz w:val="20"/>
              </w:rPr>
            </w:pPr>
          </w:p>
        </w:tc>
      </w:tr>
      <w:tr w:rsidR="004418AE" w:rsidRPr="00AC7157" w:rsidTr="003B6C2D">
        <w:tc>
          <w:tcPr>
            <w:tcW w:w="2974" w:type="dxa"/>
            <w:tcBorders>
              <w:top w:val="single" w:sz="4" w:space="0" w:color="auto"/>
              <w:left w:val="single" w:sz="4" w:space="0" w:color="auto"/>
              <w:bottom w:val="single" w:sz="4" w:space="0" w:color="auto"/>
              <w:right w:val="single" w:sz="4" w:space="0" w:color="auto"/>
            </w:tcBorders>
            <w:vAlign w:val="center"/>
          </w:tcPr>
          <w:p w:rsidR="004418AE" w:rsidRPr="00AC7157" w:rsidRDefault="004418AE" w:rsidP="004418AE">
            <w:pPr>
              <w:jc w:val="both"/>
              <w:rPr>
                <w:sz w:val="20"/>
              </w:rPr>
            </w:pPr>
            <w:r w:rsidRPr="00AC7157">
              <w:rPr>
                <w:sz w:val="20"/>
              </w:rPr>
              <w:lastRenderedPageBreak/>
              <w:t>Терміни зарахування вступників</w:t>
            </w:r>
          </w:p>
        </w:tc>
        <w:tc>
          <w:tcPr>
            <w:tcW w:w="1702" w:type="dxa"/>
            <w:tcBorders>
              <w:top w:val="single" w:sz="4" w:space="0" w:color="auto"/>
              <w:left w:val="single" w:sz="4" w:space="0" w:color="auto"/>
              <w:bottom w:val="single" w:sz="4" w:space="0" w:color="auto"/>
              <w:right w:val="single" w:sz="4" w:space="0" w:color="auto"/>
            </w:tcBorders>
            <w:vAlign w:val="center"/>
          </w:tcPr>
          <w:p w:rsidR="004418AE" w:rsidRPr="00AC7157" w:rsidRDefault="004418AE" w:rsidP="004418AE">
            <w:pPr>
              <w:jc w:val="center"/>
              <w:rPr>
                <w:sz w:val="20"/>
              </w:rPr>
            </w:pPr>
            <w:r w:rsidRPr="00AC7157">
              <w:rPr>
                <w:sz w:val="20"/>
              </w:rPr>
              <w:t xml:space="preserve">14 серпня </w:t>
            </w:r>
          </w:p>
          <w:p w:rsidR="004418AE" w:rsidRPr="00AC7157" w:rsidRDefault="004418AE" w:rsidP="004418AE">
            <w:pPr>
              <w:jc w:val="center"/>
              <w:rPr>
                <w:sz w:val="20"/>
                <w:lang w:val="en-US"/>
              </w:rPr>
            </w:pPr>
            <w:r w:rsidRPr="00AC7157">
              <w:rPr>
                <w:sz w:val="20"/>
              </w:rPr>
              <w:t>201</w:t>
            </w:r>
            <w:r>
              <w:rPr>
                <w:sz w:val="20"/>
              </w:rPr>
              <w:t xml:space="preserve">8 </w:t>
            </w:r>
            <w:r w:rsidRPr="00AC7157">
              <w:rPr>
                <w:sz w:val="20"/>
              </w:rPr>
              <w:t>року</w:t>
            </w:r>
          </w:p>
        </w:tc>
        <w:tc>
          <w:tcPr>
            <w:tcW w:w="2128" w:type="dxa"/>
            <w:tcBorders>
              <w:top w:val="single" w:sz="4" w:space="0" w:color="auto"/>
              <w:left w:val="single" w:sz="4" w:space="0" w:color="auto"/>
              <w:bottom w:val="single" w:sz="4" w:space="0" w:color="auto"/>
              <w:right w:val="single" w:sz="4" w:space="0" w:color="auto"/>
            </w:tcBorders>
            <w:vAlign w:val="center"/>
          </w:tcPr>
          <w:p w:rsidR="004418AE" w:rsidRPr="00AC7157" w:rsidRDefault="004418AE" w:rsidP="004418AE">
            <w:pPr>
              <w:jc w:val="center"/>
              <w:rPr>
                <w:sz w:val="20"/>
              </w:rPr>
            </w:pPr>
            <w:r w:rsidRPr="00AC7157">
              <w:rPr>
                <w:sz w:val="20"/>
              </w:rPr>
              <w:t>14 серпня</w:t>
            </w:r>
          </w:p>
          <w:p w:rsidR="004418AE" w:rsidRPr="00AC7157" w:rsidRDefault="004418AE" w:rsidP="004418AE">
            <w:pPr>
              <w:jc w:val="center"/>
              <w:rPr>
                <w:sz w:val="20"/>
                <w:lang w:val="en-US"/>
              </w:rPr>
            </w:pPr>
            <w:r w:rsidRPr="00AC7157">
              <w:rPr>
                <w:sz w:val="20"/>
              </w:rPr>
              <w:t>201</w:t>
            </w:r>
            <w:r>
              <w:rPr>
                <w:sz w:val="20"/>
              </w:rPr>
              <w:t>8</w:t>
            </w:r>
            <w:r w:rsidRPr="00AC7157">
              <w:rPr>
                <w:sz w:val="20"/>
              </w:rPr>
              <w:t xml:space="preserve"> року</w:t>
            </w:r>
          </w:p>
        </w:tc>
        <w:tc>
          <w:tcPr>
            <w:tcW w:w="2549" w:type="dxa"/>
            <w:tcBorders>
              <w:top w:val="single" w:sz="4" w:space="0" w:color="auto"/>
              <w:left w:val="single" w:sz="4" w:space="0" w:color="auto"/>
              <w:bottom w:val="single" w:sz="4" w:space="0" w:color="auto"/>
              <w:right w:val="single" w:sz="4" w:space="0" w:color="auto"/>
            </w:tcBorders>
            <w:vAlign w:val="center"/>
          </w:tcPr>
          <w:p w:rsidR="004418AE" w:rsidRPr="006C7E3B" w:rsidRDefault="004418AE" w:rsidP="004418AE">
            <w:pPr>
              <w:jc w:val="center"/>
              <w:rPr>
                <w:sz w:val="20"/>
              </w:rPr>
            </w:pPr>
            <w:r>
              <w:rPr>
                <w:sz w:val="20"/>
              </w:rPr>
              <w:t>10</w:t>
            </w:r>
            <w:r w:rsidRPr="006C7E3B">
              <w:rPr>
                <w:sz w:val="20"/>
              </w:rPr>
              <w:t>.0</w:t>
            </w:r>
            <w:r w:rsidRPr="006C7E3B">
              <w:rPr>
                <w:sz w:val="20"/>
                <w:lang w:val="en-US"/>
              </w:rPr>
              <w:t>4</w:t>
            </w:r>
            <w:r w:rsidRPr="006C7E3B">
              <w:rPr>
                <w:sz w:val="20"/>
              </w:rPr>
              <w:t>.201</w:t>
            </w:r>
            <w:r>
              <w:rPr>
                <w:sz w:val="20"/>
              </w:rPr>
              <w:t>8</w:t>
            </w:r>
          </w:p>
          <w:p w:rsidR="004418AE" w:rsidRPr="006C7E3B" w:rsidRDefault="004418AE" w:rsidP="004418AE">
            <w:pPr>
              <w:jc w:val="center"/>
              <w:rPr>
                <w:sz w:val="20"/>
              </w:rPr>
            </w:pPr>
            <w:r>
              <w:rPr>
                <w:sz w:val="20"/>
              </w:rPr>
              <w:t>21</w:t>
            </w:r>
            <w:r w:rsidRPr="006C7E3B">
              <w:rPr>
                <w:sz w:val="20"/>
              </w:rPr>
              <w:t>.0</w:t>
            </w:r>
            <w:r>
              <w:rPr>
                <w:sz w:val="20"/>
              </w:rPr>
              <w:t>8</w:t>
            </w:r>
            <w:r w:rsidRPr="006C7E3B">
              <w:rPr>
                <w:sz w:val="20"/>
              </w:rPr>
              <w:t>.201</w:t>
            </w:r>
            <w:r>
              <w:rPr>
                <w:sz w:val="20"/>
              </w:rPr>
              <w:t>8</w:t>
            </w:r>
          </w:p>
          <w:p w:rsidR="004418AE" w:rsidRPr="006C7E3B" w:rsidRDefault="004418AE" w:rsidP="004418AE">
            <w:pPr>
              <w:jc w:val="center"/>
              <w:rPr>
                <w:sz w:val="20"/>
              </w:rPr>
            </w:pPr>
            <w:r>
              <w:rPr>
                <w:sz w:val="20"/>
              </w:rPr>
              <w:t>03</w:t>
            </w:r>
            <w:r w:rsidRPr="006C7E3B">
              <w:rPr>
                <w:sz w:val="20"/>
              </w:rPr>
              <w:t>.1</w:t>
            </w:r>
            <w:r>
              <w:rPr>
                <w:sz w:val="20"/>
              </w:rPr>
              <w:t>2</w:t>
            </w:r>
            <w:r w:rsidRPr="006C7E3B">
              <w:rPr>
                <w:sz w:val="20"/>
              </w:rPr>
              <w:t>.201</w:t>
            </w:r>
            <w:r>
              <w:rPr>
                <w:sz w:val="20"/>
              </w:rPr>
              <w:t>8</w:t>
            </w:r>
          </w:p>
        </w:tc>
      </w:tr>
    </w:tbl>
    <w:p w:rsidR="005364E8" w:rsidRDefault="005364E8" w:rsidP="005364E8">
      <w:pPr>
        <w:ind w:firstLine="851"/>
        <w:rPr>
          <w:sz w:val="22"/>
          <w:szCs w:val="22"/>
        </w:rPr>
      </w:pPr>
    </w:p>
    <w:p w:rsidR="005364E8" w:rsidRPr="005364E8" w:rsidRDefault="005364E8" w:rsidP="005364E8">
      <w:pPr>
        <w:ind w:firstLine="851"/>
        <w:rPr>
          <w:sz w:val="22"/>
          <w:szCs w:val="22"/>
        </w:rPr>
      </w:pPr>
      <w:r w:rsidRPr="005364E8">
        <w:rPr>
          <w:sz w:val="22"/>
          <w:szCs w:val="22"/>
        </w:rPr>
        <w:t>* - для здобуття ступеня магістр</w:t>
      </w:r>
    </w:p>
    <w:p w:rsidR="00470C97" w:rsidRPr="005364E8" w:rsidRDefault="00470C97" w:rsidP="005364E8">
      <w:pPr>
        <w:ind w:firstLine="851"/>
        <w:rPr>
          <w:sz w:val="22"/>
          <w:szCs w:val="22"/>
        </w:rPr>
      </w:pPr>
      <w:r w:rsidRPr="005364E8">
        <w:rPr>
          <w:sz w:val="22"/>
          <w:szCs w:val="22"/>
        </w:rPr>
        <w:t>** - прийом документів починається не раніше 12 липня.</w:t>
      </w:r>
    </w:p>
    <w:p w:rsidR="004C14F9" w:rsidRPr="00470C97" w:rsidRDefault="004C14F9" w:rsidP="00470C97">
      <w:pPr>
        <w:ind w:firstLine="708"/>
        <w:rPr>
          <w:sz w:val="24"/>
          <w:szCs w:val="24"/>
        </w:rPr>
      </w:pPr>
    </w:p>
    <w:p w:rsidR="00470C97" w:rsidRDefault="003362E3" w:rsidP="00470C97">
      <w:pPr>
        <w:ind w:right="-31" w:firstLine="709"/>
        <w:jc w:val="both"/>
        <w:rPr>
          <w:sz w:val="24"/>
          <w:szCs w:val="24"/>
        </w:rPr>
      </w:pPr>
      <w:r>
        <w:rPr>
          <w:sz w:val="24"/>
          <w:szCs w:val="24"/>
        </w:rPr>
        <w:t>4</w:t>
      </w:r>
      <w:r w:rsidRPr="00EF7B1E">
        <w:rPr>
          <w:sz w:val="24"/>
          <w:szCs w:val="24"/>
        </w:rPr>
        <w:t xml:space="preserve">. </w:t>
      </w:r>
      <w:r w:rsidR="00470C97" w:rsidRPr="00EF7B1E">
        <w:rPr>
          <w:sz w:val="24"/>
          <w:szCs w:val="24"/>
        </w:rPr>
        <w:t xml:space="preserve">Прийом заяв і документів, вступні випробування, конкурсний відбір та зарахування на навчання для здобуття ступеня магістра за </w:t>
      </w:r>
      <w:r w:rsidR="00470C97" w:rsidRPr="002A5CC1">
        <w:rPr>
          <w:sz w:val="24"/>
          <w:szCs w:val="24"/>
        </w:rPr>
        <w:t>спеціальностями галузей знань 03 «Гуманітарні науки», 05 «Соціальні та поведінкові науки», 24 «Сфера обслуговування», 29 «Міжнародні відносини»</w:t>
      </w:r>
      <w:r w:rsidR="00C20021">
        <w:rPr>
          <w:sz w:val="24"/>
          <w:szCs w:val="24"/>
        </w:rPr>
        <w:t>,</w:t>
      </w:r>
      <w:r w:rsidR="00470C97" w:rsidRPr="002A5CC1">
        <w:rPr>
          <w:sz w:val="24"/>
          <w:szCs w:val="24"/>
        </w:rPr>
        <w:t xml:space="preserve"> 081 «Право»</w:t>
      </w:r>
      <w:r w:rsidR="00C20021">
        <w:rPr>
          <w:sz w:val="24"/>
          <w:szCs w:val="24"/>
        </w:rPr>
        <w:t xml:space="preserve"> </w:t>
      </w:r>
      <w:r w:rsidR="00470C97" w:rsidRPr="00EF7B1E">
        <w:rPr>
          <w:sz w:val="24"/>
          <w:szCs w:val="24"/>
        </w:rPr>
        <w:t>проводиться в строки наведені в таблиці</w:t>
      </w:r>
      <w:r w:rsidR="00470C97" w:rsidRPr="00535AB4">
        <w:rPr>
          <w:sz w:val="24"/>
          <w:szCs w:val="24"/>
        </w:rPr>
        <w:t xml:space="preserve"> </w:t>
      </w:r>
      <w:r w:rsidR="00292D4E">
        <w:rPr>
          <w:sz w:val="24"/>
          <w:szCs w:val="24"/>
        </w:rPr>
        <w:t>7</w:t>
      </w:r>
      <w:r w:rsidR="00470C97">
        <w:rPr>
          <w:sz w:val="24"/>
          <w:szCs w:val="24"/>
        </w:rPr>
        <w:t>.</w:t>
      </w:r>
    </w:p>
    <w:p w:rsidR="00470C97" w:rsidRPr="00EF7B1E" w:rsidRDefault="00470C97" w:rsidP="00470C97">
      <w:pPr>
        <w:ind w:right="-31" w:firstLine="709"/>
        <w:jc w:val="right"/>
        <w:rPr>
          <w:sz w:val="24"/>
          <w:szCs w:val="24"/>
        </w:rPr>
      </w:pPr>
      <w:r>
        <w:rPr>
          <w:sz w:val="24"/>
          <w:szCs w:val="24"/>
        </w:rPr>
        <w:t xml:space="preserve">Таблиця </w:t>
      </w:r>
      <w:r w:rsidR="00292D4E">
        <w:rPr>
          <w:sz w:val="24"/>
          <w:szCs w:val="24"/>
        </w:rPr>
        <w:t>7</w:t>
      </w:r>
      <w:r>
        <w:rPr>
          <w:sz w:val="24"/>
          <w:szCs w:val="24"/>
        </w:rPr>
        <w:t>.</w:t>
      </w:r>
    </w:p>
    <w:p w:rsidR="00470C97" w:rsidRDefault="00470C97" w:rsidP="00470C97">
      <w:pPr>
        <w:rPr>
          <w:sz w:val="24"/>
          <w:szCs w:val="24"/>
        </w:rPr>
      </w:pPr>
    </w:p>
    <w:tbl>
      <w:tblPr>
        <w:tblpPr w:leftFromText="181" w:rightFromText="181" w:vertAnchor="text" w:horzAnchor="margin" w:tblpXSpec="center" w:tblpY="1"/>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7"/>
        <w:gridCol w:w="2237"/>
        <w:gridCol w:w="108"/>
        <w:gridCol w:w="2302"/>
      </w:tblGrid>
      <w:tr w:rsidR="00470C97" w:rsidRPr="00AC7157" w:rsidTr="00542A3A">
        <w:tc>
          <w:tcPr>
            <w:tcW w:w="3717" w:type="dxa"/>
            <w:vAlign w:val="center"/>
          </w:tcPr>
          <w:p w:rsidR="00470C97" w:rsidRPr="00AC7157" w:rsidRDefault="00470C97" w:rsidP="00542A3A">
            <w:pPr>
              <w:jc w:val="center"/>
              <w:rPr>
                <w:sz w:val="20"/>
              </w:rPr>
            </w:pPr>
            <w:r w:rsidRPr="00AC7157">
              <w:rPr>
                <w:sz w:val="20"/>
              </w:rPr>
              <w:t>Етапи вступної компанії</w:t>
            </w:r>
          </w:p>
        </w:tc>
        <w:tc>
          <w:tcPr>
            <w:tcW w:w="2237" w:type="dxa"/>
            <w:vAlign w:val="center"/>
          </w:tcPr>
          <w:p w:rsidR="00470C97" w:rsidRPr="00AC7157" w:rsidRDefault="00470C97" w:rsidP="00542A3A">
            <w:pPr>
              <w:jc w:val="center"/>
              <w:rPr>
                <w:sz w:val="20"/>
              </w:rPr>
            </w:pPr>
            <w:r w:rsidRPr="00AC7157">
              <w:rPr>
                <w:sz w:val="20"/>
              </w:rPr>
              <w:t>Денна форма навчання</w:t>
            </w:r>
          </w:p>
        </w:tc>
        <w:tc>
          <w:tcPr>
            <w:tcW w:w="2410" w:type="dxa"/>
            <w:gridSpan w:val="2"/>
            <w:vAlign w:val="center"/>
          </w:tcPr>
          <w:p w:rsidR="00470C97" w:rsidRPr="00AC7157" w:rsidRDefault="00470C97" w:rsidP="00542A3A">
            <w:pPr>
              <w:jc w:val="center"/>
              <w:rPr>
                <w:sz w:val="20"/>
              </w:rPr>
            </w:pPr>
            <w:proofErr w:type="spellStart"/>
            <w:r w:rsidRPr="00D56D9C">
              <w:rPr>
                <w:sz w:val="20"/>
              </w:rPr>
              <w:t>Заочна</w:t>
            </w:r>
            <w:r>
              <w:rPr>
                <w:sz w:val="20"/>
              </w:rPr>
              <w:t>\дистанційна</w:t>
            </w:r>
            <w:proofErr w:type="spellEnd"/>
            <w:r w:rsidRPr="00D56D9C">
              <w:rPr>
                <w:sz w:val="20"/>
              </w:rPr>
              <w:t xml:space="preserve"> форма навчання</w:t>
            </w:r>
          </w:p>
        </w:tc>
      </w:tr>
      <w:tr w:rsidR="00470C97" w:rsidRPr="00AC7157" w:rsidTr="00542A3A">
        <w:tc>
          <w:tcPr>
            <w:tcW w:w="3717" w:type="dxa"/>
            <w:vAlign w:val="center"/>
          </w:tcPr>
          <w:p w:rsidR="00470C97" w:rsidRPr="00AC7157" w:rsidRDefault="00470C97" w:rsidP="00542A3A">
            <w:pPr>
              <w:jc w:val="both"/>
              <w:rPr>
                <w:sz w:val="20"/>
              </w:rPr>
            </w:pPr>
            <w:r w:rsidRPr="00AC7157">
              <w:rPr>
                <w:sz w:val="20"/>
              </w:rPr>
              <w:t>Початок прийому заяв та документів</w:t>
            </w:r>
          </w:p>
        </w:tc>
        <w:tc>
          <w:tcPr>
            <w:tcW w:w="2237" w:type="dxa"/>
            <w:vAlign w:val="center"/>
          </w:tcPr>
          <w:p w:rsidR="00470C97" w:rsidRPr="00AC7157" w:rsidRDefault="00470C97" w:rsidP="00542A3A">
            <w:pPr>
              <w:jc w:val="center"/>
              <w:rPr>
                <w:sz w:val="20"/>
                <w:lang w:val="ru-RU"/>
              </w:rPr>
            </w:pPr>
            <w:r>
              <w:rPr>
                <w:sz w:val="20"/>
              </w:rPr>
              <w:t>0</w:t>
            </w:r>
            <w:r w:rsidRPr="00AC7157">
              <w:rPr>
                <w:sz w:val="20"/>
              </w:rPr>
              <w:t>2 липня 201</w:t>
            </w:r>
            <w:r>
              <w:rPr>
                <w:sz w:val="20"/>
              </w:rPr>
              <w:t>8</w:t>
            </w:r>
            <w:r w:rsidRPr="00AC7157">
              <w:rPr>
                <w:sz w:val="20"/>
              </w:rPr>
              <w:t xml:space="preserve"> року</w:t>
            </w:r>
          </w:p>
        </w:tc>
        <w:tc>
          <w:tcPr>
            <w:tcW w:w="2410" w:type="dxa"/>
            <w:gridSpan w:val="2"/>
            <w:vAlign w:val="center"/>
          </w:tcPr>
          <w:p w:rsidR="00470C97" w:rsidRPr="00AC7157" w:rsidRDefault="00470C97" w:rsidP="00542A3A">
            <w:pPr>
              <w:jc w:val="center"/>
              <w:rPr>
                <w:sz w:val="20"/>
              </w:rPr>
            </w:pPr>
            <w:r>
              <w:rPr>
                <w:sz w:val="20"/>
              </w:rPr>
              <w:t>02.07.2018</w:t>
            </w:r>
          </w:p>
          <w:p w:rsidR="00470C97" w:rsidRPr="00AC7157" w:rsidRDefault="00470C97" w:rsidP="00542A3A">
            <w:pPr>
              <w:jc w:val="center"/>
              <w:rPr>
                <w:sz w:val="20"/>
              </w:rPr>
            </w:pPr>
            <w:r w:rsidRPr="00AC7157">
              <w:rPr>
                <w:sz w:val="20"/>
              </w:rPr>
              <w:t>2</w:t>
            </w:r>
            <w:r>
              <w:rPr>
                <w:sz w:val="20"/>
              </w:rPr>
              <w:t>2</w:t>
            </w:r>
            <w:r w:rsidRPr="00AC7157">
              <w:rPr>
                <w:sz w:val="20"/>
              </w:rPr>
              <w:t>.10.201</w:t>
            </w:r>
            <w:r>
              <w:rPr>
                <w:sz w:val="20"/>
              </w:rPr>
              <w:t>8</w:t>
            </w:r>
          </w:p>
        </w:tc>
      </w:tr>
      <w:tr w:rsidR="00470C97" w:rsidRPr="00AC7157" w:rsidTr="00542A3A">
        <w:tc>
          <w:tcPr>
            <w:tcW w:w="3717" w:type="dxa"/>
            <w:vAlign w:val="center"/>
          </w:tcPr>
          <w:p w:rsidR="00470C97" w:rsidRPr="00AC7157" w:rsidRDefault="00470C97" w:rsidP="00542A3A">
            <w:pPr>
              <w:jc w:val="both"/>
              <w:rPr>
                <w:sz w:val="20"/>
              </w:rPr>
            </w:pPr>
            <w:r w:rsidRPr="00D56D9C">
              <w:rPr>
                <w:sz w:val="20"/>
              </w:rPr>
              <w:t xml:space="preserve">Початок </w:t>
            </w:r>
            <w:r>
              <w:rPr>
                <w:sz w:val="20"/>
              </w:rPr>
              <w:t>реєстрації вступників  для проходження  єдиного фахового вступного випробування та</w:t>
            </w:r>
            <w:r w:rsidRPr="002A5CC1">
              <w:rPr>
                <w:sz w:val="24"/>
                <w:szCs w:val="24"/>
              </w:rPr>
              <w:t xml:space="preserve"> </w:t>
            </w:r>
            <w:r w:rsidRPr="00EA405D">
              <w:rPr>
                <w:sz w:val="20"/>
              </w:rPr>
              <w:t>єдиного вступного іспиту з іноземної мови</w:t>
            </w:r>
          </w:p>
        </w:tc>
        <w:tc>
          <w:tcPr>
            <w:tcW w:w="4647" w:type="dxa"/>
            <w:gridSpan w:val="3"/>
            <w:vAlign w:val="center"/>
          </w:tcPr>
          <w:p w:rsidR="00470C97" w:rsidRPr="00AC7157" w:rsidRDefault="00470C97" w:rsidP="00542A3A">
            <w:pPr>
              <w:jc w:val="center"/>
              <w:rPr>
                <w:sz w:val="20"/>
              </w:rPr>
            </w:pPr>
            <w:r>
              <w:rPr>
                <w:sz w:val="20"/>
              </w:rPr>
              <w:t>14 травня</w:t>
            </w:r>
            <w:r w:rsidRPr="00AC7157">
              <w:rPr>
                <w:sz w:val="20"/>
              </w:rPr>
              <w:t xml:space="preserve"> 201</w:t>
            </w:r>
            <w:r>
              <w:rPr>
                <w:sz w:val="20"/>
              </w:rPr>
              <w:t>8</w:t>
            </w:r>
            <w:r w:rsidRPr="00AC7157">
              <w:rPr>
                <w:sz w:val="20"/>
              </w:rPr>
              <w:t xml:space="preserve"> року</w:t>
            </w:r>
          </w:p>
        </w:tc>
      </w:tr>
      <w:tr w:rsidR="00470C97" w:rsidRPr="00AC7157" w:rsidTr="00542A3A">
        <w:tc>
          <w:tcPr>
            <w:tcW w:w="3717" w:type="dxa"/>
            <w:vAlign w:val="center"/>
          </w:tcPr>
          <w:p w:rsidR="00470C97" w:rsidRPr="00AC7157" w:rsidRDefault="00470C97" w:rsidP="00542A3A">
            <w:pPr>
              <w:jc w:val="both"/>
              <w:rPr>
                <w:sz w:val="20"/>
              </w:rPr>
            </w:pPr>
            <w:r>
              <w:rPr>
                <w:sz w:val="20"/>
              </w:rPr>
              <w:t>Закінчення</w:t>
            </w:r>
            <w:r w:rsidRPr="00D56D9C">
              <w:rPr>
                <w:sz w:val="20"/>
              </w:rPr>
              <w:t xml:space="preserve"> </w:t>
            </w:r>
            <w:r>
              <w:rPr>
                <w:sz w:val="20"/>
              </w:rPr>
              <w:t>реєстрації вступників  для проходження єдиного фахового вступного випробування та</w:t>
            </w:r>
            <w:r w:rsidRPr="002A5CC1">
              <w:rPr>
                <w:sz w:val="24"/>
                <w:szCs w:val="24"/>
              </w:rPr>
              <w:t xml:space="preserve"> </w:t>
            </w:r>
            <w:r w:rsidRPr="00EA405D">
              <w:rPr>
                <w:sz w:val="20"/>
              </w:rPr>
              <w:t>єдиного вступного іспиту з іноземної мови</w:t>
            </w:r>
          </w:p>
        </w:tc>
        <w:tc>
          <w:tcPr>
            <w:tcW w:w="4647" w:type="dxa"/>
            <w:gridSpan w:val="3"/>
            <w:vAlign w:val="center"/>
          </w:tcPr>
          <w:p w:rsidR="00470C97" w:rsidRPr="00AC7157" w:rsidRDefault="00470C97" w:rsidP="00542A3A">
            <w:pPr>
              <w:jc w:val="center"/>
              <w:rPr>
                <w:sz w:val="20"/>
              </w:rPr>
            </w:pPr>
            <w:r>
              <w:rPr>
                <w:sz w:val="20"/>
              </w:rPr>
              <w:t xml:space="preserve">05 червня </w:t>
            </w:r>
            <w:r w:rsidRPr="00AC7157">
              <w:rPr>
                <w:sz w:val="20"/>
              </w:rPr>
              <w:t>201</w:t>
            </w:r>
            <w:r>
              <w:rPr>
                <w:sz w:val="20"/>
              </w:rPr>
              <w:t>8</w:t>
            </w:r>
            <w:r w:rsidRPr="00AC7157">
              <w:rPr>
                <w:sz w:val="20"/>
              </w:rPr>
              <w:t xml:space="preserve"> року</w:t>
            </w:r>
          </w:p>
        </w:tc>
      </w:tr>
      <w:tr w:rsidR="00470C97" w:rsidRPr="00AC7157" w:rsidTr="00542A3A">
        <w:tc>
          <w:tcPr>
            <w:tcW w:w="3717" w:type="dxa"/>
            <w:vAlign w:val="center"/>
          </w:tcPr>
          <w:p w:rsidR="00470C97" w:rsidRPr="00AC7157" w:rsidRDefault="00470C97" w:rsidP="00542A3A">
            <w:pPr>
              <w:jc w:val="both"/>
              <w:rPr>
                <w:sz w:val="20"/>
              </w:rPr>
            </w:pPr>
            <w:r w:rsidRPr="00AC7157">
              <w:rPr>
                <w:sz w:val="20"/>
              </w:rPr>
              <w:t>Закінчення прийому заяв та документів від осіб, які мають складати вступні випробування</w:t>
            </w:r>
          </w:p>
        </w:tc>
        <w:tc>
          <w:tcPr>
            <w:tcW w:w="2237" w:type="dxa"/>
            <w:vAlign w:val="center"/>
          </w:tcPr>
          <w:p w:rsidR="00470C97" w:rsidRPr="00AC7157" w:rsidRDefault="00470C97" w:rsidP="00542A3A">
            <w:pPr>
              <w:jc w:val="center"/>
              <w:rPr>
                <w:sz w:val="20"/>
                <w:lang w:val="ru-RU"/>
              </w:rPr>
            </w:pPr>
            <w:r>
              <w:rPr>
                <w:sz w:val="20"/>
              </w:rPr>
              <w:t>09</w:t>
            </w:r>
            <w:r w:rsidRPr="00AC7157">
              <w:rPr>
                <w:sz w:val="20"/>
              </w:rPr>
              <w:t xml:space="preserve"> липня 201</w:t>
            </w:r>
            <w:r>
              <w:rPr>
                <w:sz w:val="20"/>
              </w:rPr>
              <w:t>8</w:t>
            </w:r>
            <w:r w:rsidRPr="00AC7157">
              <w:rPr>
                <w:sz w:val="20"/>
              </w:rPr>
              <w:t xml:space="preserve"> року</w:t>
            </w:r>
          </w:p>
        </w:tc>
        <w:tc>
          <w:tcPr>
            <w:tcW w:w="2410" w:type="dxa"/>
            <w:gridSpan w:val="2"/>
            <w:shd w:val="clear" w:color="auto" w:fill="auto"/>
            <w:vAlign w:val="center"/>
          </w:tcPr>
          <w:p w:rsidR="00470C97" w:rsidRPr="00AC7157" w:rsidRDefault="00470C97" w:rsidP="00542A3A">
            <w:pPr>
              <w:jc w:val="center"/>
              <w:rPr>
                <w:sz w:val="20"/>
              </w:rPr>
            </w:pPr>
            <w:r>
              <w:rPr>
                <w:sz w:val="20"/>
              </w:rPr>
              <w:t>09</w:t>
            </w:r>
            <w:r w:rsidRPr="00AC7157">
              <w:rPr>
                <w:sz w:val="20"/>
              </w:rPr>
              <w:t>.0</w:t>
            </w:r>
            <w:r>
              <w:rPr>
                <w:sz w:val="20"/>
              </w:rPr>
              <w:t>7</w:t>
            </w:r>
            <w:r w:rsidRPr="00AC7157">
              <w:rPr>
                <w:sz w:val="20"/>
              </w:rPr>
              <w:t>.201</w:t>
            </w:r>
            <w:r>
              <w:rPr>
                <w:sz w:val="20"/>
              </w:rPr>
              <w:t>8</w:t>
            </w:r>
          </w:p>
          <w:p w:rsidR="00470C97" w:rsidRPr="00AC7157" w:rsidRDefault="00470C97" w:rsidP="00542A3A">
            <w:pPr>
              <w:jc w:val="center"/>
              <w:rPr>
                <w:sz w:val="20"/>
              </w:rPr>
            </w:pPr>
            <w:r w:rsidRPr="00AC7157">
              <w:rPr>
                <w:sz w:val="20"/>
              </w:rPr>
              <w:t>2</w:t>
            </w:r>
            <w:r>
              <w:rPr>
                <w:sz w:val="20"/>
              </w:rPr>
              <w:t>0</w:t>
            </w:r>
            <w:r w:rsidRPr="00AC7157">
              <w:rPr>
                <w:sz w:val="20"/>
              </w:rPr>
              <w:t>.11.201</w:t>
            </w:r>
            <w:r>
              <w:rPr>
                <w:sz w:val="20"/>
              </w:rPr>
              <w:t>8</w:t>
            </w:r>
          </w:p>
        </w:tc>
      </w:tr>
      <w:tr w:rsidR="00470C97" w:rsidRPr="00AC7157" w:rsidTr="00542A3A">
        <w:trPr>
          <w:trHeight w:val="909"/>
        </w:trPr>
        <w:tc>
          <w:tcPr>
            <w:tcW w:w="3717" w:type="dxa"/>
            <w:vAlign w:val="center"/>
          </w:tcPr>
          <w:p w:rsidR="00470C97" w:rsidRPr="00AC7157" w:rsidRDefault="00470C97" w:rsidP="00542A3A">
            <w:pPr>
              <w:jc w:val="both"/>
              <w:rPr>
                <w:sz w:val="20"/>
              </w:rPr>
            </w:pPr>
            <w:r w:rsidRPr="00AC7157">
              <w:rPr>
                <w:sz w:val="20"/>
              </w:rPr>
              <w:t xml:space="preserve">Закінчення прийому заяв та документів від осіб, які </w:t>
            </w:r>
            <w:r>
              <w:rPr>
                <w:sz w:val="20"/>
              </w:rPr>
              <w:t>не складають додаткових вступних випробувань</w:t>
            </w:r>
          </w:p>
        </w:tc>
        <w:tc>
          <w:tcPr>
            <w:tcW w:w="2237" w:type="dxa"/>
            <w:vAlign w:val="center"/>
          </w:tcPr>
          <w:p w:rsidR="00470C97" w:rsidRPr="00AC7157" w:rsidRDefault="00470C97" w:rsidP="00542A3A">
            <w:pPr>
              <w:jc w:val="center"/>
              <w:rPr>
                <w:sz w:val="20"/>
                <w:lang w:val="ru-RU"/>
              </w:rPr>
            </w:pPr>
            <w:r>
              <w:rPr>
                <w:sz w:val="20"/>
              </w:rPr>
              <w:t>26 липня 2018</w:t>
            </w:r>
            <w:r w:rsidRPr="00AC7157">
              <w:rPr>
                <w:sz w:val="20"/>
              </w:rPr>
              <w:t xml:space="preserve"> року</w:t>
            </w:r>
          </w:p>
        </w:tc>
        <w:tc>
          <w:tcPr>
            <w:tcW w:w="2410" w:type="dxa"/>
            <w:gridSpan w:val="2"/>
            <w:vAlign w:val="center"/>
          </w:tcPr>
          <w:p w:rsidR="00470C97" w:rsidRPr="00AC7157" w:rsidRDefault="00470C97" w:rsidP="00542A3A">
            <w:pPr>
              <w:jc w:val="center"/>
              <w:rPr>
                <w:sz w:val="20"/>
                <w:lang w:val="en-US"/>
              </w:rPr>
            </w:pPr>
            <w:r>
              <w:rPr>
                <w:sz w:val="20"/>
              </w:rPr>
              <w:t>26</w:t>
            </w:r>
            <w:r w:rsidRPr="00AC7157">
              <w:rPr>
                <w:sz w:val="20"/>
              </w:rPr>
              <w:t>.0</w:t>
            </w:r>
            <w:r>
              <w:rPr>
                <w:sz w:val="20"/>
              </w:rPr>
              <w:t>7</w:t>
            </w:r>
            <w:r w:rsidRPr="00AC7157">
              <w:rPr>
                <w:sz w:val="20"/>
              </w:rPr>
              <w:t>.201</w:t>
            </w:r>
            <w:r>
              <w:rPr>
                <w:sz w:val="20"/>
              </w:rPr>
              <w:t>8</w:t>
            </w:r>
          </w:p>
          <w:p w:rsidR="00470C97" w:rsidRPr="00AC7157" w:rsidRDefault="00470C97" w:rsidP="00542A3A">
            <w:pPr>
              <w:jc w:val="center"/>
              <w:rPr>
                <w:sz w:val="20"/>
              </w:rPr>
            </w:pPr>
            <w:r w:rsidRPr="00AC7157">
              <w:rPr>
                <w:sz w:val="20"/>
              </w:rPr>
              <w:t>2</w:t>
            </w:r>
            <w:r>
              <w:rPr>
                <w:sz w:val="20"/>
              </w:rPr>
              <w:t>0</w:t>
            </w:r>
            <w:r w:rsidRPr="00AC7157">
              <w:rPr>
                <w:sz w:val="20"/>
              </w:rPr>
              <w:t>.11.201</w:t>
            </w:r>
            <w:r>
              <w:rPr>
                <w:sz w:val="20"/>
              </w:rPr>
              <w:t>8</w:t>
            </w:r>
          </w:p>
        </w:tc>
      </w:tr>
      <w:tr w:rsidR="00470C97" w:rsidRPr="00AC7157" w:rsidTr="00542A3A">
        <w:trPr>
          <w:trHeight w:val="819"/>
        </w:trPr>
        <w:tc>
          <w:tcPr>
            <w:tcW w:w="3717" w:type="dxa"/>
            <w:vAlign w:val="center"/>
          </w:tcPr>
          <w:p w:rsidR="00470C97" w:rsidRPr="00AC7157" w:rsidRDefault="00470C97" w:rsidP="00542A3A">
            <w:pPr>
              <w:jc w:val="both"/>
              <w:rPr>
                <w:sz w:val="20"/>
              </w:rPr>
            </w:pPr>
            <w:r w:rsidRPr="00AC7157">
              <w:rPr>
                <w:sz w:val="20"/>
              </w:rPr>
              <w:t xml:space="preserve">Строки проведення </w:t>
            </w:r>
            <w:r>
              <w:rPr>
                <w:sz w:val="20"/>
              </w:rPr>
              <w:t xml:space="preserve">додаткового </w:t>
            </w:r>
            <w:r w:rsidRPr="00AC7157">
              <w:rPr>
                <w:sz w:val="20"/>
              </w:rPr>
              <w:t>вступн</w:t>
            </w:r>
            <w:r>
              <w:rPr>
                <w:sz w:val="20"/>
              </w:rPr>
              <w:t>ого</w:t>
            </w:r>
            <w:r w:rsidRPr="00AC7157">
              <w:rPr>
                <w:sz w:val="20"/>
              </w:rPr>
              <w:t xml:space="preserve"> випробуван</w:t>
            </w:r>
            <w:r>
              <w:rPr>
                <w:sz w:val="20"/>
              </w:rPr>
              <w:t>ня</w:t>
            </w:r>
          </w:p>
        </w:tc>
        <w:tc>
          <w:tcPr>
            <w:tcW w:w="4647" w:type="dxa"/>
            <w:gridSpan w:val="3"/>
            <w:vAlign w:val="center"/>
          </w:tcPr>
          <w:p w:rsidR="00470C97" w:rsidRPr="00AC7157" w:rsidRDefault="00470C97" w:rsidP="00542A3A">
            <w:pPr>
              <w:ind w:right="-31" w:firstLine="34"/>
              <w:jc w:val="center"/>
              <w:rPr>
                <w:sz w:val="20"/>
              </w:rPr>
            </w:pPr>
            <w:r>
              <w:rPr>
                <w:sz w:val="20"/>
              </w:rPr>
              <w:t xml:space="preserve">14-31 травня </w:t>
            </w:r>
            <w:r w:rsidRPr="00AC7157">
              <w:rPr>
                <w:sz w:val="20"/>
              </w:rPr>
              <w:t>201</w:t>
            </w:r>
            <w:r>
              <w:rPr>
                <w:sz w:val="20"/>
              </w:rPr>
              <w:t>8</w:t>
            </w:r>
            <w:r w:rsidRPr="00AC7157">
              <w:rPr>
                <w:sz w:val="20"/>
              </w:rPr>
              <w:t xml:space="preserve"> року</w:t>
            </w:r>
          </w:p>
        </w:tc>
      </w:tr>
      <w:tr w:rsidR="00470C97" w:rsidRPr="00AC7157" w:rsidTr="00542A3A">
        <w:tc>
          <w:tcPr>
            <w:tcW w:w="3717" w:type="dxa"/>
            <w:tcBorders>
              <w:top w:val="single" w:sz="4" w:space="0" w:color="auto"/>
              <w:left w:val="single" w:sz="4" w:space="0" w:color="auto"/>
              <w:bottom w:val="single" w:sz="4" w:space="0" w:color="auto"/>
              <w:right w:val="single" w:sz="4" w:space="0" w:color="auto"/>
            </w:tcBorders>
            <w:vAlign w:val="center"/>
          </w:tcPr>
          <w:p w:rsidR="00470C97" w:rsidRPr="00E02764" w:rsidRDefault="00470C97" w:rsidP="00542A3A">
            <w:pPr>
              <w:jc w:val="both"/>
              <w:rPr>
                <w:sz w:val="20"/>
              </w:rPr>
            </w:pPr>
            <w:r w:rsidRPr="00AC7157">
              <w:rPr>
                <w:sz w:val="20"/>
              </w:rPr>
              <w:t xml:space="preserve">Строки </w:t>
            </w:r>
            <w:r>
              <w:rPr>
                <w:sz w:val="20"/>
              </w:rPr>
              <w:t>проведення фахового вступного випробування</w:t>
            </w:r>
          </w:p>
        </w:tc>
        <w:tc>
          <w:tcPr>
            <w:tcW w:w="2345" w:type="dxa"/>
            <w:gridSpan w:val="2"/>
            <w:tcBorders>
              <w:top w:val="single" w:sz="4" w:space="0" w:color="auto"/>
              <w:left w:val="single" w:sz="4" w:space="0" w:color="auto"/>
              <w:bottom w:val="single" w:sz="4" w:space="0" w:color="auto"/>
              <w:right w:val="single" w:sz="4" w:space="0" w:color="auto"/>
            </w:tcBorders>
            <w:vAlign w:val="center"/>
          </w:tcPr>
          <w:p w:rsidR="00470C97" w:rsidRPr="00AC7157" w:rsidRDefault="00470C97" w:rsidP="00542A3A">
            <w:pPr>
              <w:jc w:val="center"/>
              <w:rPr>
                <w:sz w:val="20"/>
              </w:rPr>
            </w:pPr>
            <w:r>
              <w:rPr>
                <w:sz w:val="20"/>
              </w:rPr>
              <w:t xml:space="preserve">26-28 липня </w:t>
            </w:r>
            <w:r w:rsidRPr="00AC7157">
              <w:rPr>
                <w:sz w:val="20"/>
              </w:rPr>
              <w:t>201</w:t>
            </w:r>
            <w:r>
              <w:rPr>
                <w:sz w:val="20"/>
              </w:rPr>
              <w:t>8</w:t>
            </w:r>
            <w:r w:rsidRPr="00AC7157">
              <w:rPr>
                <w:sz w:val="20"/>
              </w:rPr>
              <w:t xml:space="preserve"> року</w:t>
            </w:r>
          </w:p>
        </w:tc>
        <w:tc>
          <w:tcPr>
            <w:tcW w:w="2302" w:type="dxa"/>
            <w:tcBorders>
              <w:top w:val="single" w:sz="4" w:space="0" w:color="auto"/>
              <w:left w:val="single" w:sz="4" w:space="0" w:color="auto"/>
              <w:bottom w:val="single" w:sz="4" w:space="0" w:color="auto"/>
              <w:right w:val="single" w:sz="4" w:space="0" w:color="auto"/>
            </w:tcBorders>
            <w:shd w:val="clear" w:color="auto" w:fill="auto"/>
            <w:vAlign w:val="center"/>
          </w:tcPr>
          <w:p w:rsidR="00470C97" w:rsidRPr="004707B7" w:rsidRDefault="00470C97" w:rsidP="00542A3A">
            <w:pPr>
              <w:jc w:val="center"/>
              <w:rPr>
                <w:sz w:val="20"/>
              </w:rPr>
            </w:pPr>
            <w:r>
              <w:rPr>
                <w:sz w:val="20"/>
              </w:rPr>
              <w:t>26-28.07.</w:t>
            </w:r>
            <w:r w:rsidRPr="004707B7">
              <w:rPr>
                <w:sz w:val="20"/>
              </w:rPr>
              <w:t>201</w:t>
            </w:r>
            <w:r>
              <w:rPr>
                <w:sz w:val="20"/>
              </w:rPr>
              <w:t>8</w:t>
            </w:r>
          </w:p>
          <w:p w:rsidR="00470C97" w:rsidRPr="00AC7157" w:rsidRDefault="00470C97" w:rsidP="00542A3A">
            <w:pPr>
              <w:jc w:val="center"/>
              <w:rPr>
                <w:sz w:val="20"/>
              </w:rPr>
            </w:pPr>
            <w:r w:rsidRPr="004707B7">
              <w:rPr>
                <w:sz w:val="20"/>
              </w:rPr>
              <w:t>2</w:t>
            </w:r>
            <w:r>
              <w:rPr>
                <w:sz w:val="20"/>
              </w:rPr>
              <w:t>2-24</w:t>
            </w:r>
            <w:r w:rsidRPr="004707B7">
              <w:rPr>
                <w:sz w:val="20"/>
              </w:rPr>
              <w:t>.11.201</w:t>
            </w:r>
            <w:r>
              <w:rPr>
                <w:sz w:val="20"/>
              </w:rPr>
              <w:t>8</w:t>
            </w:r>
          </w:p>
        </w:tc>
      </w:tr>
      <w:tr w:rsidR="00470C97" w:rsidRPr="00AC7157" w:rsidTr="00542A3A">
        <w:tc>
          <w:tcPr>
            <w:tcW w:w="3717" w:type="dxa"/>
            <w:tcBorders>
              <w:top w:val="single" w:sz="4" w:space="0" w:color="auto"/>
              <w:left w:val="single" w:sz="4" w:space="0" w:color="auto"/>
              <w:bottom w:val="single" w:sz="4" w:space="0" w:color="auto"/>
              <w:right w:val="single" w:sz="4" w:space="0" w:color="auto"/>
            </w:tcBorders>
            <w:vAlign w:val="center"/>
          </w:tcPr>
          <w:p w:rsidR="00470C97" w:rsidRPr="00AC7157" w:rsidRDefault="00470C97" w:rsidP="00542A3A">
            <w:pPr>
              <w:jc w:val="both"/>
              <w:rPr>
                <w:sz w:val="20"/>
              </w:rPr>
            </w:pPr>
            <w:r w:rsidRPr="00AC7157">
              <w:rPr>
                <w:sz w:val="20"/>
              </w:rPr>
              <w:t xml:space="preserve">Строки </w:t>
            </w:r>
            <w:r>
              <w:rPr>
                <w:sz w:val="20"/>
              </w:rPr>
              <w:t>проведення вступного іспиту з іноземної мови та фахового вступного випробування (спеціальні умови вступу)</w:t>
            </w:r>
          </w:p>
        </w:tc>
        <w:tc>
          <w:tcPr>
            <w:tcW w:w="2345" w:type="dxa"/>
            <w:gridSpan w:val="2"/>
            <w:tcBorders>
              <w:top w:val="single" w:sz="4" w:space="0" w:color="auto"/>
              <w:left w:val="single" w:sz="4" w:space="0" w:color="auto"/>
              <w:bottom w:val="single" w:sz="4" w:space="0" w:color="auto"/>
              <w:right w:val="single" w:sz="4" w:space="0" w:color="auto"/>
            </w:tcBorders>
            <w:vAlign w:val="center"/>
          </w:tcPr>
          <w:p w:rsidR="00470C97" w:rsidRDefault="00470C97" w:rsidP="00542A3A">
            <w:pPr>
              <w:jc w:val="center"/>
              <w:rPr>
                <w:sz w:val="20"/>
              </w:rPr>
            </w:pPr>
            <w:r>
              <w:rPr>
                <w:sz w:val="20"/>
              </w:rPr>
              <w:t xml:space="preserve">10.00  </w:t>
            </w:r>
          </w:p>
          <w:p w:rsidR="00470C97" w:rsidRPr="00AC7157" w:rsidRDefault="00470C97" w:rsidP="00542A3A">
            <w:pPr>
              <w:jc w:val="center"/>
              <w:rPr>
                <w:sz w:val="20"/>
              </w:rPr>
            </w:pPr>
            <w:r>
              <w:rPr>
                <w:sz w:val="20"/>
              </w:rPr>
              <w:t xml:space="preserve">11, 13 липня </w:t>
            </w:r>
            <w:r w:rsidRPr="00AC7157">
              <w:rPr>
                <w:sz w:val="20"/>
              </w:rPr>
              <w:t>201</w:t>
            </w:r>
            <w:r>
              <w:rPr>
                <w:sz w:val="20"/>
              </w:rPr>
              <w:t>8</w:t>
            </w:r>
            <w:r w:rsidRPr="00AC7157">
              <w:rPr>
                <w:sz w:val="20"/>
              </w:rPr>
              <w:t xml:space="preserve"> року</w:t>
            </w:r>
          </w:p>
        </w:tc>
        <w:tc>
          <w:tcPr>
            <w:tcW w:w="2302" w:type="dxa"/>
            <w:tcBorders>
              <w:top w:val="single" w:sz="4" w:space="0" w:color="auto"/>
              <w:left w:val="single" w:sz="4" w:space="0" w:color="auto"/>
              <w:bottom w:val="single" w:sz="4" w:space="0" w:color="auto"/>
              <w:right w:val="single" w:sz="4" w:space="0" w:color="auto"/>
            </w:tcBorders>
            <w:shd w:val="clear" w:color="auto" w:fill="auto"/>
            <w:vAlign w:val="center"/>
          </w:tcPr>
          <w:p w:rsidR="00470C97" w:rsidRPr="00AC7157" w:rsidRDefault="00470C97" w:rsidP="00542A3A">
            <w:pPr>
              <w:jc w:val="center"/>
              <w:rPr>
                <w:sz w:val="20"/>
              </w:rPr>
            </w:pPr>
            <w:r>
              <w:rPr>
                <w:sz w:val="20"/>
              </w:rPr>
              <w:t>02-28.07.</w:t>
            </w:r>
            <w:r w:rsidRPr="004707B7">
              <w:rPr>
                <w:sz w:val="20"/>
              </w:rPr>
              <w:t>201</w:t>
            </w:r>
            <w:r>
              <w:rPr>
                <w:sz w:val="20"/>
              </w:rPr>
              <w:t>8</w:t>
            </w:r>
          </w:p>
        </w:tc>
      </w:tr>
      <w:tr w:rsidR="00470C97" w:rsidRPr="00AC7157" w:rsidTr="00542A3A">
        <w:tc>
          <w:tcPr>
            <w:tcW w:w="3717" w:type="dxa"/>
            <w:tcBorders>
              <w:top w:val="single" w:sz="4" w:space="0" w:color="auto"/>
              <w:left w:val="single" w:sz="4" w:space="0" w:color="auto"/>
              <w:bottom w:val="single" w:sz="4" w:space="0" w:color="auto"/>
              <w:right w:val="single" w:sz="4" w:space="0" w:color="auto"/>
            </w:tcBorders>
            <w:vAlign w:val="center"/>
          </w:tcPr>
          <w:p w:rsidR="00470C97" w:rsidRPr="00AC7157" w:rsidRDefault="00470C97" w:rsidP="00542A3A">
            <w:pPr>
              <w:jc w:val="both"/>
              <w:rPr>
                <w:sz w:val="20"/>
              </w:rPr>
            </w:pPr>
            <w:r w:rsidRPr="00AC7157">
              <w:rPr>
                <w:sz w:val="20"/>
              </w:rPr>
              <w:t>Термін оприлюднення рейтингового списку вступників</w:t>
            </w:r>
          </w:p>
        </w:tc>
        <w:tc>
          <w:tcPr>
            <w:tcW w:w="2345" w:type="dxa"/>
            <w:gridSpan w:val="2"/>
            <w:tcBorders>
              <w:top w:val="single" w:sz="4" w:space="0" w:color="auto"/>
              <w:left w:val="single" w:sz="4" w:space="0" w:color="auto"/>
              <w:bottom w:val="single" w:sz="4" w:space="0" w:color="auto"/>
              <w:right w:val="single" w:sz="4" w:space="0" w:color="auto"/>
            </w:tcBorders>
            <w:vAlign w:val="center"/>
          </w:tcPr>
          <w:p w:rsidR="00470C97" w:rsidRPr="00AC7157" w:rsidRDefault="00470C97" w:rsidP="00542A3A">
            <w:pPr>
              <w:jc w:val="center"/>
              <w:rPr>
                <w:sz w:val="20"/>
              </w:rPr>
            </w:pPr>
            <w:r>
              <w:rPr>
                <w:sz w:val="20"/>
              </w:rPr>
              <w:t xml:space="preserve">13 серпня </w:t>
            </w:r>
            <w:r w:rsidRPr="00AC7157">
              <w:rPr>
                <w:sz w:val="20"/>
              </w:rPr>
              <w:t>201</w:t>
            </w:r>
            <w:r>
              <w:rPr>
                <w:sz w:val="20"/>
              </w:rPr>
              <w:t>8</w:t>
            </w:r>
            <w:r w:rsidRPr="00AC7157">
              <w:rPr>
                <w:sz w:val="20"/>
              </w:rPr>
              <w:t xml:space="preserve"> року</w:t>
            </w:r>
          </w:p>
        </w:tc>
        <w:tc>
          <w:tcPr>
            <w:tcW w:w="2302" w:type="dxa"/>
            <w:tcBorders>
              <w:top w:val="single" w:sz="4" w:space="0" w:color="auto"/>
              <w:left w:val="single" w:sz="4" w:space="0" w:color="auto"/>
              <w:bottom w:val="single" w:sz="4" w:space="0" w:color="auto"/>
              <w:right w:val="single" w:sz="4" w:space="0" w:color="auto"/>
            </w:tcBorders>
            <w:vAlign w:val="center"/>
          </w:tcPr>
          <w:p w:rsidR="00470C97" w:rsidRPr="00AC7157" w:rsidRDefault="00470C97" w:rsidP="00542A3A">
            <w:pPr>
              <w:jc w:val="center"/>
              <w:rPr>
                <w:sz w:val="20"/>
              </w:rPr>
            </w:pPr>
            <w:r w:rsidRPr="00AC7157">
              <w:rPr>
                <w:sz w:val="20"/>
              </w:rPr>
              <w:t>1</w:t>
            </w:r>
            <w:r>
              <w:rPr>
                <w:sz w:val="20"/>
              </w:rPr>
              <w:t>3</w:t>
            </w:r>
            <w:r w:rsidRPr="00AC7157">
              <w:rPr>
                <w:sz w:val="20"/>
              </w:rPr>
              <w:t>.08.201</w:t>
            </w:r>
            <w:r>
              <w:rPr>
                <w:sz w:val="20"/>
              </w:rPr>
              <w:t>8</w:t>
            </w:r>
          </w:p>
          <w:p w:rsidR="00470C97" w:rsidRPr="00AC7157" w:rsidRDefault="00470C97" w:rsidP="00542A3A">
            <w:pPr>
              <w:jc w:val="center"/>
              <w:rPr>
                <w:sz w:val="20"/>
              </w:rPr>
            </w:pPr>
            <w:r>
              <w:rPr>
                <w:sz w:val="20"/>
              </w:rPr>
              <w:t>01</w:t>
            </w:r>
            <w:r w:rsidRPr="00AC7157">
              <w:rPr>
                <w:sz w:val="20"/>
              </w:rPr>
              <w:t>.1</w:t>
            </w:r>
            <w:r>
              <w:rPr>
                <w:sz w:val="20"/>
              </w:rPr>
              <w:t>2</w:t>
            </w:r>
            <w:r w:rsidRPr="00AC7157">
              <w:rPr>
                <w:sz w:val="20"/>
              </w:rPr>
              <w:t>.201</w:t>
            </w:r>
            <w:r>
              <w:rPr>
                <w:sz w:val="20"/>
              </w:rPr>
              <w:t>8</w:t>
            </w:r>
          </w:p>
        </w:tc>
      </w:tr>
      <w:tr w:rsidR="00470C97" w:rsidRPr="00AC7157" w:rsidTr="00542A3A">
        <w:tc>
          <w:tcPr>
            <w:tcW w:w="3717" w:type="dxa"/>
            <w:tcBorders>
              <w:top w:val="single" w:sz="4" w:space="0" w:color="auto"/>
              <w:left w:val="single" w:sz="4" w:space="0" w:color="auto"/>
              <w:bottom w:val="single" w:sz="4" w:space="0" w:color="auto"/>
              <w:right w:val="single" w:sz="4" w:space="0" w:color="auto"/>
            </w:tcBorders>
            <w:vAlign w:val="center"/>
          </w:tcPr>
          <w:p w:rsidR="00470C97" w:rsidRPr="00AC7157" w:rsidRDefault="00470C97" w:rsidP="00542A3A">
            <w:pPr>
              <w:jc w:val="both"/>
              <w:rPr>
                <w:sz w:val="20"/>
              </w:rPr>
            </w:pPr>
            <w:r>
              <w:rPr>
                <w:sz w:val="20"/>
              </w:rPr>
              <w:t>Термін п</w:t>
            </w:r>
            <w:r w:rsidRPr="002A6A2E">
              <w:rPr>
                <w:sz w:val="20"/>
              </w:rPr>
              <w:t>одач</w:t>
            </w:r>
            <w:r>
              <w:rPr>
                <w:sz w:val="20"/>
              </w:rPr>
              <w:t>і</w:t>
            </w:r>
            <w:r w:rsidRPr="002A6A2E">
              <w:rPr>
                <w:sz w:val="20"/>
              </w:rPr>
              <w:t xml:space="preserve"> оригіналів документів про освітній (освітньо-кваліфікаційний) рівень та додатка до нього, сертифікатів </w:t>
            </w:r>
            <w:r>
              <w:rPr>
                <w:sz w:val="20"/>
              </w:rPr>
              <w:t>ЗНО</w:t>
            </w:r>
          </w:p>
        </w:tc>
        <w:tc>
          <w:tcPr>
            <w:tcW w:w="2345" w:type="dxa"/>
            <w:gridSpan w:val="2"/>
            <w:tcBorders>
              <w:top w:val="single" w:sz="4" w:space="0" w:color="auto"/>
              <w:left w:val="single" w:sz="4" w:space="0" w:color="auto"/>
              <w:bottom w:val="single" w:sz="4" w:space="0" w:color="auto"/>
              <w:right w:val="single" w:sz="4" w:space="0" w:color="auto"/>
            </w:tcBorders>
            <w:vAlign w:val="center"/>
          </w:tcPr>
          <w:p w:rsidR="00470C97" w:rsidRPr="00AC7157" w:rsidRDefault="00470C97" w:rsidP="00542A3A">
            <w:pPr>
              <w:jc w:val="center"/>
              <w:rPr>
                <w:sz w:val="20"/>
              </w:rPr>
            </w:pPr>
            <w:r>
              <w:rPr>
                <w:sz w:val="20"/>
              </w:rPr>
              <w:t>20 серпня 2018</w:t>
            </w:r>
            <w:r w:rsidRPr="00AC7157">
              <w:rPr>
                <w:sz w:val="20"/>
              </w:rPr>
              <w:t xml:space="preserve"> року</w:t>
            </w:r>
          </w:p>
        </w:tc>
        <w:tc>
          <w:tcPr>
            <w:tcW w:w="2302" w:type="dxa"/>
            <w:tcBorders>
              <w:top w:val="single" w:sz="4" w:space="0" w:color="auto"/>
              <w:left w:val="single" w:sz="4" w:space="0" w:color="auto"/>
              <w:bottom w:val="single" w:sz="4" w:space="0" w:color="auto"/>
              <w:right w:val="single" w:sz="4" w:space="0" w:color="auto"/>
            </w:tcBorders>
            <w:vAlign w:val="center"/>
          </w:tcPr>
          <w:p w:rsidR="00470C97" w:rsidRPr="00AC7157" w:rsidRDefault="00470C97" w:rsidP="00542A3A">
            <w:pPr>
              <w:jc w:val="center"/>
              <w:rPr>
                <w:sz w:val="20"/>
              </w:rPr>
            </w:pPr>
            <w:r>
              <w:rPr>
                <w:sz w:val="20"/>
              </w:rPr>
              <w:t>-</w:t>
            </w:r>
          </w:p>
        </w:tc>
      </w:tr>
      <w:tr w:rsidR="00470C97" w:rsidRPr="00AC7157" w:rsidTr="00542A3A">
        <w:tc>
          <w:tcPr>
            <w:tcW w:w="3717" w:type="dxa"/>
            <w:tcBorders>
              <w:top w:val="single" w:sz="4" w:space="0" w:color="auto"/>
              <w:left w:val="single" w:sz="4" w:space="0" w:color="auto"/>
              <w:bottom w:val="single" w:sz="4" w:space="0" w:color="auto"/>
              <w:right w:val="single" w:sz="4" w:space="0" w:color="auto"/>
            </w:tcBorders>
            <w:vAlign w:val="center"/>
          </w:tcPr>
          <w:p w:rsidR="00470C97" w:rsidRPr="00AC7157" w:rsidRDefault="00470C97" w:rsidP="00542A3A">
            <w:pPr>
              <w:jc w:val="both"/>
              <w:rPr>
                <w:sz w:val="20"/>
              </w:rPr>
            </w:pPr>
            <w:r w:rsidRPr="00AC7157">
              <w:rPr>
                <w:sz w:val="20"/>
              </w:rPr>
              <w:t>Терміни зарахування вступників</w:t>
            </w:r>
          </w:p>
        </w:tc>
        <w:tc>
          <w:tcPr>
            <w:tcW w:w="2345" w:type="dxa"/>
            <w:gridSpan w:val="2"/>
            <w:tcBorders>
              <w:top w:val="single" w:sz="4" w:space="0" w:color="auto"/>
              <w:left w:val="single" w:sz="4" w:space="0" w:color="auto"/>
              <w:bottom w:val="single" w:sz="4" w:space="0" w:color="auto"/>
              <w:right w:val="single" w:sz="4" w:space="0" w:color="auto"/>
            </w:tcBorders>
            <w:vAlign w:val="center"/>
          </w:tcPr>
          <w:p w:rsidR="00470C97" w:rsidRPr="00AC7157" w:rsidRDefault="00470C97" w:rsidP="00542A3A">
            <w:pPr>
              <w:jc w:val="center"/>
              <w:rPr>
                <w:sz w:val="20"/>
                <w:lang w:val="en-US"/>
              </w:rPr>
            </w:pPr>
            <w:r>
              <w:rPr>
                <w:sz w:val="20"/>
              </w:rPr>
              <w:t>21 серпня 2018</w:t>
            </w:r>
            <w:r w:rsidRPr="00AC7157">
              <w:rPr>
                <w:sz w:val="20"/>
              </w:rPr>
              <w:t xml:space="preserve"> року</w:t>
            </w:r>
          </w:p>
        </w:tc>
        <w:tc>
          <w:tcPr>
            <w:tcW w:w="2302" w:type="dxa"/>
            <w:tcBorders>
              <w:top w:val="single" w:sz="4" w:space="0" w:color="auto"/>
              <w:left w:val="single" w:sz="4" w:space="0" w:color="auto"/>
              <w:bottom w:val="single" w:sz="4" w:space="0" w:color="auto"/>
              <w:right w:val="single" w:sz="4" w:space="0" w:color="auto"/>
            </w:tcBorders>
            <w:vAlign w:val="center"/>
          </w:tcPr>
          <w:p w:rsidR="00470C97" w:rsidRPr="00AC7157" w:rsidRDefault="00470C97" w:rsidP="00542A3A">
            <w:pPr>
              <w:jc w:val="center"/>
              <w:rPr>
                <w:sz w:val="20"/>
              </w:rPr>
            </w:pPr>
            <w:r w:rsidRPr="00AC7157">
              <w:rPr>
                <w:sz w:val="20"/>
              </w:rPr>
              <w:t>21.08.201</w:t>
            </w:r>
            <w:r>
              <w:rPr>
                <w:sz w:val="20"/>
              </w:rPr>
              <w:t>8</w:t>
            </w:r>
          </w:p>
          <w:p w:rsidR="00470C97" w:rsidRPr="00AC7157" w:rsidRDefault="00470C97" w:rsidP="00542A3A">
            <w:pPr>
              <w:jc w:val="center"/>
              <w:rPr>
                <w:sz w:val="20"/>
              </w:rPr>
            </w:pPr>
            <w:r w:rsidRPr="00AC7157">
              <w:rPr>
                <w:sz w:val="20"/>
              </w:rPr>
              <w:t>0</w:t>
            </w:r>
            <w:r>
              <w:rPr>
                <w:sz w:val="20"/>
              </w:rPr>
              <w:t>3</w:t>
            </w:r>
            <w:r w:rsidRPr="00AC7157">
              <w:rPr>
                <w:sz w:val="20"/>
              </w:rPr>
              <w:t>.12.201</w:t>
            </w:r>
            <w:r>
              <w:rPr>
                <w:sz w:val="20"/>
              </w:rPr>
              <w:t>8</w:t>
            </w:r>
          </w:p>
        </w:tc>
      </w:tr>
    </w:tbl>
    <w:p w:rsidR="00470C97" w:rsidRDefault="00470C97" w:rsidP="00470C97"/>
    <w:p w:rsidR="00470C97" w:rsidRPr="00D7152D" w:rsidRDefault="00470C97" w:rsidP="00470C97"/>
    <w:p w:rsidR="00470C97" w:rsidRPr="00D7152D" w:rsidRDefault="00470C97" w:rsidP="00470C97"/>
    <w:p w:rsidR="00470C97" w:rsidRPr="00D7152D" w:rsidRDefault="00470C97" w:rsidP="00470C97"/>
    <w:p w:rsidR="00470C97" w:rsidRPr="00D7152D" w:rsidRDefault="00470C97" w:rsidP="00470C97"/>
    <w:p w:rsidR="00470C97" w:rsidRPr="00D7152D" w:rsidRDefault="00470C97" w:rsidP="00470C97"/>
    <w:p w:rsidR="00470C97" w:rsidRPr="00D7152D" w:rsidRDefault="00470C97" w:rsidP="00470C97"/>
    <w:p w:rsidR="00470C97" w:rsidRPr="00D7152D" w:rsidRDefault="00470C97" w:rsidP="00470C97"/>
    <w:p w:rsidR="00470C97" w:rsidRPr="00D7152D" w:rsidRDefault="00470C97" w:rsidP="00470C97"/>
    <w:p w:rsidR="00470C97" w:rsidRPr="00D7152D" w:rsidRDefault="00470C97" w:rsidP="00470C97"/>
    <w:p w:rsidR="00470C97" w:rsidRPr="00D7152D" w:rsidRDefault="00470C97" w:rsidP="00470C97"/>
    <w:p w:rsidR="00470C97" w:rsidRDefault="00470C97" w:rsidP="00470C97">
      <w:pPr>
        <w:ind w:firstLine="426"/>
        <w:jc w:val="both"/>
        <w:rPr>
          <w:sz w:val="24"/>
          <w:szCs w:val="24"/>
        </w:rPr>
      </w:pPr>
    </w:p>
    <w:p w:rsidR="00470C97" w:rsidRDefault="00470C97" w:rsidP="00470C97">
      <w:pPr>
        <w:ind w:firstLine="426"/>
        <w:jc w:val="both"/>
        <w:rPr>
          <w:sz w:val="24"/>
          <w:szCs w:val="24"/>
        </w:rPr>
      </w:pPr>
    </w:p>
    <w:p w:rsidR="00470C97" w:rsidRDefault="00470C97" w:rsidP="00470C97">
      <w:pPr>
        <w:ind w:firstLine="426"/>
        <w:jc w:val="both"/>
        <w:rPr>
          <w:sz w:val="24"/>
          <w:szCs w:val="24"/>
        </w:rPr>
      </w:pPr>
    </w:p>
    <w:p w:rsidR="00470C97" w:rsidRDefault="00470C97" w:rsidP="00470C97">
      <w:pPr>
        <w:ind w:firstLine="426"/>
        <w:jc w:val="both"/>
        <w:rPr>
          <w:sz w:val="24"/>
          <w:szCs w:val="24"/>
        </w:rPr>
      </w:pPr>
    </w:p>
    <w:p w:rsidR="00470C97" w:rsidRDefault="00470C97" w:rsidP="00470C97">
      <w:pPr>
        <w:ind w:firstLine="426"/>
        <w:jc w:val="both"/>
        <w:rPr>
          <w:sz w:val="24"/>
          <w:szCs w:val="24"/>
        </w:rPr>
      </w:pPr>
    </w:p>
    <w:p w:rsidR="00470C97" w:rsidRDefault="00470C97" w:rsidP="00470C97">
      <w:pPr>
        <w:ind w:firstLine="426"/>
        <w:jc w:val="both"/>
        <w:rPr>
          <w:sz w:val="24"/>
          <w:szCs w:val="24"/>
        </w:rPr>
      </w:pPr>
    </w:p>
    <w:p w:rsidR="00470C97" w:rsidRDefault="00470C97" w:rsidP="00470C97">
      <w:pPr>
        <w:ind w:firstLine="426"/>
        <w:jc w:val="both"/>
        <w:rPr>
          <w:sz w:val="24"/>
          <w:szCs w:val="24"/>
        </w:rPr>
      </w:pPr>
    </w:p>
    <w:p w:rsidR="00470C97" w:rsidRDefault="00470C97" w:rsidP="00470C97">
      <w:pPr>
        <w:ind w:firstLine="426"/>
        <w:jc w:val="both"/>
        <w:rPr>
          <w:sz w:val="24"/>
          <w:szCs w:val="24"/>
        </w:rPr>
      </w:pPr>
    </w:p>
    <w:p w:rsidR="00470C97" w:rsidRPr="009264B7" w:rsidRDefault="00470C97" w:rsidP="00470C97">
      <w:pPr>
        <w:ind w:firstLine="426"/>
        <w:jc w:val="both"/>
        <w:rPr>
          <w:sz w:val="22"/>
          <w:szCs w:val="22"/>
        </w:rPr>
      </w:pPr>
    </w:p>
    <w:p w:rsidR="00470C97" w:rsidRDefault="00470C97" w:rsidP="00470C97"/>
    <w:p w:rsidR="00470C97" w:rsidRDefault="00470C97" w:rsidP="00470C97"/>
    <w:p w:rsidR="00470C97" w:rsidRDefault="00470C97" w:rsidP="00470C97"/>
    <w:p w:rsidR="00470C97" w:rsidRDefault="00470C97" w:rsidP="00470C97"/>
    <w:p w:rsidR="00470C97" w:rsidRDefault="00470C97" w:rsidP="00470C97"/>
    <w:p w:rsidR="00470C97" w:rsidRDefault="00470C97" w:rsidP="00470C97"/>
    <w:p w:rsidR="00470C97" w:rsidRDefault="00470C97" w:rsidP="00470C97"/>
    <w:p w:rsidR="0032141C" w:rsidRPr="00EF7B1E" w:rsidRDefault="008667F7" w:rsidP="00470C97">
      <w:pPr>
        <w:ind w:right="-31" w:firstLine="709"/>
        <w:jc w:val="both"/>
        <w:rPr>
          <w:b/>
          <w:sz w:val="24"/>
          <w:szCs w:val="24"/>
        </w:rPr>
      </w:pPr>
      <w:r w:rsidRPr="00EF7B1E">
        <w:rPr>
          <w:b/>
          <w:sz w:val="24"/>
          <w:szCs w:val="24"/>
          <w:lang w:val="en-US"/>
        </w:rPr>
        <w:t>V</w:t>
      </w:r>
      <w:r w:rsidR="00173981" w:rsidRPr="00EF7B1E">
        <w:rPr>
          <w:b/>
          <w:sz w:val="24"/>
          <w:szCs w:val="24"/>
        </w:rPr>
        <w:t xml:space="preserve">. Порядок прийому заяв </w:t>
      </w:r>
      <w:r w:rsidR="00A05975" w:rsidRPr="00EF7B1E">
        <w:rPr>
          <w:b/>
          <w:sz w:val="24"/>
          <w:szCs w:val="24"/>
        </w:rPr>
        <w:t>та</w:t>
      </w:r>
      <w:r w:rsidR="00173981" w:rsidRPr="00EF7B1E">
        <w:rPr>
          <w:b/>
          <w:sz w:val="24"/>
          <w:szCs w:val="24"/>
        </w:rPr>
        <w:t xml:space="preserve"> документів для </w:t>
      </w:r>
      <w:r w:rsidR="00BC4FF7" w:rsidRPr="00EF7B1E">
        <w:rPr>
          <w:b/>
          <w:sz w:val="24"/>
          <w:szCs w:val="24"/>
        </w:rPr>
        <w:t>участі у конкурсному відборі</w:t>
      </w:r>
    </w:p>
    <w:p w:rsidR="00173981" w:rsidRPr="00EF7B1E" w:rsidRDefault="00173981" w:rsidP="00A6194D">
      <w:pPr>
        <w:ind w:right="-31" w:firstLine="709"/>
        <w:jc w:val="center"/>
        <w:rPr>
          <w:b/>
          <w:sz w:val="24"/>
          <w:szCs w:val="24"/>
        </w:rPr>
      </w:pPr>
      <w:r w:rsidRPr="00EF7B1E">
        <w:rPr>
          <w:b/>
          <w:sz w:val="24"/>
          <w:szCs w:val="24"/>
        </w:rPr>
        <w:t xml:space="preserve">до </w:t>
      </w:r>
      <w:r w:rsidR="00D654D5" w:rsidRPr="00EF7B1E">
        <w:rPr>
          <w:b/>
          <w:sz w:val="24"/>
          <w:szCs w:val="24"/>
        </w:rPr>
        <w:t>Міжрегіональн</w:t>
      </w:r>
      <w:r w:rsidR="00A05975" w:rsidRPr="00EF7B1E">
        <w:rPr>
          <w:b/>
          <w:sz w:val="24"/>
          <w:szCs w:val="24"/>
        </w:rPr>
        <w:t>ої</w:t>
      </w:r>
      <w:r w:rsidR="00D654D5" w:rsidRPr="00EF7B1E">
        <w:rPr>
          <w:b/>
          <w:sz w:val="24"/>
          <w:szCs w:val="24"/>
        </w:rPr>
        <w:t xml:space="preserve"> Академі</w:t>
      </w:r>
      <w:r w:rsidR="00A05975" w:rsidRPr="00EF7B1E">
        <w:rPr>
          <w:b/>
          <w:sz w:val="24"/>
          <w:szCs w:val="24"/>
        </w:rPr>
        <w:t>ї</w:t>
      </w:r>
      <w:r w:rsidR="00D654D5" w:rsidRPr="00EF7B1E">
        <w:rPr>
          <w:b/>
          <w:sz w:val="24"/>
          <w:szCs w:val="24"/>
        </w:rPr>
        <w:t xml:space="preserve"> управління персоналом</w:t>
      </w:r>
    </w:p>
    <w:p w:rsidR="0032141C" w:rsidRPr="00EF7B1E" w:rsidRDefault="0032141C" w:rsidP="00C52BCE">
      <w:pPr>
        <w:ind w:right="-31" w:firstLine="709"/>
        <w:jc w:val="both"/>
        <w:rPr>
          <w:b/>
          <w:sz w:val="24"/>
          <w:szCs w:val="24"/>
        </w:rPr>
      </w:pPr>
    </w:p>
    <w:p w:rsidR="00C52BCE" w:rsidRPr="00C52BCE" w:rsidRDefault="00173981" w:rsidP="00C52BCE">
      <w:pPr>
        <w:tabs>
          <w:tab w:val="left" w:pos="1134"/>
        </w:tabs>
        <w:ind w:firstLine="709"/>
        <w:jc w:val="both"/>
        <w:rPr>
          <w:sz w:val="24"/>
          <w:szCs w:val="24"/>
        </w:rPr>
      </w:pPr>
      <w:r w:rsidRPr="00C52BCE">
        <w:rPr>
          <w:sz w:val="24"/>
          <w:szCs w:val="24"/>
        </w:rPr>
        <w:t xml:space="preserve">1. </w:t>
      </w:r>
      <w:r w:rsidR="00C52BCE" w:rsidRPr="00C52BCE">
        <w:rPr>
          <w:sz w:val="24"/>
          <w:szCs w:val="24"/>
        </w:rPr>
        <w:t>Вступники на основі повної загальної середньої освіти за денною та заочною формами навчання подають заяви:</w:t>
      </w:r>
    </w:p>
    <w:p w:rsidR="00C52BCE" w:rsidRDefault="00C52BCE" w:rsidP="00C52BCE">
      <w:pPr>
        <w:ind w:right="360" w:firstLine="709"/>
        <w:jc w:val="both"/>
        <w:rPr>
          <w:sz w:val="24"/>
          <w:szCs w:val="24"/>
        </w:rPr>
      </w:pPr>
      <w:r w:rsidRPr="00C52BCE">
        <w:rPr>
          <w:sz w:val="24"/>
          <w:szCs w:val="24"/>
        </w:rPr>
        <w:t xml:space="preserve">тільки в електронній формі, крім визначених у цьому пункті випадків; </w:t>
      </w:r>
    </w:p>
    <w:p w:rsidR="00C52BCE" w:rsidRPr="00C52BCE" w:rsidRDefault="00C52BCE" w:rsidP="00C52BCE">
      <w:pPr>
        <w:ind w:right="360" w:firstLine="709"/>
        <w:jc w:val="both"/>
        <w:rPr>
          <w:sz w:val="24"/>
          <w:szCs w:val="24"/>
        </w:rPr>
      </w:pPr>
      <w:r w:rsidRPr="00C52BCE">
        <w:rPr>
          <w:sz w:val="24"/>
          <w:szCs w:val="24"/>
        </w:rPr>
        <w:t>тільки у паперовій формі:</w:t>
      </w:r>
    </w:p>
    <w:p w:rsidR="00C52BCE" w:rsidRPr="00C52BCE" w:rsidRDefault="00C52BCE" w:rsidP="00C52BCE">
      <w:pPr>
        <w:ind w:firstLine="709"/>
        <w:jc w:val="both"/>
        <w:rPr>
          <w:sz w:val="24"/>
          <w:szCs w:val="24"/>
        </w:rPr>
      </w:pPr>
      <w:r w:rsidRPr="00C52BCE">
        <w:rPr>
          <w:sz w:val="24"/>
          <w:szCs w:val="24"/>
        </w:rPr>
        <w:t>для реалізації права на вступ за співбесідою</w:t>
      </w:r>
      <w:r>
        <w:rPr>
          <w:sz w:val="24"/>
          <w:szCs w:val="24"/>
        </w:rPr>
        <w:t>, іспитами</w:t>
      </w:r>
      <w:r w:rsidRPr="00C52BCE">
        <w:rPr>
          <w:sz w:val="24"/>
          <w:szCs w:val="24"/>
        </w:rPr>
        <w:t xml:space="preserve"> відповідно до цих </w:t>
      </w:r>
      <w:r>
        <w:rPr>
          <w:sz w:val="24"/>
          <w:szCs w:val="24"/>
        </w:rPr>
        <w:t>Правил</w:t>
      </w:r>
      <w:r w:rsidRPr="00C52BCE">
        <w:rPr>
          <w:sz w:val="24"/>
          <w:szCs w:val="24"/>
        </w:rPr>
        <w:t>;</w:t>
      </w:r>
    </w:p>
    <w:p w:rsidR="00C52BCE" w:rsidRPr="00C52BCE" w:rsidRDefault="00C52BCE" w:rsidP="00C52BCE">
      <w:pPr>
        <w:ind w:firstLine="709"/>
        <w:jc w:val="both"/>
        <w:rPr>
          <w:sz w:val="24"/>
          <w:szCs w:val="24"/>
        </w:rPr>
      </w:pPr>
      <w:r w:rsidRPr="00C52BCE">
        <w:rPr>
          <w:sz w:val="24"/>
          <w:szCs w:val="24"/>
        </w:rPr>
        <w:lastRenderedPageBreak/>
        <w:t>за наявності розбіжностей у прізвищі, імені, по батькові, даті народження статі або громадянстві вступника в його документах;</w:t>
      </w:r>
    </w:p>
    <w:p w:rsidR="00C52BCE" w:rsidRPr="00C52BCE" w:rsidRDefault="00C52BCE" w:rsidP="00C52BCE">
      <w:pPr>
        <w:ind w:firstLine="709"/>
        <w:jc w:val="both"/>
        <w:rPr>
          <w:sz w:val="24"/>
          <w:szCs w:val="24"/>
        </w:rPr>
      </w:pPr>
      <w:r w:rsidRPr="00C52BCE">
        <w:rPr>
          <w:sz w:val="24"/>
          <w:szCs w:val="24"/>
        </w:rPr>
        <w:t>у разі подання іноземного документа про освіту;</w:t>
      </w:r>
    </w:p>
    <w:p w:rsidR="00C52BCE" w:rsidRPr="00C52BCE" w:rsidRDefault="00C52BCE" w:rsidP="00C52BCE">
      <w:pPr>
        <w:ind w:right="20" w:firstLine="709"/>
        <w:jc w:val="both"/>
        <w:rPr>
          <w:sz w:val="24"/>
          <w:szCs w:val="24"/>
        </w:rPr>
      </w:pPr>
      <w:r w:rsidRPr="00C52BCE">
        <w:rPr>
          <w:sz w:val="24"/>
          <w:szCs w:val="24"/>
        </w:rPr>
        <w:t xml:space="preserve">у разі подання документа про повну загальну середню освіту, виданого до запровадження </w:t>
      </w:r>
      <w:proofErr w:type="spellStart"/>
      <w:r w:rsidRPr="00C52BCE">
        <w:rPr>
          <w:sz w:val="24"/>
          <w:szCs w:val="24"/>
        </w:rPr>
        <w:t>фотополімерних</w:t>
      </w:r>
      <w:proofErr w:type="spellEnd"/>
      <w:r w:rsidRPr="00C52BCE">
        <w:rPr>
          <w:sz w:val="24"/>
          <w:szCs w:val="24"/>
        </w:rPr>
        <w:t xml:space="preserve"> технологій їх виготовлення;</w:t>
      </w:r>
    </w:p>
    <w:p w:rsidR="00C52BCE" w:rsidRPr="00C52BCE" w:rsidRDefault="00C52BCE" w:rsidP="00C52BCE">
      <w:pPr>
        <w:ind w:firstLine="709"/>
        <w:jc w:val="both"/>
        <w:rPr>
          <w:sz w:val="24"/>
          <w:szCs w:val="24"/>
        </w:rPr>
      </w:pPr>
      <w:r w:rsidRPr="00C52BCE">
        <w:rPr>
          <w:sz w:val="24"/>
          <w:szCs w:val="24"/>
        </w:rPr>
        <w:t>у разі відсутності в Єдиній базі відомостей про документи про середню або вищу освіту, які є підставою для допуску до участі в конкурсі;</w:t>
      </w:r>
    </w:p>
    <w:p w:rsidR="00C52BCE" w:rsidRPr="00C52BCE" w:rsidRDefault="00C52BCE" w:rsidP="00C52BCE">
      <w:pPr>
        <w:ind w:firstLine="709"/>
        <w:jc w:val="both"/>
        <w:rPr>
          <w:sz w:val="24"/>
          <w:szCs w:val="24"/>
        </w:rPr>
      </w:pPr>
      <w:r w:rsidRPr="00C52BCE">
        <w:rPr>
          <w:sz w:val="24"/>
          <w:szCs w:val="24"/>
        </w:rPr>
        <w:t>у разі неможливості зареєструвати електронний кабінет або подати заяву</w:t>
      </w:r>
      <w:r>
        <w:rPr>
          <w:sz w:val="24"/>
          <w:szCs w:val="24"/>
        </w:rPr>
        <w:t xml:space="preserve"> </w:t>
      </w:r>
      <w:r w:rsidRPr="00C52BCE">
        <w:rPr>
          <w:sz w:val="24"/>
          <w:szCs w:val="24"/>
        </w:rPr>
        <w:t>в електронній формі з інших причин, підтвердженої довідкою приймальної комісії закладу вищої освіти.</w:t>
      </w:r>
    </w:p>
    <w:p w:rsidR="00C52BCE" w:rsidRPr="00EF7B1E" w:rsidRDefault="00C52BCE" w:rsidP="00C52BCE">
      <w:pPr>
        <w:ind w:firstLine="709"/>
        <w:jc w:val="both"/>
        <w:rPr>
          <w:sz w:val="24"/>
          <w:szCs w:val="24"/>
        </w:rPr>
      </w:pPr>
      <w:r w:rsidRPr="00EF7B1E">
        <w:rPr>
          <w:sz w:val="24"/>
          <w:szCs w:val="24"/>
        </w:rPr>
        <w:t xml:space="preserve">Подання заяв до Академії в електронній формі на визначені спеціальності на всі форми навчання </w:t>
      </w:r>
      <w:r w:rsidRPr="00EF7B1E">
        <w:rPr>
          <w:b/>
          <w:sz w:val="24"/>
          <w:szCs w:val="24"/>
        </w:rPr>
        <w:t>не обмежується</w:t>
      </w:r>
      <w:r w:rsidRPr="00EF7B1E">
        <w:rPr>
          <w:sz w:val="24"/>
          <w:szCs w:val="24"/>
        </w:rPr>
        <w:t xml:space="preserve">. </w:t>
      </w:r>
    </w:p>
    <w:p w:rsidR="00C52BCE" w:rsidRPr="00C52BCE" w:rsidRDefault="00C52BCE" w:rsidP="00C52BCE">
      <w:pPr>
        <w:tabs>
          <w:tab w:val="left" w:pos="1134"/>
        </w:tabs>
        <w:ind w:firstLine="709"/>
        <w:jc w:val="both"/>
        <w:rPr>
          <w:sz w:val="24"/>
          <w:szCs w:val="24"/>
        </w:rPr>
      </w:pPr>
      <w:r w:rsidRPr="00C52BCE">
        <w:rPr>
          <w:sz w:val="24"/>
          <w:szCs w:val="24"/>
        </w:rPr>
        <w:t>2. Вступники для здобуття ступеня магістра на основі ступеня бакалавра, магістра (освітньо-кваліфікаційного рівня спеціаліста) за спеціальн</w:t>
      </w:r>
      <w:r w:rsidR="006E2A41">
        <w:rPr>
          <w:sz w:val="24"/>
          <w:szCs w:val="24"/>
        </w:rPr>
        <w:t>і</w:t>
      </w:r>
      <w:r w:rsidRPr="00C52BCE">
        <w:rPr>
          <w:sz w:val="24"/>
          <w:szCs w:val="24"/>
        </w:rPr>
        <w:t>ст</w:t>
      </w:r>
      <w:r w:rsidR="006E2A41">
        <w:rPr>
          <w:sz w:val="24"/>
          <w:szCs w:val="24"/>
        </w:rPr>
        <w:t>ю</w:t>
      </w:r>
      <w:r w:rsidRPr="00C52BCE">
        <w:rPr>
          <w:sz w:val="24"/>
          <w:szCs w:val="24"/>
        </w:rPr>
        <w:t xml:space="preserve"> 081 «Право» за денною та заочною формами навчання подають заяви:</w:t>
      </w:r>
    </w:p>
    <w:p w:rsidR="00C52BCE" w:rsidRDefault="00C52BCE" w:rsidP="00C52BCE">
      <w:pPr>
        <w:ind w:right="360" w:firstLine="709"/>
        <w:jc w:val="both"/>
        <w:rPr>
          <w:sz w:val="24"/>
          <w:szCs w:val="24"/>
        </w:rPr>
      </w:pPr>
      <w:r w:rsidRPr="00C52BCE">
        <w:rPr>
          <w:sz w:val="24"/>
          <w:szCs w:val="24"/>
        </w:rPr>
        <w:t xml:space="preserve">тільки в електронній формі, крім визначених у цьому пункті випадків; </w:t>
      </w:r>
    </w:p>
    <w:p w:rsidR="00C52BCE" w:rsidRPr="00C52BCE" w:rsidRDefault="00C52BCE" w:rsidP="00C52BCE">
      <w:pPr>
        <w:ind w:right="360" w:firstLine="709"/>
        <w:jc w:val="both"/>
        <w:rPr>
          <w:sz w:val="24"/>
          <w:szCs w:val="24"/>
        </w:rPr>
      </w:pPr>
      <w:r w:rsidRPr="00C52BCE">
        <w:rPr>
          <w:sz w:val="24"/>
          <w:szCs w:val="24"/>
        </w:rPr>
        <w:t>тільки у паперовій формі:</w:t>
      </w:r>
    </w:p>
    <w:p w:rsidR="00C52BCE" w:rsidRPr="00C52BCE" w:rsidRDefault="00C52BCE" w:rsidP="00C52BCE">
      <w:pPr>
        <w:ind w:firstLine="709"/>
        <w:jc w:val="both"/>
        <w:rPr>
          <w:sz w:val="24"/>
          <w:szCs w:val="24"/>
        </w:rPr>
      </w:pPr>
      <w:r w:rsidRPr="00C52BCE">
        <w:rPr>
          <w:sz w:val="24"/>
          <w:szCs w:val="24"/>
        </w:rPr>
        <w:t xml:space="preserve">для реалізації права на вступ за іспитами відповідно до цих </w:t>
      </w:r>
      <w:r>
        <w:rPr>
          <w:sz w:val="24"/>
          <w:szCs w:val="24"/>
        </w:rPr>
        <w:t>Правил прийому</w:t>
      </w:r>
      <w:r w:rsidRPr="00C52BCE">
        <w:rPr>
          <w:sz w:val="24"/>
          <w:szCs w:val="24"/>
        </w:rPr>
        <w:t>;</w:t>
      </w:r>
    </w:p>
    <w:p w:rsidR="00C52BCE" w:rsidRPr="00C52BCE" w:rsidRDefault="00C52BCE" w:rsidP="00C52BCE">
      <w:pPr>
        <w:ind w:firstLine="709"/>
        <w:jc w:val="both"/>
        <w:rPr>
          <w:sz w:val="24"/>
          <w:szCs w:val="24"/>
        </w:rPr>
      </w:pPr>
      <w:r w:rsidRPr="00C52BCE">
        <w:rPr>
          <w:sz w:val="24"/>
          <w:szCs w:val="24"/>
        </w:rPr>
        <w:t>за наявності розбіжностей у прізвищі, імені, по батькові, даті народження, статі або громадянстві вступника в його документах;</w:t>
      </w:r>
    </w:p>
    <w:p w:rsidR="00C52BCE" w:rsidRDefault="00C52BCE" w:rsidP="00C52BCE">
      <w:pPr>
        <w:ind w:firstLine="709"/>
        <w:jc w:val="both"/>
        <w:rPr>
          <w:sz w:val="24"/>
          <w:szCs w:val="24"/>
        </w:rPr>
      </w:pPr>
      <w:r w:rsidRPr="00C52BCE">
        <w:rPr>
          <w:sz w:val="24"/>
          <w:szCs w:val="24"/>
        </w:rPr>
        <w:t>у разі подання іноземного документа про здобутий ступінь вищої освіти;</w:t>
      </w:r>
    </w:p>
    <w:p w:rsidR="00C52BCE" w:rsidRPr="00C52BCE" w:rsidRDefault="00C52BCE" w:rsidP="00C52BCE">
      <w:pPr>
        <w:ind w:firstLine="709"/>
        <w:jc w:val="both"/>
        <w:rPr>
          <w:sz w:val="24"/>
          <w:szCs w:val="24"/>
        </w:rPr>
      </w:pPr>
      <w:r w:rsidRPr="00C52BCE">
        <w:rPr>
          <w:sz w:val="24"/>
          <w:szCs w:val="24"/>
        </w:rPr>
        <w:t>у разі подання документа про здобутий ступінь вищої освіти (освітньо-кваліфікаційний рівень спеціаліста), відомості про який відсутні в Єдиній базі (документ, виданий до запровадження реєстрації документів про вищу освіту в Єдиній  базі,  документ,  виданий  вищим  військовим  навчальним  закладом (</w:t>
      </w:r>
      <w:proofErr w:type="spellStart"/>
      <w:r w:rsidRPr="00C52BCE">
        <w:rPr>
          <w:sz w:val="24"/>
          <w:szCs w:val="24"/>
        </w:rPr>
        <w:t>закладом</w:t>
      </w:r>
      <w:proofErr w:type="spellEnd"/>
      <w:r w:rsidRPr="00C52BCE">
        <w:rPr>
          <w:sz w:val="24"/>
          <w:szCs w:val="24"/>
        </w:rPr>
        <w:t xml:space="preserve">  вищої  освіти  із  специфічними  умовами  навчання),  військовим навчальним  підрозділом  закладу  вищої  освіти;  диплом  про  перепідготовку</w:t>
      </w:r>
      <w:r>
        <w:rPr>
          <w:sz w:val="24"/>
          <w:szCs w:val="24"/>
        </w:rPr>
        <w:t xml:space="preserve"> </w:t>
      </w:r>
      <w:r w:rsidRPr="00C52BCE">
        <w:rPr>
          <w:sz w:val="24"/>
          <w:szCs w:val="24"/>
        </w:rPr>
        <w:t>тощо);</w:t>
      </w:r>
    </w:p>
    <w:p w:rsidR="00C52BCE" w:rsidRPr="00B267EC" w:rsidRDefault="00C52BCE" w:rsidP="00B267EC">
      <w:pPr>
        <w:ind w:firstLine="709"/>
        <w:jc w:val="both"/>
        <w:rPr>
          <w:sz w:val="24"/>
          <w:szCs w:val="24"/>
        </w:rPr>
      </w:pPr>
      <w:r w:rsidRPr="00E07F81">
        <w:rPr>
          <w:sz w:val="24"/>
          <w:szCs w:val="24"/>
        </w:rPr>
        <w:t>у разі неможливості зареєструвати електронний кабінет або подати заяву в електронній формі з інших причин, підтвердженої довідкою приймальної комісії закладу вищої освіти.</w:t>
      </w:r>
    </w:p>
    <w:p w:rsidR="00C52BCE" w:rsidRPr="00B267EC" w:rsidRDefault="00C52BCE" w:rsidP="00B267EC">
      <w:pPr>
        <w:ind w:firstLine="709"/>
        <w:jc w:val="both"/>
        <w:rPr>
          <w:sz w:val="24"/>
          <w:szCs w:val="24"/>
        </w:rPr>
      </w:pPr>
      <w:r w:rsidRPr="00B267EC">
        <w:rPr>
          <w:sz w:val="24"/>
          <w:szCs w:val="24"/>
        </w:rPr>
        <w:t xml:space="preserve">Подання заяв до Академії в електронній формі на визначені спеціальності на всі форми навчання </w:t>
      </w:r>
      <w:r w:rsidRPr="00B267EC">
        <w:rPr>
          <w:b/>
          <w:sz w:val="24"/>
          <w:szCs w:val="24"/>
        </w:rPr>
        <w:t>не обмежується</w:t>
      </w:r>
      <w:r w:rsidRPr="00B267EC">
        <w:rPr>
          <w:sz w:val="24"/>
          <w:szCs w:val="24"/>
        </w:rPr>
        <w:t xml:space="preserve">. </w:t>
      </w:r>
    </w:p>
    <w:p w:rsidR="00E07F81" w:rsidRPr="00B267EC" w:rsidRDefault="00E07F81" w:rsidP="00B267EC">
      <w:pPr>
        <w:tabs>
          <w:tab w:val="left" w:pos="1134"/>
        </w:tabs>
        <w:spacing w:line="235" w:lineRule="auto"/>
        <w:ind w:right="20" w:firstLine="709"/>
        <w:jc w:val="both"/>
        <w:rPr>
          <w:sz w:val="24"/>
          <w:szCs w:val="24"/>
        </w:rPr>
      </w:pPr>
      <w:r w:rsidRPr="00B267EC">
        <w:rPr>
          <w:sz w:val="24"/>
          <w:szCs w:val="24"/>
          <w:lang w:val="ru-RU"/>
        </w:rPr>
        <w:t>3.</w:t>
      </w:r>
      <w:r w:rsidRPr="00B267EC">
        <w:rPr>
          <w:sz w:val="24"/>
          <w:szCs w:val="24"/>
        </w:rPr>
        <w:t xml:space="preserve"> Інші категорії вступників, крім зазначених у пунктах 1, 2 цього розділу, подають заяви тільки в паперовій формі.</w:t>
      </w:r>
    </w:p>
    <w:p w:rsidR="00B267EC" w:rsidRPr="00B267EC" w:rsidRDefault="00B267EC" w:rsidP="00B267EC">
      <w:pPr>
        <w:tabs>
          <w:tab w:val="left" w:pos="1134"/>
        </w:tabs>
        <w:spacing w:line="237" w:lineRule="auto"/>
        <w:ind w:firstLine="709"/>
        <w:jc w:val="both"/>
        <w:rPr>
          <w:sz w:val="24"/>
          <w:szCs w:val="24"/>
        </w:rPr>
      </w:pPr>
      <w:r w:rsidRPr="00B267EC">
        <w:rPr>
          <w:sz w:val="24"/>
          <w:szCs w:val="24"/>
        </w:rPr>
        <w:t xml:space="preserve">4. Заява в електронній формі подається вступником шляхом заповнення електронної форми в режимі он-лайн та розглядається приймальною комісією </w:t>
      </w:r>
      <w:r>
        <w:rPr>
          <w:sz w:val="24"/>
          <w:szCs w:val="24"/>
        </w:rPr>
        <w:t>Академії</w:t>
      </w:r>
      <w:r w:rsidRPr="00B267EC">
        <w:rPr>
          <w:sz w:val="24"/>
          <w:szCs w:val="24"/>
        </w:rPr>
        <w:t xml:space="preserve"> згідно з Порядком подання та розгляду заяв в електронній формі на участь у конкурсному відборі до закладів вищої освіти України в 2018 році,  затвердженим  наказом  Міністерства  освіти  і  науки  України  від 13 жовтня  2017 року № 1378.</w:t>
      </w:r>
    </w:p>
    <w:p w:rsidR="008C3B2C" w:rsidRDefault="00B267EC" w:rsidP="00B267EC">
      <w:pPr>
        <w:pStyle w:val="aa"/>
        <w:autoSpaceDE w:val="0"/>
        <w:autoSpaceDN w:val="0"/>
        <w:adjustRightInd w:val="0"/>
        <w:ind w:left="0" w:firstLine="709"/>
        <w:jc w:val="both"/>
        <w:rPr>
          <w:sz w:val="24"/>
          <w:szCs w:val="24"/>
        </w:rPr>
      </w:pPr>
      <w:r>
        <w:rPr>
          <w:sz w:val="24"/>
          <w:szCs w:val="24"/>
        </w:rPr>
        <w:t xml:space="preserve">5. </w:t>
      </w:r>
      <w:r w:rsidR="00766BD9" w:rsidRPr="00EF7B1E">
        <w:rPr>
          <w:sz w:val="24"/>
          <w:szCs w:val="24"/>
        </w:rPr>
        <w:t xml:space="preserve"> </w:t>
      </w:r>
      <w:r w:rsidR="008C3B2C" w:rsidRPr="00EF7B1E">
        <w:rPr>
          <w:sz w:val="24"/>
          <w:szCs w:val="24"/>
        </w:rPr>
        <w:t xml:space="preserve">Заява в паперовій формі подається вступником особисто до приймальної комісії Академії. Факт кожного подання заяви в паперовому вигляді реєструється уповноваженою особою приймальної комісії в Єдиній базі </w:t>
      </w:r>
      <w:r w:rsidR="00084F4B" w:rsidRPr="00EF7B1E">
        <w:rPr>
          <w:sz w:val="24"/>
          <w:szCs w:val="24"/>
        </w:rPr>
        <w:t>в день</w:t>
      </w:r>
      <w:r w:rsidR="008C3B2C" w:rsidRPr="00EF7B1E">
        <w:rPr>
          <w:sz w:val="24"/>
          <w:szCs w:val="24"/>
        </w:rPr>
        <w:t xml:space="preserve"> прийняття заяви. </w:t>
      </w:r>
    </w:p>
    <w:p w:rsidR="008C3B2C" w:rsidRPr="00EF7B1E" w:rsidRDefault="008C3B2C" w:rsidP="00C4680D">
      <w:pPr>
        <w:ind w:firstLine="709"/>
        <w:jc w:val="both"/>
        <w:rPr>
          <w:sz w:val="24"/>
          <w:szCs w:val="24"/>
        </w:rPr>
      </w:pPr>
      <w:r w:rsidRPr="00EF7B1E">
        <w:rPr>
          <w:sz w:val="24"/>
          <w:szCs w:val="24"/>
        </w:rPr>
        <w:t>Заяву, зареєстровану в Єдиній базі, може бути скасовано Академією на підставі рішення приймальної комісії до моменту включення вступника до списків рекомендованих до зарахування на навчання за умови допущення технічної помилки під час внесення відповідних даних до Єдиної бази, що підтверджується актом про допущену технічну помилку, сформованим в Єдиній базі. Скасована заява вважається неподаною, а факт такого подання анулюється в Єдиній базі. Приймальна комісія повідомляє вступникові про своє рішення в день його прийняття, після чого вступник може подати нову заяву.</w:t>
      </w:r>
    </w:p>
    <w:p w:rsidR="008C3B2C" w:rsidRPr="00EF7B1E" w:rsidRDefault="008C3B2C" w:rsidP="00C4680D">
      <w:pPr>
        <w:ind w:firstLine="709"/>
        <w:jc w:val="both"/>
        <w:rPr>
          <w:sz w:val="24"/>
          <w:szCs w:val="24"/>
        </w:rPr>
      </w:pPr>
      <w:r w:rsidRPr="00EF7B1E">
        <w:rPr>
          <w:sz w:val="24"/>
          <w:szCs w:val="24"/>
        </w:rPr>
        <w:t>Виправлення технічних помилок відбувається до моменту включення вступника до списків рекомендованих до зарахування на навчання.</w:t>
      </w:r>
    </w:p>
    <w:p w:rsidR="008C3B2C" w:rsidRDefault="00C4680D" w:rsidP="00C4680D">
      <w:pPr>
        <w:pStyle w:val="310"/>
        <w:ind w:right="-31"/>
        <w:rPr>
          <w:rFonts w:eastAsia="Calibri"/>
          <w:sz w:val="24"/>
          <w:szCs w:val="24"/>
        </w:rPr>
      </w:pPr>
      <w:r>
        <w:rPr>
          <w:rFonts w:eastAsia="Calibri"/>
          <w:sz w:val="24"/>
          <w:szCs w:val="24"/>
        </w:rPr>
        <w:t>6</w:t>
      </w:r>
      <w:r w:rsidR="008C3B2C" w:rsidRPr="00EF7B1E">
        <w:rPr>
          <w:rFonts w:eastAsia="Calibri"/>
          <w:sz w:val="24"/>
          <w:szCs w:val="24"/>
        </w:rPr>
        <w:t xml:space="preserve">. </w:t>
      </w:r>
      <w:r w:rsidR="00132261" w:rsidRPr="00EF7B1E">
        <w:rPr>
          <w:rFonts w:eastAsia="Calibri"/>
          <w:sz w:val="24"/>
          <w:szCs w:val="24"/>
        </w:rPr>
        <w:t xml:space="preserve">У заяві вступники вказують </w:t>
      </w:r>
      <w:r w:rsidR="00E73AD3" w:rsidRPr="00EF7B1E">
        <w:rPr>
          <w:rFonts w:eastAsia="Calibri"/>
          <w:sz w:val="24"/>
          <w:szCs w:val="24"/>
        </w:rPr>
        <w:t xml:space="preserve">конкурсну пропозицію із зазначенням </w:t>
      </w:r>
      <w:r w:rsidR="00132261" w:rsidRPr="00EF7B1E">
        <w:rPr>
          <w:rFonts w:eastAsia="Calibri"/>
          <w:sz w:val="24"/>
          <w:szCs w:val="24"/>
        </w:rPr>
        <w:t xml:space="preserve">спеціальність, </w:t>
      </w:r>
      <w:r>
        <w:rPr>
          <w:rFonts w:eastAsia="Calibri"/>
          <w:sz w:val="24"/>
          <w:szCs w:val="24"/>
        </w:rPr>
        <w:t>(</w:t>
      </w:r>
      <w:r w:rsidR="00132261" w:rsidRPr="00EF7B1E">
        <w:rPr>
          <w:rFonts w:eastAsia="Calibri"/>
          <w:sz w:val="24"/>
          <w:szCs w:val="24"/>
        </w:rPr>
        <w:t>спеціалізацію, нозологію, мову</w:t>
      </w:r>
      <w:r>
        <w:rPr>
          <w:rFonts w:eastAsia="Calibri"/>
          <w:sz w:val="24"/>
          <w:szCs w:val="24"/>
        </w:rPr>
        <w:t>)</w:t>
      </w:r>
      <w:r w:rsidR="00132261" w:rsidRPr="00EF7B1E">
        <w:rPr>
          <w:rFonts w:eastAsia="Calibri"/>
          <w:sz w:val="24"/>
          <w:szCs w:val="24"/>
        </w:rPr>
        <w:t xml:space="preserve"> та форму навчання.</w:t>
      </w:r>
    </w:p>
    <w:p w:rsidR="00C4680D" w:rsidRPr="00C4680D" w:rsidRDefault="00C4680D" w:rsidP="00C4680D">
      <w:pPr>
        <w:spacing w:line="234" w:lineRule="auto"/>
        <w:ind w:right="20" w:firstLine="709"/>
        <w:jc w:val="both"/>
        <w:rPr>
          <w:sz w:val="24"/>
          <w:szCs w:val="24"/>
        </w:rPr>
      </w:pPr>
      <w:r w:rsidRPr="00C4680D">
        <w:rPr>
          <w:sz w:val="24"/>
          <w:szCs w:val="24"/>
        </w:rPr>
        <w:lastRenderedPageBreak/>
        <w:t>Під час подання заяв на відкриті конкурсні пропозиції вступники обов’язково зазначають:</w:t>
      </w:r>
    </w:p>
    <w:p w:rsidR="00C4680D" w:rsidRPr="00C4680D" w:rsidRDefault="00C4680D" w:rsidP="00C4680D">
      <w:pPr>
        <w:spacing w:line="234" w:lineRule="auto"/>
        <w:ind w:firstLine="709"/>
        <w:jc w:val="both"/>
        <w:rPr>
          <w:sz w:val="24"/>
          <w:szCs w:val="24"/>
        </w:rPr>
      </w:pPr>
      <w:r w:rsidRPr="00C4680D">
        <w:rPr>
          <w:sz w:val="24"/>
          <w:szCs w:val="24"/>
        </w:rPr>
        <w:t>«претендую на участь у конкурсі виключно на місця за кошти фізичних та/або юридичних осіб».</w:t>
      </w:r>
    </w:p>
    <w:p w:rsidR="0069222B" w:rsidRPr="00EF7B1E" w:rsidRDefault="00C4680D" w:rsidP="00C4680D">
      <w:pPr>
        <w:numPr>
          <w:ilvl w:val="2"/>
          <w:numId w:val="8"/>
        </w:numPr>
        <w:tabs>
          <w:tab w:val="left" w:pos="360"/>
          <w:tab w:val="left" w:pos="720"/>
        </w:tabs>
        <w:suppressAutoHyphens/>
        <w:ind w:left="0" w:right="-31" w:firstLine="709"/>
        <w:jc w:val="both"/>
        <w:rPr>
          <w:sz w:val="24"/>
          <w:szCs w:val="24"/>
        </w:rPr>
      </w:pPr>
      <w:r>
        <w:rPr>
          <w:sz w:val="24"/>
          <w:szCs w:val="24"/>
        </w:rPr>
        <w:t>7</w:t>
      </w:r>
      <w:r w:rsidR="00173981" w:rsidRPr="00EF7B1E">
        <w:rPr>
          <w:sz w:val="24"/>
          <w:szCs w:val="24"/>
        </w:rPr>
        <w:t>. П</w:t>
      </w:r>
      <w:r w:rsidR="0069222B" w:rsidRPr="00EF7B1E">
        <w:rPr>
          <w:sz w:val="24"/>
          <w:szCs w:val="24"/>
        </w:rPr>
        <w:t>ід час</w:t>
      </w:r>
      <w:r w:rsidR="00173981" w:rsidRPr="00EF7B1E">
        <w:rPr>
          <w:sz w:val="24"/>
          <w:szCs w:val="24"/>
        </w:rPr>
        <w:t xml:space="preserve"> поданн</w:t>
      </w:r>
      <w:r w:rsidR="0069222B" w:rsidRPr="00EF7B1E">
        <w:rPr>
          <w:sz w:val="24"/>
          <w:szCs w:val="24"/>
        </w:rPr>
        <w:t>я</w:t>
      </w:r>
      <w:r w:rsidR="00173981" w:rsidRPr="00EF7B1E">
        <w:rPr>
          <w:sz w:val="24"/>
          <w:szCs w:val="24"/>
        </w:rPr>
        <w:t xml:space="preserve"> заяви в паперовій формі вступник пред’являє особисто</w:t>
      </w:r>
      <w:r w:rsidR="007B19C6" w:rsidRPr="00EF7B1E">
        <w:rPr>
          <w:sz w:val="24"/>
          <w:szCs w:val="24"/>
        </w:rPr>
        <w:t xml:space="preserve"> оригінали</w:t>
      </w:r>
      <w:r w:rsidR="00173981" w:rsidRPr="00EF7B1E">
        <w:rPr>
          <w:sz w:val="24"/>
          <w:szCs w:val="24"/>
        </w:rPr>
        <w:t>:</w:t>
      </w:r>
    </w:p>
    <w:p w:rsidR="008C3B2C" w:rsidRPr="00EF7B1E" w:rsidRDefault="008C3B2C" w:rsidP="00C4680D">
      <w:pPr>
        <w:ind w:firstLine="709"/>
        <w:jc w:val="both"/>
        <w:rPr>
          <w:sz w:val="24"/>
          <w:szCs w:val="24"/>
        </w:rPr>
      </w:pPr>
      <w:r w:rsidRPr="00EF7B1E">
        <w:rPr>
          <w:sz w:val="24"/>
          <w:szCs w:val="24"/>
        </w:rPr>
        <w:t xml:space="preserve">документ, що посвідчує особу; </w:t>
      </w:r>
    </w:p>
    <w:p w:rsidR="008C3B2C" w:rsidRPr="00EF7B1E" w:rsidRDefault="008C3B2C" w:rsidP="00C4680D">
      <w:pPr>
        <w:ind w:firstLine="709"/>
        <w:jc w:val="both"/>
        <w:rPr>
          <w:sz w:val="24"/>
          <w:szCs w:val="24"/>
        </w:rPr>
      </w:pPr>
      <w:r w:rsidRPr="00EF7B1E">
        <w:rPr>
          <w:sz w:val="24"/>
          <w:szCs w:val="24"/>
        </w:rPr>
        <w:t>військовий квиток або посвідчення про приписку – для військовозобов’язаних</w:t>
      </w:r>
      <w:r w:rsidR="003362E3">
        <w:rPr>
          <w:sz w:val="24"/>
          <w:szCs w:val="24"/>
        </w:rPr>
        <w:t xml:space="preserve"> (</w:t>
      </w:r>
      <w:r w:rsidR="003362E3" w:rsidRPr="003362E3">
        <w:rPr>
          <w:sz w:val="24"/>
          <w:szCs w:val="24"/>
        </w:rPr>
        <w:t>крім випадків, передбачених законодавством</w:t>
      </w:r>
      <w:r w:rsidR="003362E3">
        <w:rPr>
          <w:sz w:val="24"/>
          <w:szCs w:val="24"/>
        </w:rPr>
        <w:t>)</w:t>
      </w:r>
      <w:r w:rsidRPr="00EF7B1E">
        <w:rPr>
          <w:sz w:val="24"/>
          <w:szCs w:val="24"/>
        </w:rPr>
        <w:t xml:space="preserve">; </w:t>
      </w:r>
    </w:p>
    <w:p w:rsidR="008C3B2C" w:rsidRPr="004774BE" w:rsidRDefault="008C3B2C" w:rsidP="008C3B2C">
      <w:pPr>
        <w:ind w:firstLine="709"/>
        <w:jc w:val="both"/>
        <w:rPr>
          <w:sz w:val="24"/>
          <w:szCs w:val="24"/>
        </w:rPr>
      </w:pPr>
      <w:r w:rsidRPr="00EF7B1E">
        <w:rPr>
          <w:sz w:val="24"/>
          <w:szCs w:val="24"/>
        </w:rPr>
        <w:t>документ державного зразка (оригінал) про раніше здобутий освітній (освітньо-</w:t>
      </w:r>
      <w:r w:rsidRPr="004774BE">
        <w:rPr>
          <w:sz w:val="24"/>
          <w:szCs w:val="24"/>
        </w:rPr>
        <w:t>кваліфікаційний) рівень, на основі якого здійснюється вступ, і додаток до нього;</w:t>
      </w:r>
    </w:p>
    <w:p w:rsidR="004774BE" w:rsidRPr="004774BE" w:rsidRDefault="004774BE" w:rsidP="008C3B2C">
      <w:pPr>
        <w:ind w:firstLine="709"/>
        <w:jc w:val="both"/>
        <w:rPr>
          <w:sz w:val="24"/>
          <w:szCs w:val="24"/>
        </w:rPr>
      </w:pPr>
      <w:r w:rsidRPr="004774BE">
        <w:rPr>
          <w:sz w:val="24"/>
          <w:szCs w:val="24"/>
        </w:rPr>
        <w:t xml:space="preserve">сертифіката (сертифікатів) зовнішнього незалежного оцінювання (для вступників на основі повної загальної середньої освіти) або екзаменаційного листка єдиного </w:t>
      </w:r>
      <w:r>
        <w:rPr>
          <w:sz w:val="24"/>
          <w:szCs w:val="24"/>
        </w:rPr>
        <w:t>фахового вступного випробування</w:t>
      </w:r>
      <w:r w:rsidRPr="004774BE">
        <w:rPr>
          <w:sz w:val="24"/>
          <w:szCs w:val="24"/>
        </w:rPr>
        <w:t>;</w:t>
      </w:r>
    </w:p>
    <w:p w:rsidR="004774BE" w:rsidRDefault="008C3B2C" w:rsidP="004774BE">
      <w:pPr>
        <w:spacing w:line="237" w:lineRule="auto"/>
        <w:ind w:left="1" w:firstLine="852"/>
        <w:jc w:val="both"/>
        <w:rPr>
          <w:sz w:val="20"/>
        </w:rPr>
      </w:pPr>
      <w:r w:rsidRPr="00EF7B1E">
        <w:rPr>
          <w:sz w:val="24"/>
          <w:szCs w:val="24"/>
        </w:rPr>
        <w:t xml:space="preserve">документи, які підтверджують право вступника на участь у конкурсі за результатами вступних </w:t>
      </w:r>
      <w:r w:rsidR="000861FC" w:rsidRPr="00EF7B1E">
        <w:rPr>
          <w:sz w:val="24"/>
          <w:szCs w:val="24"/>
        </w:rPr>
        <w:t>іспитів</w:t>
      </w:r>
      <w:r w:rsidRPr="00EF7B1E">
        <w:rPr>
          <w:sz w:val="24"/>
          <w:szCs w:val="24"/>
        </w:rPr>
        <w:t xml:space="preserve"> на основі повної загальної середньої осв</w:t>
      </w:r>
      <w:r w:rsidR="000A49E6" w:rsidRPr="00EF7B1E">
        <w:rPr>
          <w:sz w:val="24"/>
          <w:szCs w:val="24"/>
        </w:rPr>
        <w:t>іти</w:t>
      </w:r>
      <w:r w:rsidR="004774BE">
        <w:rPr>
          <w:sz w:val="24"/>
          <w:szCs w:val="24"/>
        </w:rPr>
        <w:t>,</w:t>
      </w:r>
      <w:r w:rsidR="004774BE" w:rsidRPr="004774BE">
        <w:rPr>
          <w:sz w:val="24"/>
          <w:szCs w:val="24"/>
        </w:rPr>
        <w:t xml:space="preserve"> на участь у конкурсі за іспитами при вступі для здобуття ступеня магістра на основі ступеня бакалавра, магістра (освітньо-кваліфікаційного рівня спеціаліста) за спеціальностями 081 «Право» та 293 «Міжнародне право» (за наявності).</w:t>
      </w:r>
    </w:p>
    <w:p w:rsidR="004774BE" w:rsidRPr="004774BE" w:rsidRDefault="004774BE" w:rsidP="004774BE">
      <w:pPr>
        <w:spacing w:line="238" w:lineRule="auto"/>
        <w:ind w:firstLine="852"/>
        <w:jc w:val="both"/>
        <w:rPr>
          <w:sz w:val="24"/>
          <w:szCs w:val="24"/>
        </w:rPr>
      </w:pPr>
      <w:r w:rsidRPr="004774BE">
        <w:rPr>
          <w:sz w:val="24"/>
          <w:szCs w:val="24"/>
        </w:rPr>
        <w:t>Вступники, які проживають на тимчасово окупованій території України або переселилися з неї після 01 січня 2018 року, а також вступники, які проживають на територіях, де органи державної влади тимчасово не здійснюють свої повноваження, подають документи з урахуванням особливостей, передбачених наказом № 560 та наказом № 697 відповідно.</w:t>
      </w:r>
    </w:p>
    <w:p w:rsidR="0019024A" w:rsidRPr="00EF7B1E" w:rsidRDefault="0019024A" w:rsidP="0019024A">
      <w:pPr>
        <w:ind w:firstLine="540"/>
        <w:jc w:val="both"/>
        <w:rPr>
          <w:sz w:val="24"/>
          <w:szCs w:val="24"/>
        </w:rPr>
      </w:pPr>
      <w:r w:rsidRPr="00EF7B1E">
        <w:rPr>
          <w:sz w:val="24"/>
          <w:szCs w:val="24"/>
        </w:rPr>
        <w:t>Усі копії документів засвідчуються за оригіналами приймальною (відбірковою) комісією Академії. Копії документа, що посвідчує особу, військового квитка (посвідчення про приписку) не підлягають засвідченню. Копії документів без пред’явлення оригіналів не приймаються.</w:t>
      </w:r>
    </w:p>
    <w:p w:rsidR="000A49E6" w:rsidRPr="00EF7B1E" w:rsidRDefault="000A49E6" w:rsidP="000A49E6">
      <w:pPr>
        <w:pStyle w:val="320"/>
        <w:ind w:right="-31"/>
        <w:rPr>
          <w:sz w:val="24"/>
          <w:szCs w:val="24"/>
        </w:rPr>
      </w:pPr>
      <w:r w:rsidRPr="00EF7B1E">
        <w:rPr>
          <w:sz w:val="24"/>
          <w:szCs w:val="24"/>
        </w:rPr>
        <w:t>У разі відсутності з об’єктивних причин документа про здобутий освітній (освітньо-кваліфікаційний) рівень може подаватись довідка державного підприємства «</w:t>
      </w:r>
      <w:proofErr w:type="spellStart"/>
      <w:r w:rsidRPr="00EF7B1E">
        <w:rPr>
          <w:sz w:val="24"/>
          <w:szCs w:val="24"/>
        </w:rPr>
        <w:t>Інфоресурс</w:t>
      </w:r>
      <w:proofErr w:type="spellEnd"/>
      <w:r w:rsidRPr="00EF7B1E">
        <w:rPr>
          <w:sz w:val="24"/>
          <w:szCs w:val="24"/>
        </w:rPr>
        <w:t>» про його здобуття, у тому числі без подання додатка документа про здобутий освітній (освітньо-кваліфікаційний) рівень.</w:t>
      </w:r>
    </w:p>
    <w:p w:rsidR="00173981" w:rsidRPr="00EF7B1E" w:rsidRDefault="00DB30FD" w:rsidP="00A6194D">
      <w:pPr>
        <w:pStyle w:val="320"/>
        <w:ind w:right="-31"/>
        <w:rPr>
          <w:sz w:val="24"/>
          <w:szCs w:val="24"/>
        </w:rPr>
      </w:pPr>
      <w:r>
        <w:rPr>
          <w:sz w:val="24"/>
          <w:szCs w:val="24"/>
        </w:rPr>
        <w:t>8</w:t>
      </w:r>
      <w:r w:rsidR="00173981" w:rsidRPr="00EF7B1E">
        <w:rPr>
          <w:sz w:val="24"/>
          <w:szCs w:val="24"/>
        </w:rPr>
        <w:t xml:space="preserve">. До заяви, поданої в паперовій формі, вступник додає: </w:t>
      </w:r>
    </w:p>
    <w:p w:rsidR="00003C31" w:rsidRPr="00EF7B1E" w:rsidRDefault="00003C31" w:rsidP="00003C31">
      <w:pPr>
        <w:ind w:firstLine="709"/>
        <w:jc w:val="both"/>
        <w:rPr>
          <w:sz w:val="24"/>
          <w:szCs w:val="24"/>
        </w:rPr>
      </w:pPr>
      <w:r w:rsidRPr="00EF7B1E">
        <w:rPr>
          <w:sz w:val="24"/>
          <w:szCs w:val="24"/>
        </w:rPr>
        <w:t>копію документа, що посвідчує особу;</w:t>
      </w:r>
    </w:p>
    <w:p w:rsidR="00BC1BD3" w:rsidRPr="00EF7B1E" w:rsidRDefault="00BC1BD3" w:rsidP="00BC1BD3">
      <w:pPr>
        <w:ind w:firstLine="709"/>
        <w:jc w:val="both"/>
        <w:rPr>
          <w:sz w:val="24"/>
          <w:szCs w:val="24"/>
        </w:rPr>
      </w:pPr>
      <w:r w:rsidRPr="00EF7B1E">
        <w:rPr>
          <w:sz w:val="24"/>
          <w:szCs w:val="24"/>
        </w:rPr>
        <w:t>копію документа державного зразка про раніше здобутий освітній (освітньо-кваліфікаційний) рівень, на основі якого здійснюється вступ, і додаток до нього;</w:t>
      </w:r>
    </w:p>
    <w:p w:rsidR="00BC1BD3" w:rsidRDefault="00BC1BD3" w:rsidP="00BC1BD3">
      <w:pPr>
        <w:ind w:firstLine="709"/>
        <w:jc w:val="both"/>
        <w:rPr>
          <w:sz w:val="24"/>
          <w:szCs w:val="24"/>
        </w:rPr>
      </w:pPr>
      <w:r w:rsidRPr="00EF7B1E">
        <w:rPr>
          <w:sz w:val="24"/>
          <w:szCs w:val="24"/>
        </w:rPr>
        <w:t xml:space="preserve">копію сертифіката </w:t>
      </w:r>
      <w:r w:rsidR="00003C31" w:rsidRPr="00EF7B1E">
        <w:rPr>
          <w:sz w:val="24"/>
          <w:szCs w:val="24"/>
        </w:rPr>
        <w:t xml:space="preserve">зовнішнього </w:t>
      </w:r>
      <w:r w:rsidRPr="00EF7B1E">
        <w:rPr>
          <w:sz w:val="24"/>
          <w:szCs w:val="24"/>
        </w:rPr>
        <w:t>незалежного оцінювання (для вступників на основі повної загальної середньої освіти)</w:t>
      </w:r>
      <w:r w:rsidR="004774BE" w:rsidRPr="004774BE">
        <w:rPr>
          <w:szCs w:val="28"/>
          <w:lang w:eastAsia="uk-UA"/>
        </w:rPr>
        <w:t xml:space="preserve"> </w:t>
      </w:r>
      <w:r w:rsidR="004774BE" w:rsidRPr="004774BE">
        <w:rPr>
          <w:sz w:val="24"/>
          <w:szCs w:val="24"/>
        </w:rPr>
        <w:t>або екзаменаційного листка єдиного фахового вступного випробування</w:t>
      </w:r>
      <w:r w:rsidRPr="00EF7B1E">
        <w:rPr>
          <w:sz w:val="24"/>
          <w:szCs w:val="24"/>
        </w:rPr>
        <w:t>;</w:t>
      </w:r>
      <w:r w:rsidR="004774BE">
        <w:rPr>
          <w:sz w:val="24"/>
          <w:szCs w:val="24"/>
        </w:rPr>
        <w:t xml:space="preserve"> </w:t>
      </w:r>
    </w:p>
    <w:p w:rsidR="00BC1BD3" w:rsidRPr="00EF7B1E" w:rsidRDefault="00BC1BD3" w:rsidP="00BC1BD3">
      <w:pPr>
        <w:ind w:firstLine="709"/>
        <w:jc w:val="both"/>
        <w:rPr>
          <w:sz w:val="24"/>
          <w:szCs w:val="24"/>
        </w:rPr>
      </w:pPr>
      <w:r w:rsidRPr="00EF7B1E">
        <w:rPr>
          <w:sz w:val="24"/>
          <w:szCs w:val="24"/>
        </w:rPr>
        <w:t>копії документів, які підтверджують право вступника на участь у конкурсі за результатами вступних екзаменів на основі повної загальної середньої осв</w:t>
      </w:r>
      <w:r w:rsidR="0030230B">
        <w:rPr>
          <w:sz w:val="24"/>
          <w:szCs w:val="24"/>
        </w:rPr>
        <w:t>іти, зарахування за співбесідою</w:t>
      </w:r>
      <w:r w:rsidR="00232238" w:rsidRPr="00EF7B1E">
        <w:rPr>
          <w:sz w:val="24"/>
          <w:szCs w:val="24"/>
        </w:rPr>
        <w:t>;</w:t>
      </w:r>
    </w:p>
    <w:p w:rsidR="00003C31" w:rsidRPr="00EF7B1E" w:rsidRDefault="00003C31" w:rsidP="00BC1BD3">
      <w:pPr>
        <w:ind w:firstLine="709"/>
        <w:jc w:val="both"/>
        <w:rPr>
          <w:sz w:val="24"/>
          <w:szCs w:val="24"/>
        </w:rPr>
      </w:pPr>
      <w:r w:rsidRPr="00EF7B1E">
        <w:rPr>
          <w:sz w:val="24"/>
          <w:szCs w:val="24"/>
        </w:rPr>
        <w:t>копію військового квитка або посвідчення про приписку – для військовозобов’язаних;</w:t>
      </w:r>
    </w:p>
    <w:p w:rsidR="00232238" w:rsidRPr="00465D25" w:rsidRDefault="00232238" w:rsidP="00465D25">
      <w:pPr>
        <w:ind w:firstLine="709"/>
        <w:jc w:val="both"/>
        <w:rPr>
          <w:sz w:val="24"/>
          <w:szCs w:val="24"/>
        </w:rPr>
      </w:pPr>
      <w:r w:rsidRPr="00465D25">
        <w:rPr>
          <w:sz w:val="24"/>
          <w:szCs w:val="24"/>
        </w:rPr>
        <w:t>ідентифікаційний номер;</w:t>
      </w:r>
    </w:p>
    <w:p w:rsidR="00BC1BD3" w:rsidRPr="00465D25" w:rsidRDefault="00BC1BD3" w:rsidP="00465D25">
      <w:pPr>
        <w:ind w:firstLine="709"/>
        <w:jc w:val="both"/>
        <w:rPr>
          <w:sz w:val="24"/>
          <w:szCs w:val="24"/>
        </w:rPr>
      </w:pPr>
      <w:r w:rsidRPr="00465D25">
        <w:rPr>
          <w:sz w:val="24"/>
          <w:szCs w:val="24"/>
        </w:rPr>
        <w:t>чотири кольорові фотокартки розміром 3 х 4 см.</w:t>
      </w:r>
    </w:p>
    <w:p w:rsidR="00465D25" w:rsidRPr="00465D25" w:rsidRDefault="00465D25" w:rsidP="00465D25">
      <w:pPr>
        <w:ind w:firstLine="709"/>
        <w:jc w:val="both"/>
        <w:rPr>
          <w:sz w:val="24"/>
          <w:szCs w:val="24"/>
        </w:rPr>
      </w:pPr>
      <w:r w:rsidRPr="00465D25">
        <w:rPr>
          <w:sz w:val="24"/>
          <w:szCs w:val="24"/>
        </w:rPr>
        <w:t>медична довідка за формою №086-у (на спеціальність “фармація, промислова фармація”)</w:t>
      </w:r>
    </w:p>
    <w:p w:rsidR="000F55E8" w:rsidRPr="00EF7B1E" w:rsidRDefault="00173981" w:rsidP="00465D25">
      <w:pPr>
        <w:ind w:right="-31" w:firstLine="709"/>
        <w:jc w:val="both"/>
        <w:rPr>
          <w:sz w:val="24"/>
          <w:szCs w:val="24"/>
        </w:rPr>
      </w:pPr>
      <w:r w:rsidRPr="00465D25">
        <w:rPr>
          <w:sz w:val="24"/>
          <w:szCs w:val="24"/>
        </w:rPr>
        <w:t>Інші документи або їх копії подаються вступником, якщо це викликано особливими умовами</w:t>
      </w:r>
      <w:r w:rsidRPr="00EF7B1E">
        <w:rPr>
          <w:sz w:val="24"/>
          <w:szCs w:val="24"/>
        </w:rPr>
        <w:t xml:space="preserve"> зарахування за відповідними напрямами (спеціальностями), установленими законодавством, у строки, визначені для прийому документів, не пізніше строку для прийняття приймальною комісією першого рішення про рекомендування вступників до зарахування.</w:t>
      </w:r>
    </w:p>
    <w:p w:rsidR="00C221D1" w:rsidRPr="00EF7B1E" w:rsidRDefault="00C221D1" w:rsidP="00540868">
      <w:pPr>
        <w:ind w:right="-31" w:firstLine="709"/>
        <w:jc w:val="both"/>
        <w:rPr>
          <w:sz w:val="24"/>
          <w:szCs w:val="24"/>
        </w:rPr>
      </w:pPr>
      <w:r w:rsidRPr="00EF7B1E">
        <w:rPr>
          <w:sz w:val="24"/>
          <w:szCs w:val="24"/>
        </w:rPr>
        <w:lastRenderedPageBreak/>
        <w:t>Вступники, які проходять творчі конкурси допускаютьс</w:t>
      </w:r>
      <w:r w:rsidR="000842C5">
        <w:rPr>
          <w:sz w:val="24"/>
          <w:szCs w:val="24"/>
        </w:rPr>
        <w:t>я до участі в творчих конкурсах</w:t>
      </w:r>
      <w:r w:rsidRPr="00EF7B1E">
        <w:rPr>
          <w:sz w:val="24"/>
          <w:szCs w:val="24"/>
        </w:rPr>
        <w:t xml:space="preserve"> за наявності оригіналу документа, що посвідчує особу, та сертифіката зовнішнього незалежного оцінювання.</w:t>
      </w:r>
    </w:p>
    <w:p w:rsidR="00003C31" w:rsidRPr="00EF7B1E" w:rsidRDefault="00003C31" w:rsidP="00540868">
      <w:pPr>
        <w:ind w:right="-31" w:firstLine="709"/>
        <w:jc w:val="both"/>
        <w:rPr>
          <w:sz w:val="24"/>
          <w:szCs w:val="24"/>
        </w:rPr>
      </w:pPr>
      <w:r w:rsidRPr="00EF7B1E">
        <w:rPr>
          <w:sz w:val="24"/>
          <w:szCs w:val="24"/>
        </w:rPr>
        <w:t>У заяві в паперовій формі передбачається згода вступника на обробку персональних даних.</w:t>
      </w:r>
    </w:p>
    <w:p w:rsidR="009502DF" w:rsidRPr="00EF7B1E" w:rsidRDefault="00DB30FD" w:rsidP="00540868">
      <w:pPr>
        <w:pStyle w:val="320"/>
        <w:ind w:right="-31"/>
        <w:rPr>
          <w:bCs/>
          <w:sz w:val="24"/>
          <w:szCs w:val="24"/>
        </w:rPr>
      </w:pPr>
      <w:r>
        <w:rPr>
          <w:sz w:val="24"/>
          <w:szCs w:val="24"/>
        </w:rPr>
        <w:t>9</w:t>
      </w:r>
      <w:r w:rsidR="00173981" w:rsidRPr="00EF7B1E">
        <w:rPr>
          <w:sz w:val="24"/>
          <w:szCs w:val="24"/>
        </w:rPr>
        <w:t xml:space="preserve">. Заява в електронній формі подається шляхом заповнення вступником електронної форми в режимі он-лайн відповідно до Порядку </w:t>
      </w:r>
      <w:r w:rsidR="00173981" w:rsidRPr="00EF7B1E">
        <w:rPr>
          <w:bCs/>
          <w:sz w:val="24"/>
          <w:szCs w:val="24"/>
        </w:rPr>
        <w:t xml:space="preserve">подання та розгляду заяв в електронній формі на участь у конкурсному відборі до </w:t>
      </w:r>
      <w:r w:rsidR="00A54DB9">
        <w:rPr>
          <w:bCs/>
          <w:sz w:val="24"/>
          <w:szCs w:val="24"/>
        </w:rPr>
        <w:t>МАУП</w:t>
      </w:r>
      <w:r w:rsidR="00173981" w:rsidRPr="00EF7B1E">
        <w:rPr>
          <w:bCs/>
          <w:sz w:val="24"/>
          <w:szCs w:val="24"/>
        </w:rPr>
        <w:t xml:space="preserve">, наведеному у </w:t>
      </w:r>
      <w:r w:rsidR="00173981" w:rsidRPr="003630E5">
        <w:rPr>
          <w:bCs/>
          <w:sz w:val="24"/>
          <w:szCs w:val="24"/>
        </w:rPr>
        <w:t xml:space="preserve">додатку </w:t>
      </w:r>
      <w:r w:rsidR="000E7C61">
        <w:rPr>
          <w:bCs/>
          <w:sz w:val="24"/>
          <w:szCs w:val="24"/>
        </w:rPr>
        <w:t>4</w:t>
      </w:r>
      <w:r w:rsidR="00173981" w:rsidRPr="003630E5">
        <w:rPr>
          <w:bCs/>
          <w:sz w:val="24"/>
          <w:szCs w:val="24"/>
        </w:rPr>
        <w:t>.</w:t>
      </w:r>
    </w:p>
    <w:p w:rsidR="009502DF" w:rsidRPr="00EF7B1E" w:rsidRDefault="00DB30FD" w:rsidP="00540868">
      <w:pPr>
        <w:ind w:firstLine="709"/>
        <w:jc w:val="both"/>
        <w:rPr>
          <w:sz w:val="24"/>
          <w:szCs w:val="24"/>
        </w:rPr>
      </w:pPr>
      <w:r>
        <w:rPr>
          <w:sz w:val="24"/>
          <w:szCs w:val="24"/>
        </w:rPr>
        <w:t>10</w:t>
      </w:r>
      <w:r w:rsidR="00540868">
        <w:rPr>
          <w:sz w:val="24"/>
          <w:szCs w:val="24"/>
        </w:rPr>
        <w:t xml:space="preserve">. </w:t>
      </w:r>
      <w:r w:rsidR="009502DF" w:rsidRPr="00EF7B1E">
        <w:rPr>
          <w:sz w:val="24"/>
          <w:szCs w:val="24"/>
        </w:rPr>
        <w:t>Для участі у конкурсі для вступу за різними формами навчання вступники подають окремі заяви.</w:t>
      </w:r>
    </w:p>
    <w:p w:rsidR="00173981" w:rsidRPr="00EF7B1E" w:rsidRDefault="00AB573E" w:rsidP="00540868">
      <w:pPr>
        <w:pStyle w:val="320"/>
        <w:ind w:right="-31"/>
        <w:rPr>
          <w:sz w:val="24"/>
          <w:szCs w:val="24"/>
        </w:rPr>
      </w:pPr>
      <w:r w:rsidRPr="00EF7B1E">
        <w:rPr>
          <w:sz w:val="24"/>
          <w:szCs w:val="24"/>
        </w:rPr>
        <w:t>1</w:t>
      </w:r>
      <w:r w:rsidR="00DB30FD">
        <w:rPr>
          <w:sz w:val="24"/>
          <w:szCs w:val="24"/>
        </w:rPr>
        <w:t>1</w:t>
      </w:r>
      <w:r w:rsidR="00173981" w:rsidRPr="00EF7B1E">
        <w:rPr>
          <w:sz w:val="24"/>
          <w:szCs w:val="24"/>
        </w:rPr>
        <w:t xml:space="preserve">. Приймальна комісія здійснює перевірку достовірності даних, поданих вступником для участі у конкурсному відборі, в </w:t>
      </w:r>
      <w:r w:rsidR="00540868">
        <w:rPr>
          <w:sz w:val="24"/>
          <w:szCs w:val="24"/>
        </w:rPr>
        <w:t>Єдин</w:t>
      </w:r>
      <w:r w:rsidR="00B35FA6">
        <w:rPr>
          <w:sz w:val="24"/>
          <w:szCs w:val="24"/>
        </w:rPr>
        <w:t>ій базі</w:t>
      </w:r>
      <w:r w:rsidR="00173981" w:rsidRPr="00EF7B1E">
        <w:rPr>
          <w:sz w:val="24"/>
          <w:szCs w:val="24"/>
        </w:rPr>
        <w:t xml:space="preserve">. </w:t>
      </w:r>
    </w:p>
    <w:p w:rsidR="00C221D1" w:rsidRPr="00EF7B1E" w:rsidRDefault="003B41FC" w:rsidP="00540868">
      <w:pPr>
        <w:ind w:firstLine="709"/>
        <w:jc w:val="both"/>
        <w:rPr>
          <w:sz w:val="24"/>
          <w:szCs w:val="24"/>
        </w:rPr>
      </w:pPr>
      <w:r w:rsidRPr="00EF7B1E">
        <w:rPr>
          <w:sz w:val="24"/>
          <w:szCs w:val="24"/>
        </w:rPr>
        <w:t xml:space="preserve">Приймальна комісія здійснює перевірку середнього бала документа про освіту, </w:t>
      </w:r>
      <w:r w:rsidRPr="00EF7B1E">
        <w:rPr>
          <w:color w:val="000000" w:themeColor="text1"/>
          <w:sz w:val="24"/>
          <w:szCs w:val="24"/>
        </w:rPr>
        <w:t xml:space="preserve">поданого в паперовій формі </w:t>
      </w:r>
      <w:r w:rsidRPr="00EF7B1E">
        <w:rPr>
          <w:sz w:val="24"/>
          <w:szCs w:val="24"/>
        </w:rPr>
        <w:t>(обчислює в разі відсутності), затверджує її своїм рішенням і вносить інформацію про середній бал документа про освіту до Єдиної бази.</w:t>
      </w:r>
      <w:r w:rsidR="0019024A" w:rsidRPr="00EF7B1E">
        <w:rPr>
          <w:sz w:val="24"/>
          <w:szCs w:val="24"/>
        </w:rPr>
        <w:t xml:space="preserve"> </w:t>
      </w:r>
      <w:r w:rsidR="00C221D1" w:rsidRPr="00EF7B1E">
        <w:rPr>
          <w:sz w:val="24"/>
          <w:szCs w:val="24"/>
        </w:rPr>
        <w:t>У разі подання вступником заяви в електронній формі приймальна комісія здійснює перевірку середнього бала документа про освіту на підставі його сканованої копії (фотокопії).</w:t>
      </w:r>
    </w:p>
    <w:p w:rsidR="00173981" w:rsidRPr="00EF7B1E" w:rsidRDefault="00173981" w:rsidP="00A6194D">
      <w:pPr>
        <w:pStyle w:val="320"/>
        <w:ind w:right="-31"/>
        <w:rPr>
          <w:sz w:val="24"/>
          <w:szCs w:val="24"/>
        </w:rPr>
      </w:pPr>
      <w:r w:rsidRPr="00EF7B1E">
        <w:rPr>
          <w:sz w:val="24"/>
          <w:szCs w:val="24"/>
        </w:rPr>
        <w:t>1</w:t>
      </w:r>
      <w:r w:rsidR="00DB30FD">
        <w:rPr>
          <w:sz w:val="24"/>
          <w:szCs w:val="24"/>
        </w:rPr>
        <w:t>2</w:t>
      </w:r>
      <w:r w:rsidRPr="00EF7B1E">
        <w:rPr>
          <w:sz w:val="24"/>
          <w:szCs w:val="24"/>
        </w:rPr>
        <w:t xml:space="preserve">. </w:t>
      </w:r>
      <w:r w:rsidR="000C0AAE" w:rsidRPr="00EF7B1E">
        <w:rPr>
          <w:sz w:val="24"/>
          <w:szCs w:val="24"/>
        </w:rPr>
        <w:t xml:space="preserve">Приймальна комісія розглядає заяви та документи вступників і приймає рішення про допуск до участі в конкурсному відборі для вступу на навчання до вищого навчального закладу протягом трьох робочих днів з дати реєстрації заяви в Єдиній базі або отримання результатів вступних випробувань, але не пізніше дати, що передує дню оголошення рейтингового списку вступників із зазначенням рекомендованих до зарахування. Оприлюднення відповідних рішень здійснюється на веб-сайті </w:t>
      </w:r>
      <w:r w:rsidR="000B7EF7" w:rsidRPr="00EF7B1E">
        <w:rPr>
          <w:sz w:val="24"/>
          <w:szCs w:val="24"/>
        </w:rPr>
        <w:t>Академії</w:t>
      </w:r>
      <w:r w:rsidR="000C0AAE" w:rsidRPr="00EF7B1E">
        <w:rPr>
          <w:sz w:val="24"/>
          <w:szCs w:val="24"/>
        </w:rPr>
        <w:t>.</w:t>
      </w:r>
    </w:p>
    <w:p w:rsidR="00173981" w:rsidRPr="00EF7B1E" w:rsidRDefault="00173981" w:rsidP="00DB30FD">
      <w:pPr>
        <w:pStyle w:val="320"/>
        <w:ind w:right="-31"/>
        <w:rPr>
          <w:sz w:val="24"/>
          <w:szCs w:val="24"/>
        </w:rPr>
      </w:pPr>
      <w:r w:rsidRPr="00EF7B1E">
        <w:rPr>
          <w:sz w:val="24"/>
          <w:szCs w:val="24"/>
        </w:rPr>
        <w:t>1</w:t>
      </w:r>
      <w:r w:rsidR="00DB30FD">
        <w:rPr>
          <w:sz w:val="24"/>
          <w:szCs w:val="24"/>
        </w:rPr>
        <w:t>3</w:t>
      </w:r>
      <w:r w:rsidRPr="00EF7B1E">
        <w:rPr>
          <w:sz w:val="24"/>
          <w:szCs w:val="24"/>
        </w:rPr>
        <w:t xml:space="preserve">. </w:t>
      </w:r>
      <w:r w:rsidR="00001E4F" w:rsidRPr="00EF7B1E">
        <w:rPr>
          <w:sz w:val="24"/>
          <w:szCs w:val="24"/>
        </w:rPr>
        <w:t xml:space="preserve">Факт ознайомлення вступника з Правилами прийому, наявною ліцензією і сертифікатом про акредитацію відповідного напряму підготовки (спеціальності), а також факт наявності/відсутності підстав для вступу </w:t>
      </w:r>
      <w:r w:rsidR="00C221D1" w:rsidRPr="00EF7B1E">
        <w:rPr>
          <w:sz w:val="24"/>
          <w:szCs w:val="24"/>
        </w:rPr>
        <w:t xml:space="preserve">за </w:t>
      </w:r>
      <w:r w:rsidR="002D1E1C" w:rsidRPr="00EF7B1E">
        <w:rPr>
          <w:sz w:val="24"/>
          <w:szCs w:val="24"/>
        </w:rPr>
        <w:t xml:space="preserve">результатами вступних іспитів на основі повної загальної середньої освіти, зарахування за співбесідою, </w:t>
      </w:r>
      <w:r w:rsidR="00001E4F" w:rsidRPr="00EF7B1E">
        <w:rPr>
          <w:sz w:val="24"/>
          <w:szCs w:val="24"/>
        </w:rPr>
        <w:t>фіксується в заяві вступника і підтверджується його особистим підписом при поданні заяви у паперовій формі.</w:t>
      </w:r>
    </w:p>
    <w:p w:rsidR="00E86717" w:rsidRPr="00DB30FD" w:rsidRDefault="00173981" w:rsidP="00DB30FD">
      <w:pPr>
        <w:ind w:firstLine="709"/>
        <w:jc w:val="both"/>
        <w:rPr>
          <w:sz w:val="24"/>
          <w:szCs w:val="24"/>
        </w:rPr>
      </w:pPr>
      <w:r w:rsidRPr="00EF7B1E">
        <w:rPr>
          <w:sz w:val="24"/>
          <w:szCs w:val="24"/>
        </w:rPr>
        <w:t>1</w:t>
      </w:r>
      <w:r w:rsidR="00DB30FD">
        <w:rPr>
          <w:sz w:val="24"/>
          <w:szCs w:val="24"/>
        </w:rPr>
        <w:t>4</w:t>
      </w:r>
      <w:r w:rsidRPr="00EF7B1E">
        <w:rPr>
          <w:sz w:val="24"/>
          <w:szCs w:val="24"/>
        </w:rPr>
        <w:t xml:space="preserve">. </w:t>
      </w:r>
      <w:r w:rsidR="002D1E1C" w:rsidRPr="00EF7B1E">
        <w:rPr>
          <w:sz w:val="24"/>
          <w:szCs w:val="24"/>
        </w:rPr>
        <w:t>При прийнятті на навчання осіб, які подають документ про здобутий за кордоном ступінь (рівень) освіти (далі – Документ), обов’язковою є процедура визнання і встановлення еквівалентності Документа, що здійснюється відповідно</w:t>
      </w:r>
      <w:r w:rsidR="002D1E1C" w:rsidRPr="00EF7B1E">
        <w:rPr>
          <w:b/>
          <w:sz w:val="24"/>
          <w:szCs w:val="24"/>
        </w:rPr>
        <w:t xml:space="preserve"> </w:t>
      </w:r>
      <w:r w:rsidR="002D1E1C" w:rsidRPr="00EF7B1E">
        <w:rPr>
          <w:sz w:val="24"/>
          <w:szCs w:val="24"/>
        </w:rPr>
        <w:t xml:space="preserve">до наказу Міністерства освіти і науки України від 05 травня 2015 року № 504 «Деякі питання визнання в Україні іноземних документів про освіту», зареєстрованого в Міністерстві юстиції України 07 </w:t>
      </w:r>
      <w:r w:rsidR="00E86717" w:rsidRPr="00EF7B1E">
        <w:rPr>
          <w:sz w:val="24"/>
          <w:szCs w:val="24"/>
        </w:rPr>
        <w:t>травня 2015 року за № 614/27059</w:t>
      </w:r>
      <w:r w:rsidR="00E86717" w:rsidRPr="00DB30FD">
        <w:rPr>
          <w:sz w:val="24"/>
          <w:szCs w:val="24"/>
        </w:rPr>
        <w:t>. Процедура визнання Документа з метою продовження навчання здійснюється до початку другого року навчання.</w:t>
      </w:r>
    </w:p>
    <w:p w:rsidR="00DB30FD" w:rsidRDefault="00E86717" w:rsidP="00DB30FD">
      <w:pPr>
        <w:tabs>
          <w:tab w:val="left" w:pos="1274"/>
        </w:tabs>
        <w:spacing w:line="238" w:lineRule="auto"/>
        <w:ind w:firstLine="709"/>
        <w:jc w:val="both"/>
        <w:rPr>
          <w:sz w:val="24"/>
          <w:szCs w:val="24"/>
        </w:rPr>
      </w:pPr>
      <w:r w:rsidRPr="00DB30FD">
        <w:rPr>
          <w:sz w:val="24"/>
          <w:szCs w:val="24"/>
        </w:rPr>
        <w:t xml:space="preserve"> </w:t>
      </w:r>
      <w:r w:rsidR="002D1E1C" w:rsidRPr="00DB30FD">
        <w:rPr>
          <w:sz w:val="24"/>
          <w:szCs w:val="24"/>
        </w:rPr>
        <w:t>1</w:t>
      </w:r>
      <w:r w:rsidR="00DB30FD" w:rsidRPr="00DB30FD">
        <w:rPr>
          <w:sz w:val="24"/>
          <w:szCs w:val="24"/>
        </w:rPr>
        <w:t>5</w:t>
      </w:r>
      <w:r w:rsidR="002D1E1C" w:rsidRPr="00DB30FD">
        <w:rPr>
          <w:sz w:val="24"/>
          <w:szCs w:val="24"/>
        </w:rPr>
        <w:t xml:space="preserve">. </w:t>
      </w:r>
      <w:r w:rsidR="00DB30FD" w:rsidRPr="00DB30FD">
        <w:rPr>
          <w:sz w:val="24"/>
          <w:szCs w:val="24"/>
        </w:rPr>
        <w:t>При прийнятті на навчання осіб, які подають документ про вищу духовну освіту, виданий закладом вищої духовної освіти, обов’язковим є подання Свідоцтва про державне визнання документа про вищу духовну освіту або рішення вченої ради закладу вищої освіти (наукової установи) щодо визнання зазначеного документа у встановленому законодавством порядку.</w:t>
      </w:r>
    </w:p>
    <w:p w:rsidR="002257FF" w:rsidRDefault="00540868" w:rsidP="002257FF">
      <w:pPr>
        <w:ind w:firstLine="709"/>
        <w:jc w:val="both"/>
        <w:rPr>
          <w:sz w:val="24"/>
          <w:szCs w:val="24"/>
        </w:rPr>
      </w:pPr>
      <w:r>
        <w:rPr>
          <w:sz w:val="24"/>
          <w:szCs w:val="24"/>
        </w:rPr>
        <w:t>1</w:t>
      </w:r>
      <w:r w:rsidR="00DB30FD">
        <w:rPr>
          <w:sz w:val="24"/>
          <w:szCs w:val="24"/>
        </w:rPr>
        <w:t>6</w:t>
      </w:r>
      <w:r w:rsidR="00C260BD" w:rsidRPr="00EF7B1E">
        <w:rPr>
          <w:sz w:val="24"/>
          <w:szCs w:val="24"/>
        </w:rPr>
        <w:t xml:space="preserve">. </w:t>
      </w:r>
      <w:r w:rsidR="00C260BD" w:rsidRPr="00D5028B">
        <w:rPr>
          <w:sz w:val="24"/>
          <w:szCs w:val="24"/>
        </w:rPr>
        <w:t>Спеціальні умови щодо участі у конкурсному відборі при вступі для здобуття вищої освіти на основі повної загальної середньої освіти мають особи:</w:t>
      </w:r>
    </w:p>
    <w:p w:rsidR="002257FF" w:rsidRPr="00D5028B" w:rsidRDefault="002257FF" w:rsidP="00D5028B">
      <w:pPr>
        <w:ind w:firstLine="709"/>
        <w:jc w:val="both"/>
        <w:rPr>
          <w:sz w:val="24"/>
          <w:szCs w:val="24"/>
        </w:rPr>
      </w:pPr>
      <w:r w:rsidRPr="00D5028B">
        <w:rPr>
          <w:sz w:val="24"/>
          <w:szCs w:val="24"/>
        </w:rPr>
        <w:t>А) Проходять вступні випробування у формі співбесіди та в разі позитивного висновку про проходження співбесіди рекомендуються до зарахування:</w:t>
      </w:r>
    </w:p>
    <w:p w:rsidR="002257FF" w:rsidRPr="00D5028B" w:rsidRDefault="002257FF" w:rsidP="00D5028B">
      <w:pPr>
        <w:ind w:firstLine="709"/>
        <w:jc w:val="both"/>
        <w:rPr>
          <w:sz w:val="24"/>
          <w:szCs w:val="24"/>
        </w:rPr>
      </w:pPr>
      <w:r w:rsidRPr="00D5028B">
        <w:rPr>
          <w:sz w:val="24"/>
          <w:szCs w:val="24"/>
        </w:rPr>
        <w:t>особи, визнані інвалідами війни відповідно до пунктів 10-14 статті 7 Закону України «Про статус ветеранів війни, гарантії їх соціального захисту»;</w:t>
      </w:r>
    </w:p>
    <w:p w:rsidR="002257FF" w:rsidRPr="00D5028B" w:rsidRDefault="002257FF" w:rsidP="00D5028B">
      <w:pPr>
        <w:ind w:firstLine="709"/>
        <w:jc w:val="both"/>
        <w:rPr>
          <w:sz w:val="24"/>
          <w:szCs w:val="24"/>
        </w:rPr>
      </w:pPr>
      <w:r w:rsidRPr="00D5028B">
        <w:rPr>
          <w:sz w:val="24"/>
          <w:szCs w:val="24"/>
        </w:rPr>
        <w:t>особи, яким Законом України «Про статус і соціальний захист громадян, які постраждали внаслідок Чорнобильської катастрофи» надане право на прийом без екзаменів до державних закладів вищої освіти за результатами співбесіди;</w:t>
      </w:r>
    </w:p>
    <w:p w:rsidR="002257FF" w:rsidRPr="00D5028B" w:rsidRDefault="002257FF" w:rsidP="00D5028B">
      <w:pPr>
        <w:ind w:firstLine="709"/>
        <w:jc w:val="both"/>
        <w:rPr>
          <w:sz w:val="24"/>
          <w:szCs w:val="24"/>
        </w:rPr>
      </w:pPr>
      <w:r w:rsidRPr="00D5028B">
        <w:rPr>
          <w:sz w:val="24"/>
          <w:szCs w:val="24"/>
        </w:rPr>
        <w:t>особи з інвалідністю, які неспроможні відвідувати заклад освіти (за рекомендацією органів охорони здоров’я та соціального захисту населення).</w:t>
      </w:r>
    </w:p>
    <w:p w:rsidR="002257FF" w:rsidRPr="00D5028B" w:rsidRDefault="002257FF" w:rsidP="00D5028B">
      <w:pPr>
        <w:ind w:firstLine="709"/>
        <w:jc w:val="both"/>
        <w:rPr>
          <w:sz w:val="24"/>
          <w:szCs w:val="24"/>
        </w:rPr>
      </w:pPr>
      <w:r w:rsidRPr="00D5028B">
        <w:rPr>
          <w:sz w:val="24"/>
          <w:szCs w:val="24"/>
        </w:rPr>
        <w:t xml:space="preserve">Б) Проходять вступні випробування у формі вступних іспитів (замість зовнішнього незалежного оцінювання) та в разі отримання кількості балів за кожний з них не менше ніж </w:t>
      </w:r>
      <w:r w:rsidRPr="00D5028B">
        <w:rPr>
          <w:sz w:val="24"/>
          <w:szCs w:val="24"/>
        </w:rPr>
        <w:lastRenderedPageBreak/>
        <w:t xml:space="preserve">встановлений </w:t>
      </w:r>
      <w:r w:rsidR="00D5028B" w:rsidRPr="00D5028B">
        <w:rPr>
          <w:sz w:val="24"/>
          <w:szCs w:val="24"/>
        </w:rPr>
        <w:t>Академією</w:t>
      </w:r>
      <w:r w:rsidRPr="00D5028B">
        <w:rPr>
          <w:sz w:val="24"/>
          <w:szCs w:val="24"/>
        </w:rPr>
        <w:t xml:space="preserve"> мінімальний рівень допускаються до участі в конкурсному відборі:</w:t>
      </w:r>
    </w:p>
    <w:p w:rsidR="002257FF" w:rsidRPr="00D5028B" w:rsidRDefault="002257FF" w:rsidP="00D5028B">
      <w:pPr>
        <w:ind w:firstLine="709"/>
        <w:jc w:val="both"/>
        <w:rPr>
          <w:sz w:val="24"/>
          <w:szCs w:val="24"/>
        </w:rPr>
      </w:pPr>
      <w:r w:rsidRPr="00D5028B">
        <w:rPr>
          <w:sz w:val="24"/>
          <w:szCs w:val="24"/>
        </w:rPr>
        <w:t>особи, визнані учасниками бойових дій відповідно до пункту 19 частини першої статті 6 Закону України «Про статус ветеранів війни, гарантії їх соціального захисту», у тому числі ті з них, які проходять військову службу (крім військовослужбовців строкової служби) в порядку, визначеному відповідними положеннями про проходження військової служби громадянами України;</w:t>
      </w:r>
    </w:p>
    <w:p w:rsidR="002257FF" w:rsidRPr="00D5028B" w:rsidRDefault="002257FF" w:rsidP="00D5028B">
      <w:pPr>
        <w:ind w:firstLine="709"/>
        <w:jc w:val="both"/>
        <w:rPr>
          <w:sz w:val="24"/>
          <w:szCs w:val="24"/>
        </w:rPr>
      </w:pPr>
      <w:r w:rsidRPr="00D5028B">
        <w:rPr>
          <w:sz w:val="24"/>
          <w:szCs w:val="24"/>
        </w:rPr>
        <w:t>діти-сироти, діти, позбавлені батьківського піклування, особи з їх числа. Особи   цих   категорій   беруть   участь   у   конкурсному   відборі   за результатами вступних іспитів та/або зовнішнього незалежного оцінювання (у будь-яких  комбінаціях  за  їх  вибором).</w:t>
      </w:r>
    </w:p>
    <w:p w:rsidR="002257FF" w:rsidRPr="00D5028B" w:rsidRDefault="002257FF" w:rsidP="00D5028B">
      <w:pPr>
        <w:ind w:firstLine="709"/>
        <w:jc w:val="both"/>
        <w:rPr>
          <w:sz w:val="24"/>
          <w:szCs w:val="24"/>
        </w:rPr>
      </w:pPr>
      <w:r w:rsidRPr="00D5028B">
        <w:rPr>
          <w:sz w:val="24"/>
          <w:szCs w:val="24"/>
        </w:rPr>
        <w:t xml:space="preserve">В) Проходять вступні випробування у формі вступних іспитів (замість зовнішнього незалежного оцінювання) та в разі отримання кількості балів за кожний з них не менше ніж встановлений </w:t>
      </w:r>
      <w:r w:rsidR="00D5028B" w:rsidRPr="00D5028B">
        <w:rPr>
          <w:sz w:val="24"/>
          <w:szCs w:val="24"/>
        </w:rPr>
        <w:t xml:space="preserve">Академією </w:t>
      </w:r>
      <w:r w:rsidRPr="00D5028B">
        <w:rPr>
          <w:sz w:val="24"/>
          <w:szCs w:val="24"/>
        </w:rPr>
        <w:t>мінімальний рівень допускаються до участі в конкурсному відборі:</w:t>
      </w:r>
    </w:p>
    <w:p w:rsidR="002257FF" w:rsidRPr="00D5028B" w:rsidRDefault="002257FF" w:rsidP="00D5028B">
      <w:pPr>
        <w:ind w:firstLine="709"/>
        <w:jc w:val="both"/>
        <w:rPr>
          <w:sz w:val="24"/>
          <w:szCs w:val="24"/>
        </w:rPr>
      </w:pPr>
      <w:r w:rsidRPr="00D5028B">
        <w:rPr>
          <w:sz w:val="24"/>
          <w:szCs w:val="24"/>
        </w:rPr>
        <w:t>особи, яким за рішенням регламентної комісії при регіональному центрі оцінювання якості освіти відмовлено в реєстрації для участі в 2018 році в зовнішньому незалежному оцінюванні через неможливість створення особливих (спеціальних) умов (за умови подання до приймальної комісії закладу вищої освіти копії медичного висновку за формою первинної облікової документації № 086-3/о «Медичний висновок про створення особливих (спеціальних) умов для проходження зовнішнього незалежного оцінювання»,затвердженою наказом Міністерства освіти і науки України, Міністерства охорони здоров’я України від 29 серпня 2016 року № 1027/900 «Деякі питання участі в зовнішньому незалежному оцінюванні та вступних іспитах осіб, які мають певні захворювання та/або патологічні стани, інвалідність», зареєстрованим у Міністерстві юстиції України 27 грудня 2016 року за №1707/29837, що завірений підписом секретаря регламентної комісії при регіональному центрі оцінювання якості освіти і печаткою регіонального центру оцінювання якості освіти, та відповідного витягу з протоколу засідання регламентної комісії при регіональному центрі оцінювання якості освіти).</w:t>
      </w:r>
    </w:p>
    <w:p w:rsidR="002257FF" w:rsidRPr="00D5028B" w:rsidRDefault="002257FF" w:rsidP="00D5028B">
      <w:pPr>
        <w:ind w:firstLine="709"/>
        <w:jc w:val="both"/>
        <w:rPr>
          <w:sz w:val="24"/>
          <w:szCs w:val="24"/>
        </w:rPr>
      </w:pPr>
      <w:r w:rsidRPr="00D5028B">
        <w:rPr>
          <w:sz w:val="24"/>
          <w:szCs w:val="24"/>
        </w:rPr>
        <w:t>Такі особи беруть участь у конкурсному відборі за результатами вступних іспитів 2018 року та/або зовнішнього незалежного оцінювання 2016, 2017 років (у будь-яких комбінаціях за їх вибором).</w:t>
      </w:r>
    </w:p>
    <w:p w:rsidR="002257FF" w:rsidRPr="00D5028B" w:rsidRDefault="002257FF" w:rsidP="00D5028B">
      <w:pPr>
        <w:ind w:firstLine="709"/>
        <w:jc w:val="both"/>
        <w:rPr>
          <w:sz w:val="24"/>
          <w:szCs w:val="24"/>
        </w:rPr>
      </w:pPr>
      <w:r w:rsidRPr="00D5028B">
        <w:rPr>
          <w:sz w:val="24"/>
          <w:szCs w:val="24"/>
        </w:rPr>
        <w:t xml:space="preserve">Г) Проходять вступні випробування у формі вступних іспитів (замість зовнішнього незалежного оцінювання і якщо не складали зовнішнє незалежне оцінювання з відповідних предметів у 2018 році) та в разі отримання кількості балів за кожний з них не менше ніж встановлений </w:t>
      </w:r>
      <w:r w:rsidR="00D5028B" w:rsidRPr="00D5028B">
        <w:rPr>
          <w:sz w:val="24"/>
          <w:szCs w:val="24"/>
        </w:rPr>
        <w:t xml:space="preserve">Академією </w:t>
      </w:r>
      <w:r w:rsidRPr="00D5028B">
        <w:rPr>
          <w:sz w:val="24"/>
          <w:szCs w:val="24"/>
        </w:rPr>
        <w:t>мінімальний рівень допускаються до участі в конкурсному відборі:</w:t>
      </w:r>
    </w:p>
    <w:p w:rsidR="002257FF" w:rsidRPr="00D5028B" w:rsidRDefault="002257FF" w:rsidP="00D5028B">
      <w:pPr>
        <w:ind w:firstLine="709"/>
        <w:jc w:val="both"/>
        <w:rPr>
          <w:sz w:val="24"/>
          <w:szCs w:val="24"/>
        </w:rPr>
      </w:pPr>
      <w:r w:rsidRPr="00D5028B">
        <w:rPr>
          <w:sz w:val="24"/>
          <w:szCs w:val="24"/>
        </w:rPr>
        <w:t>особи, які в 2018 році не брали участь в основній чи додатковій сесіях зовнішнього незалежного оцінювання з певного(</w:t>
      </w:r>
      <w:proofErr w:type="spellStart"/>
      <w:r w:rsidRPr="00D5028B">
        <w:rPr>
          <w:sz w:val="24"/>
          <w:szCs w:val="24"/>
        </w:rPr>
        <w:t>их</w:t>
      </w:r>
      <w:proofErr w:type="spellEnd"/>
      <w:r w:rsidRPr="00D5028B">
        <w:rPr>
          <w:sz w:val="24"/>
          <w:szCs w:val="24"/>
        </w:rPr>
        <w:t>) навчального(</w:t>
      </w:r>
      <w:proofErr w:type="spellStart"/>
      <w:r w:rsidRPr="00D5028B">
        <w:rPr>
          <w:sz w:val="24"/>
          <w:szCs w:val="24"/>
        </w:rPr>
        <w:t>их</w:t>
      </w:r>
      <w:proofErr w:type="spellEnd"/>
      <w:r w:rsidRPr="00D5028B">
        <w:rPr>
          <w:sz w:val="24"/>
          <w:szCs w:val="24"/>
        </w:rPr>
        <w:t>) предмета (</w:t>
      </w:r>
      <w:proofErr w:type="spellStart"/>
      <w:r w:rsidRPr="00D5028B">
        <w:rPr>
          <w:sz w:val="24"/>
          <w:szCs w:val="24"/>
        </w:rPr>
        <w:t>ів</w:t>
      </w:r>
      <w:proofErr w:type="spellEnd"/>
      <w:r w:rsidRPr="00D5028B">
        <w:rPr>
          <w:sz w:val="24"/>
          <w:szCs w:val="24"/>
        </w:rPr>
        <w:t>) через наявність захворювання або патологічного стану, зазначеного в Переліку захворювань та патологічних станів, що можуть бути перешкодою для проходження зовнішнього незалежного оцінювання, затвердженому наказом Міністерства освіти і науки України, Міністерства охорони здоров’я України від 29 серпня 2016 року № 1027/900, зареєстрованому в Міністерстві юстиції України 27 грудня 2016 року за № 1707/29837 (за умови подання до приймальної комісії закладу вищої освіти одного з документів, зазначених у підпункті 1 пункту 2 наказу Міністерства освіти і науки України, Міністерства охорони здоров’я України від 29 серпня 2016 року № 1027/900 «Деякі питання участі в зовнішньому незалежному оцінюванні та вступних іспитах осіб, які мають певні захворювання та/або патологічні стани, інвалідність»,</w:t>
      </w:r>
    </w:p>
    <w:p w:rsidR="002257FF" w:rsidRPr="00D5028B" w:rsidRDefault="002257FF" w:rsidP="00D5028B">
      <w:pPr>
        <w:tabs>
          <w:tab w:val="left" w:pos="2141"/>
          <w:tab w:val="left" w:pos="2501"/>
          <w:tab w:val="left" w:pos="4241"/>
          <w:tab w:val="left" w:pos="5381"/>
          <w:tab w:val="left" w:pos="6581"/>
          <w:tab w:val="left" w:pos="7981"/>
          <w:tab w:val="left" w:pos="9381"/>
        </w:tabs>
        <w:ind w:firstLine="709"/>
        <w:jc w:val="both"/>
        <w:rPr>
          <w:sz w:val="24"/>
          <w:szCs w:val="24"/>
        </w:rPr>
      </w:pPr>
      <w:r w:rsidRPr="00D5028B">
        <w:rPr>
          <w:sz w:val="24"/>
          <w:szCs w:val="24"/>
        </w:rPr>
        <w:t>зареєстрованого</w:t>
      </w:r>
      <w:r w:rsidRPr="00D5028B">
        <w:rPr>
          <w:sz w:val="24"/>
          <w:szCs w:val="24"/>
        </w:rPr>
        <w:tab/>
        <w:t>в</w:t>
      </w:r>
      <w:r w:rsidR="00D5028B">
        <w:rPr>
          <w:sz w:val="24"/>
          <w:szCs w:val="24"/>
        </w:rPr>
        <w:t xml:space="preserve"> </w:t>
      </w:r>
      <w:r w:rsidRPr="00D5028B">
        <w:rPr>
          <w:sz w:val="24"/>
          <w:szCs w:val="24"/>
        </w:rPr>
        <w:t>Міністерстві</w:t>
      </w:r>
      <w:r w:rsidR="00D5028B">
        <w:rPr>
          <w:sz w:val="24"/>
          <w:szCs w:val="24"/>
        </w:rPr>
        <w:t xml:space="preserve"> юстиції </w:t>
      </w:r>
      <w:r w:rsidRPr="00D5028B">
        <w:rPr>
          <w:sz w:val="24"/>
          <w:szCs w:val="24"/>
        </w:rPr>
        <w:t>України</w:t>
      </w:r>
      <w:r w:rsidR="00D5028B">
        <w:rPr>
          <w:sz w:val="24"/>
          <w:szCs w:val="24"/>
        </w:rPr>
        <w:t xml:space="preserve"> </w:t>
      </w:r>
      <w:r w:rsidRPr="00D5028B">
        <w:rPr>
          <w:sz w:val="24"/>
          <w:szCs w:val="24"/>
        </w:rPr>
        <w:t>27 грудня</w:t>
      </w:r>
      <w:r w:rsidR="00D5028B">
        <w:rPr>
          <w:sz w:val="24"/>
          <w:szCs w:val="24"/>
        </w:rPr>
        <w:t xml:space="preserve"> </w:t>
      </w:r>
      <w:r w:rsidRPr="00D5028B">
        <w:rPr>
          <w:sz w:val="24"/>
          <w:szCs w:val="24"/>
        </w:rPr>
        <w:t>2016 року за № 1707/29837, або копії такого документа).</w:t>
      </w:r>
      <w:r w:rsidR="00D5028B" w:rsidRPr="00D5028B">
        <w:rPr>
          <w:sz w:val="24"/>
          <w:szCs w:val="24"/>
        </w:rPr>
        <w:t xml:space="preserve"> </w:t>
      </w:r>
    </w:p>
    <w:p w:rsidR="002257FF" w:rsidRPr="00D5028B" w:rsidRDefault="002257FF" w:rsidP="00D5028B">
      <w:pPr>
        <w:ind w:firstLine="709"/>
        <w:jc w:val="both"/>
        <w:rPr>
          <w:sz w:val="24"/>
          <w:szCs w:val="24"/>
        </w:rPr>
      </w:pPr>
      <w:r w:rsidRPr="00D5028B">
        <w:rPr>
          <w:sz w:val="24"/>
          <w:szCs w:val="24"/>
        </w:rPr>
        <w:t>Такі особи беруть участь у конкурсному відборі за результатами вступних іспитів з певного(</w:t>
      </w:r>
      <w:proofErr w:type="spellStart"/>
      <w:r w:rsidRPr="00D5028B">
        <w:rPr>
          <w:sz w:val="24"/>
          <w:szCs w:val="24"/>
        </w:rPr>
        <w:t>их</w:t>
      </w:r>
      <w:proofErr w:type="spellEnd"/>
      <w:r w:rsidRPr="00D5028B">
        <w:rPr>
          <w:sz w:val="24"/>
          <w:szCs w:val="24"/>
        </w:rPr>
        <w:t>) навчального(</w:t>
      </w:r>
      <w:proofErr w:type="spellStart"/>
      <w:r w:rsidRPr="00D5028B">
        <w:rPr>
          <w:sz w:val="24"/>
          <w:szCs w:val="24"/>
        </w:rPr>
        <w:t>их</w:t>
      </w:r>
      <w:proofErr w:type="spellEnd"/>
      <w:r w:rsidRPr="00D5028B">
        <w:rPr>
          <w:sz w:val="24"/>
          <w:szCs w:val="24"/>
        </w:rPr>
        <w:t>) предмета(</w:t>
      </w:r>
      <w:proofErr w:type="spellStart"/>
      <w:r w:rsidRPr="00D5028B">
        <w:rPr>
          <w:sz w:val="24"/>
          <w:szCs w:val="24"/>
        </w:rPr>
        <w:t>ів</w:t>
      </w:r>
      <w:proofErr w:type="spellEnd"/>
      <w:r w:rsidRPr="00D5028B">
        <w:rPr>
          <w:sz w:val="24"/>
          <w:szCs w:val="24"/>
        </w:rPr>
        <w:t xml:space="preserve">), з яких не брали участь в основній чи додатковій </w:t>
      </w:r>
      <w:r w:rsidRPr="00D5028B">
        <w:rPr>
          <w:sz w:val="24"/>
          <w:szCs w:val="24"/>
        </w:rPr>
        <w:lastRenderedPageBreak/>
        <w:t>сесіях зовнішнього незалежного оцінювання 2018 року, та/або зовнішнього незалежного оцінювання 2016, 2017 років (у будь-яких комбінаціях за їх вибором).</w:t>
      </w:r>
    </w:p>
    <w:p w:rsidR="002257FF" w:rsidRPr="00D5028B" w:rsidRDefault="002257FF" w:rsidP="00D5028B">
      <w:pPr>
        <w:ind w:firstLine="709"/>
        <w:jc w:val="both"/>
        <w:rPr>
          <w:sz w:val="24"/>
          <w:szCs w:val="24"/>
        </w:rPr>
      </w:pPr>
      <w:r w:rsidRPr="00D5028B">
        <w:rPr>
          <w:sz w:val="24"/>
          <w:szCs w:val="24"/>
        </w:rPr>
        <w:t xml:space="preserve">Д) Проходять вступні випробування у формі вступних іспитів (замість зовнішнього незалежного оцінювання і якщо не складали зовнішнє незалежне оцінювання з відповідних предметів) та в разі отримання кількості балів за кожний з них не менше ніж встановлений </w:t>
      </w:r>
      <w:r w:rsidR="00D5028B" w:rsidRPr="00D5028B">
        <w:rPr>
          <w:sz w:val="24"/>
          <w:szCs w:val="24"/>
        </w:rPr>
        <w:t xml:space="preserve">Академією </w:t>
      </w:r>
      <w:r w:rsidRPr="00D5028B">
        <w:rPr>
          <w:sz w:val="24"/>
          <w:szCs w:val="24"/>
        </w:rPr>
        <w:t>мінімальний рівень допускаються до участі в конкурсному відборі:</w:t>
      </w:r>
    </w:p>
    <w:p w:rsidR="002257FF" w:rsidRPr="00D5028B" w:rsidRDefault="002257FF" w:rsidP="00D5028B">
      <w:pPr>
        <w:ind w:firstLine="709"/>
        <w:jc w:val="both"/>
        <w:rPr>
          <w:sz w:val="24"/>
          <w:szCs w:val="24"/>
        </w:rPr>
      </w:pPr>
      <w:r w:rsidRPr="00D5028B">
        <w:rPr>
          <w:sz w:val="24"/>
          <w:szCs w:val="24"/>
        </w:rPr>
        <w:t xml:space="preserve">особи, звільнені з військової служби (у тому числі демобілізовані) </w:t>
      </w:r>
      <w:r w:rsidR="00D5028B" w:rsidRPr="00D5028B">
        <w:rPr>
          <w:sz w:val="24"/>
          <w:szCs w:val="24"/>
        </w:rPr>
        <w:t>п</w:t>
      </w:r>
      <w:r w:rsidRPr="00D5028B">
        <w:rPr>
          <w:sz w:val="24"/>
          <w:szCs w:val="24"/>
        </w:rPr>
        <w:t>ісля листопада 2017 року;</w:t>
      </w:r>
    </w:p>
    <w:p w:rsidR="002257FF" w:rsidRPr="00D5028B" w:rsidRDefault="002257FF" w:rsidP="00D5028B">
      <w:pPr>
        <w:ind w:firstLine="709"/>
        <w:jc w:val="both"/>
        <w:rPr>
          <w:sz w:val="24"/>
          <w:szCs w:val="24"/>
        </w:rPr>
      </w:pPr>
      <w:r w:rsidRPr="00D5028B">
        <w:rPr>
          <w:sz w:val="24"/>
          <w:szCs w:val="24"/>
        </w:rPr>
        <w:t>громадяни України, які в рік вступу здобули повну загальну середню освіту за кордоном.</w:t>
      </w:r>
    </w:p>
    <w:p w:rsidR="002257FF" w:rsidRPr="00D5028B" w:rsidRDefault="002257FF" w:rsidP="00D5028B">
      <w:pPr>
        <w:ind w:firstLine="709"/>
        <w:jc w:val="both"/>
        <w:rPr>
          <w:sz w:val="24"/>
          <w:szCs w:val="24"/>
        </w:rPr>
      </w:pPr>
      <w:r w:rsidRPr="00D5028B">
        <w:rPr>
          <w:sz w:val="24"/>
          <w:szCs w:val="24"/>
        </w:rPr>
        <w:t xml:space="preserve">Особи цих категорій беруть участь у конкурсному відборі за результатами вступних іспитів та/або зовнішнього незалежного оцінювання (результати вступних іспитів зараховуються з предметів, з яких вступник не складав зовнішнє незалежне оцінювання). </w:t>
      </w:r>
    </w:p>
    <w:p w:rsidR="002257FF" w:rsidRPr="00D5028B" w:rsidRDefault="002257FF" w:rsidP="00A50E09">
      <w:pPr>
        <w:ind w:firstLine="709"/>
        <w:jc w:val="both"/>
        <w:rPr>
          <w:sz w:val="24"/>
          <w:szCs w:val="24"/>
        </w:rPr>
      </w:pPr>
      <w:r w:rsidRPr="00D5028B">
        <w:rPr>
          <w:sz w:val="24"/>
          <w:szCs w:val="24"/>
        </w:rPr>
        <w:t>17. При вступі для здобуття ступеня магістра зі спеціальност</w:t>
      </w:r>
      <w:r w:rsidR="00542A3A">
        <w:rPr>
          <w:sz w:val="24"/>
          <w:szCs w:val="24"/>
        </w:rPr>
        <w:t>і 081 «Право»</w:t>
      </w:r>
      <w:r w:rsidRPr="00D5028B">
        <w:rPr>
          <w:sz w:val="24"/>
          <w:szCs w:val="24"/>
        </w:rPr>
        <w:t xml:space="preserve"> беруть участь у конкурсному відборі за результатами вступних іспитів у закладі вищої освіти (замість єдиного вступного іспиту з іноземної мови та єдиного фахового вступного випробування з права та загальних навчальних правничих </w:t>
      </w:r>
      <w:proofErr w:type="spellStart"/>
      <w:r w:rsidRPr="00D5028B">
        <w:rPr>
          <w:sz w:val="24"/>
          <w:szCs w:val="24"/>
        </w:rPr>
        <w:t>компетентностей</w:t>
      </w:r>
      <w:proofErr w:type="spellEnd"/>
      <w:r w:rsidRPr="00D5028B">
        <w:rPr>
          <w:sz w:val="24"/>
          <w:szCs w:val="24"/>
        </w:rPr>
        <w:t>) та при вступі для здобуття ступеня магістра за спеціальностями галузей знань 03 «Гуманітарні науки» (крім спеціальності 035 «Філологія»), 05 «Соціальні та поведінкові науки», 24 «Сфера обслуговування» та</w:t>
      </w:r>
      <w:r w:rsidR="00A50E09">
        <w:rPr>
          <w:sz w:val="24"/>
          <w:szCs w:val="24"/>
        </w:rPr>
        <w:t xml:space="preserve"> </w:t>
      </w:r>
      <w:r w:rsidRPr="00D5028B">
        <w:rPr>
          <w:sz w:val="24"/>
          <w:szCs w:val="24"/>
        </w:rPr>
        <w:t>29 «Міжнародні</w:t>
      </w:r>
      <w:r w:rsidR="00D5028B">
        <w:rPr>
          <w:sz w:val="24"/>
          <w:szCs w:val="24"/>
        </w:rPr>
        <w:t xml:space="preserve"> </w:t>
      </w:r>
      <w:r w:rsidRPr="00D5028B">
        <w:rPr>
          <w:sz w:val="24"/>
          <w:szCs w:val="24"/>
        </w:rPr>
        <w:t>відносини»</w:t>
      </w:r>
      <w:r w:rsidR="00D5028B">
        <w:rPr>
          <w:sz w:val="24"/>
          <w:szCs w:val="24"/>
        </w:rPr>
        <w:t xml:space="preserve"> </w:t>
      </w:r>
      <w:r w:rsidRPr="00D5028B">
        <w:rPr>
          <w:sz w:val="24"/>
          <w:szCs w:val="24"/>
        </w:rPr>
        <w:t>(замість єдиного вступного іспиту з іноземної мови):</w:t>
      </w:r>
    </w:p>
    <w:p w:rsidR="002257FF" w:rsidRPr="00D5028B" w:rsidRDefault="002257FF" w:rsidP="00D5028B">
      <w:pPr>
        <w:ind w:firstLine="709"/>
        <w:jc w:val="both"/>
        <w:rPr>
          <w:sz w:val="24"/>
          <w:szCs w:val="24"/>
        </w:rPr>
      </w:pPr>
      <w:r w:rsidRPr="00D5028B">
        <w:rPr>
          <w:sz w:val="24"/>
          <w:szCs w:val="24"/>
        </w:rPr>
        <w:t>особи, які не можуть взяти участь в єдиному вступному іспиті та єдиному фаховому вступному випробуванні через наявність у них захворювань, зазначених у Переліку захворювань та патологічних станів, що можуть бути перешкодою для проходження зовнішнього незалежного оцінювання, затвердженому наказом Міністерства освіти і науки України та Міністерства охорони здоров’я України від 29 серпня 2016 року № 1027/900, зареєстрованому у Міністерстві юстиції України 27 грудня 2016 року за № 1707/29837;</w:t>
      </w:r>
    </w:p>
    <w:p w:rsidR="002257FF" w:rsidRPr="00D5028B" w:rsidRDefault="002257FF" w:rsidP="00D5028B">
      <w:pPr>
        <w:ind w:firstLine="709"/>
        <w:jc w:val="both"/>
        <w:rPr>
          <w:sz w:val="24"/>
          <w:szCs w:val="24"/>
        </w:rPr>
      </w:pPr>
      <w:r w:rsidRPr="00D5028B">
        <w:rPr>
          <w:sz w:val="24"/>
          <w:szCs w:val="24"/>
        </w:rPr>
        <w:t>особи, які для виконання єдиного вступного іспиту та єдиного фахового вступного випробування потребують створення інших особливих умов, ніж зазначені у Переліку особливих (спеціальних) умов, що створюються для осіб з особливими освітніми потребами в пунктах проведення зовнішнього незалежного оцінювання, затвердженому наказом Міністерства освіти і науки України, Міністерства охорони здоров’я України від 29 серпня 2016 року</w:t>
      </w:r>
      <w:r w:rsidR="00D5028B">
        <w:rPr>
          <w:sz w:val="24"/>
          <w:szCs w:val="24"/>
        </w:rPr>
        <w:t xml:space="preserve"> № </w:t>
      </w:r>
      <w:r w:rsidRPr="00D5028B">
        <w:rPr>
          <w:sz w:val="24"/>
          <w:szCs w:val="24"/>
        </w:rPr>
        <w:t>1027/900, зареєстрованому у Міністерстві юстиції України 27 грудня 2016 року за № 1708/29838, за кодами 0101 – 0104, 0201 – 0203, 0206, 0301 – 0306, 0401, 0501, 0601, 0701, 0702;</w:t>
      </w:r>
    </w:p>
    <w:p w:rsidR="002257FF" w:rsidRPr="00D5028B" w:rsidRDefault="002257FF" w:rsidP="00D5028B">
      <w:pPr>
        <w:ind w:right="20" w:firstLine="709"/>
        <w:jc w:val="both"/>
        <w:rPr>
          <w:sz w:val="24"/>
          <w:szCs w:val="24"/>
        </w:rPr>
      </w:pPr>
      <w:r w:rsidRPr="00D5028B">
        <w:rPr>
          <w:sz w:val="24"/>
          <w:szCs w:val="24"/>
        </w:rPr>
        <w:t>вступники, звільнені з військової служби (у тому числі демобілізовані) після 31 березня 2018 року.</w:t>
      </w:r>
    </w:p>
    <w:p w:rsidR="002257FF" w:rsidRPr="002257FF" w:rsidRDefault="002257FF" w:rsidP="00D5028B">
      <w:pPr>
        <w:ind w:firstLine="709"/>
        <w:jc w:val="both"/>
        <w:rPr>
          <w:szCs w:val="28"/>
        </w:rPr>
      </w:pPr>
      <w:r w:rsidRPr="00D5028B">
        <w:rPr>
          <w:sz w:val="24"/>
          <w:szCs w:val="24"/>
        </w:rPr>
        <w:t xml:space="preserve"> </w:t>
      </w:r>
    </w:p>
    <w:p w:rsidR="00065CAB" w:rsidRPr="00EF7B1E" w:rsidRDefault="008667F7" w:rsidP="00A6194D">
      <w:pPr>
        <w:ind w:right="-31" w:firstLine="709"/>
        <w:jc w:val="center"/>
        <w:rPr>
          <w:b/>
          <w:sz w:val="24"/>
          <w:szCs w:val="24"/>
          <w:lang w:eastAsia="uk-UA"/>
        </w:rPr>
      </w:pPr>
      <w:r w:rsidRPr="00EF7B1E">
        <w:rPr>
          <w:b/>
          <w:sz w:val="24"/>
          <w:szCs w:val="24"/>
          <w:lang w:val="en-US"/>
        </w:rPr>
        <w:t>VI</w:t>
      </w:r>
      <w:r w:rsidR="00173981" w:rsidRPr="00EF7B1E">
        <w:rPr>
          <w:b/>
          <w:sz w:val="24"/>
          <w:szCs w:val="24"/>
        </w:rPr>
        <w:t xml:space="preserve">. </w:t>
      </w:r>
      <w:r w:rsidR="00A05975" w:rsidRPr="00EF7B1E">
        <w:rPr>
          <w:b/>
          <w:sz w:val="24"/>
          <w:szCs w:val="24"/>
        </w:rPr>
        <w:t xml:space="preserve">Організація і </w:t>
      </w:r>
      <w:r w:rsidR="00A05975" w:rsidRPr="00EF7B1E">
        <w:rPr>
          <w:b/>
          <w:sz w:val="24"/>
          <w:szCs w:val="24"/>
          <w:lang w:eastAsia="uk-UA"/>
        </w:rPr>
        <w:t>проведення конкурсу</w:t>
      </w:r>
    </w:p>
    <w:p w:rsidR="003F1054" w:rsidRDefault="003F1054" w:rsidP="00A6194D">
      <w:pPr>
        <w:ind w:right="-31" w:firstLine="709"/>
        <w:jc w:val="center"/>
        <w:rPr>
          <w:b/>
          <w:sz w:val="24"/>
          <w:szCs w:val="24"/>
          <w:lang w:eastAsia="uk-UA"/>
        </w:rPr>
      </w:pPr>
    </w:p>
    <w:p w:rsidR="009008D0" w:rsidRPr="00E53065" w:rsidRDefault="009008D0" w:rsidP="00EF7FA2">
      <w:pPr>
        <w:numPr>
          <w:ilvl w:val="0"/>
          <w:numId w:val="29"/>
        </w:numPr>
        <w:tabs>
          <w:tab w:val="left" w:pos="1133"/>
        </w:tabs>
        <w:ind w:firstLine="851"/>
        <w:jc w:val="both"/>
        <w:rPr>
          <w:sz w:val="24"/>
          <w:szCs w:val="24"/>
        </w:rPr>
      </w:pPr>
      <w:r w:rsidRPr="00E53065">
        <w:rPr>
          <w:sz w:val="24"/>
          <w:szCs w:val="24"/>
        </w:rPr>
        <w:t>Конкурсний відбір для здобуття ступенів вищої освіти здійснюється за результатами вступних випробувань:</w:t>
      </w:r>
    </w:p>
    <w:p w:rsidR="009008D0" w:rsidRPr="00E53065" w:rsidRDefault="009008D0" w:rsidP="00E53065">
      <w:pPr>
        <w:ind w:firstLine="852"/>
        <w:jc w:val="both"/>
        <w:rPr>
          <w:sz w:val="24"/>
          <w:szCs w:val="24"/>
        </w:rPr>
      </w:pPr>
      <w:r w:rsidRPr="00E53065">
        <w:rPr>
          <w:sz w:val="24"/>
          <w:szCs w:val="24"/>
        </w:rPr>
        <w:t>для вступу на перший курс на навчання для здобуття ступеня бакалавра (магістра медичного, фармацевтичного або ветеринарного спрямувань) на основі повної загальної середньої освіти – у формі зовнішнього незалежного оцінювання, творчих заліків, творчих конкурсів, вступних іспитів або співбесіди в передбачених цими Правилами прийому випадках. У 2018 році приймаються сертифікати зовнішнього незалежного оцінювання 2016, 2017 та 2018 років, крім оцінок з англійської, французької, німецької та іспанської мов. Оцінки з</w:t>
      </w:r>
      <w:r w:rsidR="003E74D4" w:rsidRPr="00E53065">
        <w:rPr>
          <w:sz w:val="24"/>
          <w:szCs w:val="24"/>
        </w:rPr>
        <w:t xml:space="preserve"> </w:t>
      </w:r>
      <w:r w:rsidRPr="00E53065">
        <w:rPr>
          <w:sz w:val="24"/>
          <w:szCs w:val="24"/>
        </w:rPr>
        <w:t>англійської, французької, німецької та іспанської мов приймаються лише із сертифікатів зовнішнього незалежного оцінювання 2018 року;</w:t>
      </w:r>
    </w:p>
    <w:p w:rsidR="003E74D4" w:rsidRPr="00E53065" w:rsidRDefault="009008D0" w:rsidP="00E53065">
      <w:pPr>
        <w:ind w:firstLine="852"/>
        <w:jc w:val="both"/>
        <w:rPr>
          <w:sz w:val="24"/>
          <w:szCs w:val="24"/>
        </w:rPr>
      </w:pPr>
      <w:r w:rsidRPr="00E53065">
        <w:rPr>
          <w:sz w:val="24"/>
          <w:szCs w:val="24"/>
        </w:rPr>
        <w:t xml:space="preserve">для вступу на навчання для здобуття ступеня магістра на основі здобутого ступеня (освітньо-кваліфікаційного рівня) вищої освіти для вступу за спеціальностями 081 «Право» – у формі єдиного вступного іспиту з іноземної мови та єдиного фахового вступного </w:t>
      </w:r>
      <w:r w:rsidRPr="00E53065">
        <w:rPr>
          <w:sz w:val="24"/>
          <w:szCs w:val="24"/>
        </w:rPr>
        <w:lastRenderedPageBreak/>
        <w:t xml:space="preserve">випробування з права та загальних навчальних правничих </w:t>
      </w:r>
      <w:proofErr w:type="spellStart"/>
      <w:r w:rsidRPr="00E53065">
        <w:rPr>
          <w:sz w:val="24"/>
          <w:szCs w:val="24"/>
        </w:rPr>
        <w:t>компетентностей</w:t>
      </w:r>
      <w:proofErr w:type="spellEnd"/>
      <w:r w:rsidRPr="00E53065">
        <w:rPr>
          <w:sz w:val="24"/>
          <w:szCs w:val="24"/>
        </w:rPr>
        <w:t xml:space="preserve"> (з урахуванням додаткового вступного випробування для осіб, які здобули ступінь (освітньо-кваліфікаційний рівень) вищої освіти за іншою спеціальністю); </w:t>
      </w:r>
    </w:p>
    <w:p w:rsidR="009008D0" w:rsidRPr="00E53065" w:rsidRDefault="009008D0" w:rsidP="00E53065">
      <w:pPr>
        <w:ind w:firstLine="852"/>
        <w:jc w:val="both"/>
        <w:rPr>
          <w:sz w:val="24"/>
          <w:szCs w:val="24"/>
        </w:rPr>
      </w:pPr>
      <w:r w:rsidRPr="00E53065">
        <w:rPr>
          <w:sz w:val="24"/>
          <w:szCs w:val="24"/>
        </w:rPr>
        <w:t>для вступу за спеціальностями галузей знань 03 «Гуманітарні науки» (крім спеціальності 035 «Філологія»), 05 «Соціальні та поведінкові науки», 08 «Право», 24 «Сфера обслуговування» та 29 «Міжнародні відносини» – у формі єдиного вступного іспиту з іноземної мови та фахових вступних випробувань; з інших спеціальностей – у формі іспиту з іноземної мови та фахових вступних випробувань. У 2018 році приймаються результати єдиного фахового вступного випробування 2017 та 2018 років, крім оцінок з англійської, німецької та французької мов. Оцінки з англійської, німецької та французької мов приймаються лише з результатів єдиного вступного іспиту 2018 року;</w:t>
      </w:r>
    </w:p>
    <w:p w:rsidR="009008D0" w:rsidRPr="00E53065" w:rsidRDefault="009008D0" w:rsidP="00E53065">
      <w:pPr>
        <w:numPr>
          <w:ilvl w:val="0"/>
          <w:numId w:val="30"/>
        </w:numPr>
        <w:tabs>
          <w:tab w:val="left" w:pos="1133"/>
        </w:tabs>
        <w:ind w:right="20" w:firstLine="852"/>
        <w:jc w:val="both"/>
        <w:rPr>
          <w:sz w:val="24"/>
          <w:szCs w:val="24"/>
        </w:rPr>
      </w:pPr>
      <w:r w:rsidRPr="00E53065">
        <w:rPr>
          <w:sz w:val="24"/>
          <w:szCs w:val="24"/>
        </w:rPr>
        <w:t>Конкурсний відбір проводиться на основі конкурсного бала, який розраховується відповідно до цих Правил прийому.</w:t>
      </w:r>
    </w:p>
    <w:p w:rsidR="009008D0" w:rsidRPr="00E53065" w:rsidRDefault="009008D0" w:rsidP="00E53065">
      <w:pPr>
        <w:numPr>
          <w:ilvl w:val="0"/>
          <w:numId w:val="30"/>
        </w:numPr>
        <w:tabs>
          <w:tab w:val="left" w:pos="1133"/>
        </w:tabs>
        <w:ind w:firstLine="852"/>
        <w:jc w:val="both"/>
        <w:rPr>
          <w:sz w:val="24"/>
          <w:szCs w:val="24"/>
        </w:rPr>
      </w:pPr>
      <w:r w:rsidRPr="00E53065">
        <w:rPr>
          <w:sz w:val="24"/>
          <w:szCs w:val="24"/>
        </w:rPr>
        <w:t>Для конкурсного відбору осіб, які на основі повної загальної середньої освіти вступають на перший курс для здобуття ступеня бакалавра (магістра медичного, фармацевтичного або ветеринарного спрямувань), зараховуються бали сертифіката(</w:t>
      </w:r>
      <w:proofErr w:type="spellStart"/>
      <w:r w:rsidRPr="00E53065">
        <w:rPr>
          <w:sz w:val="24"/>
          <w:szCs w:val="24"/>
        </w:rPr>
        <w:t>ів</w:t>
      </w:r>
      <w:proofErr w:type="spellEnd"/>
      <w:r w:rsidRPr="00E53065">
        <w:rPr>
          <w:sz w:val="24"/>
          <w:szCs w:val="24"/>
        </w:rPr>
        <w:t xml:space="preserve">) зовнішнього незалежного оцінювання (результати вступних іспитів, творчих конкурсів) з трьох конкурсних предметів. Перелік конкурсних предметів, творчих конкурсів для вступу на навчання для здобуття ступеня бакалавра (магістра медичного, фармацевтичного або ветеринарного спрямувань) на відкриті конкурсні пропозиції на основі повної загальної середньої освіти визначено в </w:t>
      </w:r>
      <w:r w:rsidR="00E81D68" w:rsidRPr="00E53065">
        <w:rPr>
          <w:sz w:val="24"/>
          <w:szCs w:val="24"/>
        </w:rPr>
        <w:t>таблиці 5.</w:t>
      </w:r>
      <w:r w:rsidRPr="00E53065">
        <w:rPr>
          <w:sz w:val="24"/>
          <w:szCs w:val="24"/>
        </w:rPr>
        <w:t xml:space="preserve"> </w:t>
      </w:r>
    </w:p>
    <w:p w:rsidR="009008D0" w:rsidRPr="00E53065" w:rsidRDefault="009008D0" w:rsidP="00E53065">
      <w:pPr>
        <w:ind w:firstLine="852"/>
        <w:jc w:val="both"/>
        <w:rPr>
          <w:sz w:val="24"/>
          <w:szCs w:val="24"/>
        </w:rPr>
      </w:pPr>
      <w:r w:rsidRPr="00E53065">
        <w:rPr>
          <w:sz w:val="24"/>
          <w:szCs w:val="24"/>
        </w:rPr>
        <w:t>Якщо як конкурсний предмет встановлено іноземну мову, вступник має право подавати оцінку із сертифіката 2018 року з однієї з іноземних мов (англійська, німецька, французька або іспанська) на власний розсуд.</w:t>
      </w:r>
    </w:p>
    <w:p w:rsidR="009008D0" w:rsidRPr="00E53065" w:rsidRDefault="009008D0" w:rsidP="00E53065">
      <w:pPr>
        <w:numPr>
          <w:ilvl w:val="0"/>
          <w:numId w:val="31"/>
        </w:numPr>
        <w:tabs>
          <w:tab w:val="left" w:pos="1133"/>
        </w:tabs>
        <w:ind w:firstLine="852"/>
        <w:jc w:val="both"/>
        <w:rPr>
          <w:sz w:val="24"/>
          <w:szCs w:val="24"/>
        </w:rPr>
      </w:pPr>
      <w:r w:rsidRPr="00E53065">
        <w:rPr>
          <w:sz w:val="24"/>
          <w:szCs w:val="24"/>
        </w:rPr>
        <w:t>Для конкурсного відбору осіб, які на основі ступеня бакалавра, магістра (освітньо-кваліфікаційного рівня спеціаліста) вступають на навчання для здобуття ступеня магістра, зараховуються:</w:t>
      </w:r>
    </w:p>
    <w:p w:rsidR="009008D0" w:rsidRPr="00E53065" w:rsidRDefault="009008D0" w:rsidP="00E53065">
      <w:pPr>
        <w:ind w:right="20" w:firstLine="852"/>
        <w:jc w:val="both"/>
        <w:rPr>
          <w:sz w:val="24"/>
          <w:szCs w:val="24"/>
        </w:rPr>
      </w:pPr>
      <w:r w:rsidRPr="00E53065">
        <w:rPr>
          <w:sz w:val="24"/>
          <w:szCs w:val="24"/>
        </w:rPr>
        <w:t>1) для вступу на спеціальність 081 «Право»: результати єдиного вступного іспиту з іноземної мови у формі тесту з</w:t>
      </w:r>
      <w:r w:rsidR="00037987" w:rsidRPr="00E53065">
        <w:rPr>
          <w:sz w:val="24"/>
          <w:szCs w:val="24"/>
        </w:rPr>
        <w:t xml:space="preserve"> </w:t>
      </w:r>
      <w:r w:rsidRPr="00E53065">
        <w:rPr>
          <w:sz w:val="24"/>
          <w:szCs w:val="24"/>
        </w:rPr>
        <w:t>іноземної мови (англійська, німецька, французька або іспанська); результати єдиного фахового вступного випробування з права та</w:t>
      </w:r>
      <w:r w:rsidR="00037987" w:rsidRPr="00E53065">
        <w:rPr>
          <w:sz w:val="24"/>
          <w:szCs w:val="24"/>
        </w:rPr>
        <w:t xml:space="preserve"> </w:t>
      </w:r>
      <w:r w:rsidRPr="00E53065">
        <w:rPr>
          <w:sz w:val="24"/>
          <w:szCs w:val="24"/>
        </w:rPr>
        <w:t xml:space="preserve">загальних навчальних правничих </w:t>
      </w:r>
      <w:proofErr w:type="spellStart"/>
      <w:r w:rsidRPr="00E53065">
        <w:rPr>
          <w:sz w:val="24"/>
          <w:szCs w:val="24"/>
        </w:rPr>
        <w:t>компетентностей</w:t>
      </w:r>
      <w:proofErr w:type="spellEnd"/>
      <w:r w:rsidRPr="00E53065">
        <w:rPr>
          <w:sz w:val="24"/>
          <w:szCs w:val="24"/>
        </w:rPr>
        <w:t>, складовими якого є тест з права та тест загальної навчальної правничої компетентності;</w:t>
      </w:r>
    </w:p>
    <w:p w:rsidR="009008D0" w:rsidRPr="00E53065" w:rsidRDefault="009008D0" w:rsidP="00E53065">
      <w:pPr>
        <w:ind w:firstLine="852"/>
        <w:jc w:val="both"/>
        <w:rPr>
          <w:sz w:val="24"/>
          <w:szCs w:val="24"/>
        </w:rPr>
      </w:pPr>
      <w:r w:rsidRPr="00E53065">
        <w:rPr>
          <w:sz w:val="24"/>
          <w:szCs w:val="24"/>
        </w:rPr>
        <w:t>2) для вступу на спеціальності галузей знань 03 «Гуманітарні науки» (крім спеціальності 035 «Філологія»), 05 «Соціальні та поведінкові науки», 24 «Сфера обслуговування» та 29 «Міжнародні відносини»:</w:t>
      </w:r>
    </w:p>
    <w:p w:rsidR="009008D0" w:rsidRPr="00E53065" w:rsidRDefault="009008D0" w:rsidP="00E53065">
      <w:pPr>
        <w:ind w:right="20" w:firstLine="852"/>
        <w:rPr>
          <w:sz w:val="24"/>
          <w:szCs w:val="24"/>
        </w:rPr>
      </w:pPr>
      <w:r w:rsidRPr="00E53065">
        <w:rPr>
          <w:sz w:val="24"/>
          <w:szCs w:val="24"/>
        </w:rPr>
        <w:t>результати єдиного вступного іспиту з іноземної мови у формі тесту з іноземної мови (англійська, німецька, французька або іспанська);</w:t>
      </w:r>
    </w:p>
    <w:p w:rsidR="009008D0" w:rsidRPr="00E53065" w:rsidRDefault="009008D0" w:rsidP="00E53065">
      <w:pPr>
        <w:ind w:firstLine="852"/>
        <w:rPr>
          <w:sz w:val="24"/>
          <w:szCs w:val="24"/>
        </w:rPr>
      </w:pPr>
      <w:r w:rsidRPr="00E53065">
        <w:rPr>
          <w:sz w:val="24"/>
          <w:szCs w:val="24"/>
        </w:rPr>
        <w:t>результати фахового вступного випробування;</w:t>
      </w:r>
    </w:p>
    <w:p w:rsidR="009008D0" w:rsidRPr="00E53065" w:rsidRDefault="009008D0" w:rsidP="00E53065">
      <w:pPr>
        <w:ind w:firstLine="852"/>
        <w:rPr>
          <w:sz w:val="24"/>
          <w:szCs w:val="24"/>
        </w:rPr>
      </w:pPr>
      <w:r w:rsidRPr="00E53065">
        <w:rPr>
          <w:sz w:val="24"/>
          <w:szCs w:val="24"/>
        </w:rPr>
        <w:t>3) для вступу за іншими спеціальностями:</w:t>
      </w:r>
    </w:p>
    <w:p w:rsidR="009008D0" w:rsidRDefault="009008D0" w:rsidP="00E53065">
      <w:pPr>
        <w:ind w:right="20" w:firstLine="852"/>
        <w:jc w:val="both"/>
        <w:rPr>
          <w:sz w:val="24"/>
          <w:szCs w:val="24"/>
        </w:rPr>
      </w:pPr>
      <w:r w:rsidRPr="00E53065">
        <w:rPr>
          <w:sz w:val="24"/>
          <w:szCs w:val="24"/>
        </w:rPr>
        <w:t>результати вступного іспиту з іноземної мови та інших фахових випробувань.</w:t>
      </w:r>
    </w:p>
    <w:p w:rsidR="00E53065" w:rsidRPr="00EF7B1E" w:rsidRDefault="00E53065" w:rsidP="00E53065">
      <w:pPr>
        <w:pStyle w:val="2"/>
        <w:spacing w:after="0" w:line="240" w:lineRule="auto"/>
        <w:ind w:left="0" w:right="-31" w:firstLine="852"/>
        <w:jc w:val="both"/>
        <w:rPr>
          <w:sz w:val="24"/>
          <w:szCs w:val="24"/>
        </w:rPr>
      </w:pPr>
      <w:r>
        <w:rPr>
          <w:sz w:val="24"/>
          <w:szCs w:val="24"/>
        </w:rPr>
        <w:t xml:space="preserve">5. </w:t>
      </w:r>
      <w:r w:rsidRPr="00EF7B1E">
        <w:rPr>
          <w:sz w:val="24"/>
          <w:szCs w:val="24"/>
        </w:rPr>
        <w:t>Для здобуття ступеня бакалавра</w:t>
      </w:r>
      <w:r>
        <w:rPr>
          <w:sz w:val="24"/>
          <w:szCs w:val="24"/>
        </w:rPr>
        <w:t>,</w:t>
      </w:r>
      <w:r w:rsidRPr="00EF7B1E">
        <w:rPr>
          <w:sz w:val="24"/>
          <w:szCs w:val="24"/>
        </w:rPr>
        <w:t xml:space="preserve"> </w:t>
      </w:r>
      <w:r w:rsidRPr="00E53065">
        <w:rPr>
          <w:sz w:val="24"/>
          <w:szCs w:val="24"/>
        </w:rPr>
        <w:t xml:space="preserve">магістра </w:t>
      </w:r>
      <w:r>
        <w:rPr>
          <w:sz w:val="24"/>
          <w:szCs w:val="24"/>
        </w:rPr>
        <w:t xml:space="preserve">мінімальний бал </w:t>
      </w:r>
      <w:r w:rsidRPr="00EF7B1E">
        <w:rPr>
          <w:sz w:val="24"/>
          <w:szCs w:val="24"/>
        </w:rPr>
        <w:t>з конкурсних предметів</w:t>
      </w:r>
      <w:r w:rsidR="00A50E09">
        <w:rPr>
          <w:sz w:val="24"/>
          <w:szCs w:val="24"/>
        </w:rPr>
        <w:t xml:space="preserve">, вступних випробувань, фахових випробувань </w:t>
      </w:r>
      <w:r>
        <w:rPr>
          <w:sz w:val="24"/>
          <w:szCs w:val="24"/>
        </w:rPr>
        <w:t xml:space="preserve"> становить </w:t>
      </w:r>
      <w:r w:rsidRPr="00EF7B1E">
        <w:rPr>
          <w:sz w:val="24"/>
          <w:szCs w:val="24"/>
        </w:rPr>
        <w:t xml:space="preserve"> не нижче 100 балів</w:t>
      </w:r>
      <w:r>
        <w:rPr>
          <w:sz w:val="24"/>
          <w:szCs w:val="24"/>
        </w:rPr>
        <w:t>.</w:t>
      </w:r>
    </w:p>
    <w:p w:rsidR="009008D0" w:rsidRPr="00E53065" w:rsidRDefault="00E53065" w:rsidP="00E53065">
      <w:pPr>
        <w:tabs>
          <w:tab w:val="left" w:pos="1133"/>
        </w:tabs>
        <w:ind w:firstLine="852"/>
        <w:jc w:val="both"/>
        <w:rPr>
          <w:sz w:val="24"/>
          <w:szCs w:val="24"/>
        </w:rPr>
      </w:pPr>
      <w:r>
        <w:rPr>
          <w:sz w:val="24"/>
          <w:szCs w:val="24"/>
        </w:rPr>
        <w:t xml:space="preserve">6. </w:t>
      </w:r>
      <w:r w:rsidR="009008D0" w:rsidRPr="00E53065">
        <w:rPr>
          <w:sz w:val="24"/>
          <w:szCs w:val="24"/>
        </w:rPr>
        <w:t>Особа може вступити до закладу вищої освіти для здобуття ступеня магістра на основі ступеня бакалавра чи магістра, здобутих за іншою спеціальністю, за умови успішного проходження додаткових вступних випробувань з урахуванням середнього бала документа про вищу освіту бакалавра чи магістра.</w:t>
      </w:r>
    </w:p>
    <w:p w:rsidR="00E53065" w:rsidRDefault="00E53065" w:rsidP="00E53065">
      <w:pPr>
        <w:tabs>
          <w:tab w:val="left" w:pos="1133"/>
        </w:tabs>
        <w:ind w:firstLine="852"/>
        <w:jc w:val="both"/>
        <w:rPr>
          <w:sz w:val="24"/>
          <w:szCs w:val="24"/>
        </w:rPr>
      </w:pPr>
      <w:r>
        <w:rPr>
          <w:sz w:val="24"/>
          <w:szCs w:val="24"/>
        </w:rPr>
        <w:t xml:space="preserve">7. </w:t>
      </w:r>
      <w:r w:rsidR="009008D0" w:rsidRPr="00E53065">
        <w:rPr>
          <w:sz w:val="24"/>
          <w:szCs w:val="24"/>
        </w:rPr>
        <w:t>Для конкурсного відбору осіб, які вступають на навчання для здобуття ступеня доктора філософії, зараховуються бали вступних іспитів із спеціальності та іноземної мови, а також результати вступних</w:t>
      </w:r>
      <w:r>
        <w:rPr>
          <w:sz w:val="24"/>
          <w:szCs w:val="24"/>
        </w:rPr>
        <w:t xml:space="preserve"> випробувань.</w:t>
      </w:r>
    </w:p>
    <w:p w:rsidR="009008D0" w:rsidRPr="00E53065" w:rsidRDefault="009008D0" w:rsidP="00E53065">
      <w:pPr>
        <w:tabs>
          <w:tab w:val="left" w:pos="1133"/>
        </w:tabs>
        <w:ind w:firstLine="852"/>
        <w:jc w:val="both"/>
        <w:rPr>
          <w:sz w:val="24"/>
          <w:szCs w:val="24"/>
        </w:rPr>
      </w:pPr>
      <w:r w:rsidRPr="00E53065">
        <w:rPr>
          <w:sz w:val="24"/>
          <w:szCs w:val="24"/>
        </w:rPr>
        <w:t xml:space="preserve">Вступник, який підтвердив свій рівень знання англійської мови дійсним сертифікатом тестів TOEFL або </w:t>
      </w:r>
      <w:proofErr w:type="spellStart"/>
      <w:r w:rsidRPr="00E53065">
        <w:rPr>
          <w:sz w:val="24"/>
          <w:szCs w:val="24"/>
        </w:rPr>
        <w:t>International</w:t>
      </w:r>
      <w:proofErr w:type="spellEnd"/>
      <w:r w:rsidRPr="00E53065">
        <w:rPr>
          <w:sz w:val="24"/>
          <w:szCs w:val="24"/>
        </w:rPr>
        <w:t xml:space="preserve"> </w:t>
      </w:r>
      <w:proofErr w:type="spellStart"/>
      <w:r w:rsidRPr="00E53065">
        <w:rPr>
          <w:sz w:val="24"/>
          <w:szCs w:val="24"/>
        </w:rPr>
        <w:t>English</w:t>
      </w:r>
      <w:proofErr w:type="spellEnd"/>
      <w:r w:rsidRPr="00E53065">
        <w:rPr>
          <w:sz w:val="24"/>
          <w:szCs w:val="24"/>
        </w:rPr>
        <w:t xml:space="preserve"> </w:t>
      </w:r>
      <w:proofErr w:type="spellStart"/>
      <w:r w:rsidRPr="00E53065">
        <w:rPr>
          <w:sz w:val="24"/>
          <w:szCs w:val="24"/>
        </w:rPr>
        <w:t>Language</w:t>
      </w:r>
      <w:proofErr w:type="spellEnd"/>
      <w:r w:rsidRPr="00E53065">
        <w:rPr>
          <w:sz w:val="24"/>
          <w:szCs w:val="24"/>
        </w:rPr>
        <w:t xml:space="preserve"> </w:t>
      </w:r>
      <w:proofErr w:type="spellStart"/>
      <w:r w:rsidRPr="00E53065">
        <w:rPr>
          <w:sz w:val="24"/>
          <w:szCs w:val="24"/>
        </w:rPr>
        <w:t>Testing</w:t>
      </w:r>
      <w:proofErr w:type="spellEnd"/>
      <w:r w:rsidRPr="00E53065">
        <w:rPr>
          <w:sz w:val="24"/>
          <w:szCs w:val="24"/>
        </w:rPr>
        <w:t xml:space="preserve"> </w:t>
      </w:r>
      <w:proofErr w:type="spellStart"/>
      <w:r w:rsidRPr="00E53065">
        <w:rPr>
          <w:sz w:val="24"/>
          <w:szCs w:val="24"/>
        </w:rPr>
        <w:t>System</w:t>
      </w:r>
      <w:proofErr w:type="spellEnd"/>
      <w:r w:rsidRPr="00E53065">
        <w:rPr>
          <w:sz w:val="24"/>
          <w:szCs w:val="24"/>
        </w:rPr>
        <w:t xml:space="preserve"> або сертифікатом </w:t>
      </w:r>
      <w:proofErr w:type="spellStart"/>
      <w:r w:rsidRPr="00E53065">
        <w:rPr>
          <w:sz w:val="24"/>
          <w:szCs w:val="24"/>
        </w:rPr>
        <w:t>Cambridge</w:t>
      </w:r>
      <w:proofErr w:type="spellEnd"/>
      <w:r w:rsidRPr="00E53065">
        <w:rPr>
          <w:sz w:val="24"/>
          <w:szCs w:val="24"/>
        </w:rPr>
        <w:t xml:space="preserve"> </w:t>
      </w:r>
      <w:proofErr w:type="spellStart"/>
      <w:r w:rsidRPr="00E53065">
        <w:rPr>
          <w:sz w:val="24"/>
          <w:szCs w:val="24"/>
        </w:rPr>
        <w:t>English</w:t>
      </w:r>
      <w:proofErr w:type="spellEnd"/>
      <w:r w:rsidRPr="00E53065">
        <w:rPr>
          <w:sz w:val="24"/>
          <w:szCs w:val="24"/>
        </w:rPr>
        <w:t xml:space="preserve"> </w:t>
      </w:r>
      <w:proofErr w:type="spellStart"/>
      <w:r w:rsidRPr="00E53065">
        <w:rPr>
          <w:sz w:val="24"/>
          <w:szCs w:val="24"/>
        </w:rPr>
        <w:t>Language</w:t>
      </w:r>
      <w:proofErr w:type="spellEnd"/>
      <w:r w:rsidRPr="00E53065">
        <w:rPr>
          <w:sz w:val="24"/>
          <w:szCs w:val="24"/>
        </w:rPr>
        <w:t xml:space="preserve"> </w:t>
      </w:r>
      <w:proofErr w:type="spellStart"/>
      <w:r w:rsidRPr="00E53065">
        <w:rPr>
          <w:sz w:val="24"/>
          <w:szCs w:val="24"/>
        </w:rPr>
        <w:t>Assessment</w:t>
      </w:r>
      <w:proofErr w:type="spellEnd"/>
      <w:r w:rsidRPr="00E53065">
        <w:rPr>
          <w:sz w:val="24"/>
          <w:szCs w:val="24"/>
        </w:rPr>
        <w:t xml:space="preserve"> (не нижче рівня B2</w:t>
      </w:r>
      <w:r w:rsidR="00E53065" w:rsidRPr="00E53065">
        <w:rPr>
          <w:sz w:val="24"/>
          <w:szCs w:val="24"/>
        </w:rPr>
        <w:t xml:space="preserve"> </w:t>
      </w:r>
      <w:r w:rsidRPr="00E53065">
        <w:rPr>
          <w:sz w:val="24"/>
          <w:szCs w:val="24"/>
        </w:rPr>
        <w:t xml:space="preserve">Загальноєвропейських рекомендацій з мовної освіти або аналогічного рівня); німецької </w:t>
      </w:r>
      <w:r w:rsidRPr="00E53065">
        <w:rPr>
          <w:sz w:val="24"/>
          <w:szCs w:val="24"/>
        </w:rPr>
        <w:lastRenderedPageBreak/>
        <w:t xml:space="preserve">мови – дійсним сертифікатом </w:t>
      </w:r>
      <w:proofErr w:type="spellStart"/>
      <w:r w:rsidRPr="00E53065">
        <w:rPr>
          <w:sz w:val="24"/>
          <w:szCs w:val="24"/>
        </w:rPr>
        <w:t>TestDaF</w:t>
      </w:r>
      <w:proofErr w:type="spellEnd"/>
      <w:r w:rsidRPr="00E53065">
        <w:rPr>
          <w:sz w:val="24"/>
          <w:szCs w:val="24"/>
        </w:rPr>
        <w:t xml:space="preserve"> (не нижче рівня B2 Загальноєвропейських рекомендацій з мовної освіти або аналогічного рівня); французької мови – дійсним сертифікатом тесту DELF або DALF (не нижче рівня B2 Загальноєвропейських рекомендацій з мовної освіти або аналогічного</w:t>
      </w:r>
      <w:r w:rsidR="00E53065" w:rsidRPr="00E53065">
        <w:rPr>
          <w:sz w:val="24"/>
          <w:szCs w:val="24"/>
        </w:rPr>
        <w:t xml:space="preserve"> </w:t>
      </w:r>
      <w:r w:rsidRPr="00E53065">
        <w:rPr>
          <w:sz w:val="24"/>
          <w:szCs w:val="24"/>
        </w:rPr>
        <w:t>рівня), звільняється від складання вступного іспиту з іноземної мови. Під час визначення результатів конкурсу зазначені сертифікати прирівнюються до результатів вступного іспиту з іноземної мови з найвищим балом.</w:t>
      </w:r>
    </w:p>
    <w:p w:rsidR="009008D0" w:rsidRDefault="009008D0" w:rsidP="00E53065">
      <w:pPr>
        <w:spacing w:line="15" w:lineRule="exact"/>
        <w:ind w:firstLine="852"/>
        <w:rPr>
          <w:sz w:val="20"/>
        </w:rPr>
      </w:pPr>
    </w:p>
    <w:p w:rsidR="009008D0" w:rsidRPr="00EF7B1E" w:rsidRDefault="009008D0" w:rsidP="00A6194D">
      <w:pPr>
        <w:ind w:right="-31" w:firstLine="709"/>
        <w:jc w:val="center"/>
        <w:rPr>
          <w:b/>
          <w:sz w:val="24"/>
          <w:szCs w:val="24"/>
          <w:lang w:eastAsia="uk-UA"/>
        </w:rPr>
      </w:pPr>
    </w:p>
    <w:p w:rsidR="00823BDC" w:rsidRDefault="00823BDC" w:rsidP="001C4CD6">
      <w:pPr>
        <w:widowControl w:val="0"/>
        <w:shd w:val="clear" w:color="auto" w:fill="FFFFFF"/>
        <w:tabs>
          <w:tab w:val="num" w:pos="0"/>
          <w:tab w:val="left" w:pos="993"/>
        </w:tabs>
        <w:suppressAutoHyphens/>
        <w:ind w:left="709" w:right="-31"/>
        <w:jc w:val="both"/>
        <w:rPr>
          <w:sz w:val="24"/>
          <w:szCs w:val="24"/>
        </w:rPr>
      </w:pPr>
    </w:p>
    <w:p w:rsidR="001C4CD6" w:rsidRPr="00EF7B1E" w:rsidRDefault="00063C80" w:rsidP="001C4CD6">
      <w:pPr>
        <w:widowControl w:val="0"/>
        <w:shd w:val="clear" w:color="auto" w:fill="FFFFFF"/>
        <w:tabs>
          <w:tab w:val="num" w:pos="0"/>
          <w:tab w:val="left" w:pos="993"/>
        </w:tabs>
        <w:suppressAutoHyphens/>
        <w:ind w:left="709" w:right="-31"/>
        <w:jc w:val="both"/>
        <w:rPr>
          <w:sz w:val="24"/>
          <w:szCs w:val="24"/>
        </w:rPr>
      </w:pPr>
      <w:r>
        <w:rPr>
          <w:sz w:val="24"/>
          <w:szCs w:val="24"/>
        </w:rPr>
        <w:t>8</w:t>
      </w:r>
      <w:r w:rsidR="001C4CD6" w:rsidRPr="00EF7B1E">
        <w:rPr>
          <w:sz w:val="24"/>
          <w:szCs w:val="24"/>
        </w:rPr>
        <w:t>. Порядок обчислення конкурсного бала.</w:t>
      </w:r>
    </w:p>
    <w:p w:rsidR="001C4CD6" w:rsidRPr="00EF7B1E" w:rsidRDefault="001C4CD6" w:rsidP="001C4CD6">
      <w:pPr>
        <w:widowControl w:val="0"/>
        <w:shd w:val="clear" w:color="auto" w:fill="FFFFFF"/>
        <w:tabs>
          <w:tab w:val="num" w:pos="0"/>
          <w:tab w:val="left" w:pos="993"/>
        </w:tabs>
        <w:suppressAutoHyphens/>
        <w:ind w:right="-31" w:firstLine="709"/>
        <w:jc w:val="both"/>
        <w:rPr>
          <w:i/>
          <w:sz w:val="24"/>
          <w:szCs w:val="24"/>
          <w:lang w:val="ru-RU"/>
        </w:rPr>
      </w:pPr>
      <w:r w:rsidRPr="00EF7B1E">
        <w:rPr>
          <w:i/>
          <w:sz w:val="24"/>
          <w:szCs w:val="24"/>
        </w:rPr>
        <w:t>Обчислення</w:t>
      </w:r>
      <w:r w:rsidRPr="00EF7B1E">
        <w:rPr>
          <w:sz w:val="24"/>
          <w:szCs w:val="24"/>
        </w:rPr>
        <w:t xml:space="preserve"> </w:t>
      </w:r>
      <w:r w:rsidRPr="00EF7B1E">
        <w:rPr>
          <w:i/>
          <w:sz w:val="24"/>
          <w:szCs w:val="24"/>
        </w:rPr>
        <w:t>конкурсного бала з 3 предметів та середнього балу додатка до атестату про повну загальну середню освіту</w:t>
      </w:r>
      <w:r w:rsidR="004016F1" w:rsidRPr="004016F1">
        <w:rPr>
          <w:i/>
          <w:sz w:val="24"/>
          <w:szCs w:val="24"/>
        </w:rPr>
        <w:t xml:space="preserve"> </w:t>
      </w:r>
      <w:r w:rsidR="004016F1" w:rsidRPr="00F40BC2">
        <w:rPr>
          <w:i/>
          <w:sz w:val="24"/>
          <w:szCs w:val="24"/>
        </w:rPr>
        <w:t>за формулою</w:t>
      </w:r>
      <w:r w:rsidRPr="00EF7B1E">
        <w:rPr>
          <w:i/>
          <w:sz w:val="24"/>
          <w:szCs w:val="24"/>
        </w:rPr>
        <w:t>:</w:t>
      </w:r>
    </w:p>
    <w:p w:rsidR="001C4CD6" w:rsidRPr="00EF7B1E" w:rsidRDefault="001C4CD6" w:rsidP="001C4CD6">
      <w:pPr>
        <w:widowControl w:val="0"/>
        <w:shd w:val="clear" w:color="auto" w:fill="FFFFFF"/>
        <w:tabs>
          <w:tab w:val="num" w:pos="0"/>
          <w:tab w:val="left" w:pos="993"/>
        </w:tabs>
        <w:suppressAutoHyphens/>
        <w:ind w:right="-31" w:firstLine="709"/>
        <w:jc w:val="both"/>
        <w:rPr>
          <w:i/>
          <w:sz w:val="24"/>
          <w:szCs w:val="24"/>
          <w:lang w:val="ru-RU"/>
        </w:rPr>
      </w:pPr>
    </w:p>
    <w:p w:rsidR="001C4CD6" w:rsidRPr="00EF7B1E" w:rsidRDefault="001C4CD6" w:rsidP="001C4CD6">
      <w:pPr>
        <w:widowControl w:val="0"/>
        <w:shd w:val="clear" w:color="auto" w:fill="FFFFFF"/>
        <w:tabs>
          <w:tab w:val="num" w:pos="0"/>
          <w:tab w:val="left" w:pos="993"/>
        </w:tabs>
        <w:suppressAutoHyphens/>
        <w:ind w:right="-31" w:firstLine="709"/>
        <w:jc w:val="center"/>
        <w:rPr>
          <w:sz w:val="24"/>
          <w:szCs w:val="24"/>
        </w:rPr>
      </w:pPr>
      <w:r w:rsidRPr="00EF7B1E">
        <w:rPr>
          <w:sz w:val="24"/>
          <w:szCs w:val="24"/>
        </w:rPr>
        <w:t>КБ= К1*П1+К2*П2+К3*П3+К4*А+ К5*ОУ,</w:t>
      </w:r>
    </w:p>
    <w:p w:rsidR="001C4CD6" w:rsidRPr="00EF7B1E" w:rsidRDefault="001C4CD6" w:rsidP="001C4CD6">
      <w:pPr>
        <w:widowControl w:val="0"/>
        <w:shd w:val="clear" w:color="auto" w:fill="FFFFFF"/>
        <w:tabs>
          <w:tab w:val="num" w:pos="0"/>
          <w:tab w:val="left" w:pos="993"/>
        </w:tabs>
        <w:suppressAutoHyphens/>
        <w:ind w:right="-31" w:firstLine="709"/>
        <w:jc w:val="both"/>
        <w:rPr>
          <w:sz w:val="24"/>
          <w:szCs w:val="24"/>
        </w:rPr>
      </w:pPr>
      <w:r w:rsidRPr="00EF7B1E">
        <w:rPr>
          <w:sz w:val="24"/>
          <w:szCs w:val="24"/>
        </w:rPr>
        <w:t>де:</w:t>
      </w:r>
      <w:r w:rsidR="008214CE">
        <w:rPr>
          <w:sz w:val="24"/>
          <w:szCs w:val="24"/>
        </w:rPr>
        <w:t xml:space="preserve"> </w:t>
      </w:r>
      <w:r w:rsidRPr="00EF7B1E">
        <w:rPr>
          <w:sz w:val="24"/>
          <w:szCs w:val="24"/>
        </w:rPr>
        <w:t>КБ – конкурсний бал;</w:t>
      </w:r>
    </w:p>
    <w:p w:rsidR="001C4CD6" w:rsidRPr="00EF7B1E" w:rsidRDefault="001C4CD6" w:rsidP="001C4CD6">
      <w:pPr>
        <w:widowControl w:val="0"/>
        <w:shd w:val="clear" w:color="auto" w:fill="FFFFFF"/>
        <w:tabs>
          <w:tab w:val="num" w:pos="0"/>
          <w:tab w:val="left" w:pos="993"/>
        </w:tabs>
        <w:suppressAutoHyphens/>
        <w:ind w:right="-31" w:firstLine="709"/>
        <w:jc w:val="both"/>
        <w:rPr>
          <w:sz w:val="24"/>
          <w:szCs w:val="24"/>
        </w:rPr>
      </w:pPr>
      <w:r w:rsidRPr="00EF7B1E">
        <w:rPr>
          <w:sz w:val="24"/>
          <w:szCs w:val="24"/>
        </w:rPr>
        <w:t>К1, К2, К3, К4, К5 – ваговий коефіцієнт, який складає К1=0,</w:t>
      </w:r>
      <w:r w:rsidR="00D57DC6">
        <w:rPr>
          <w:sz w:val="24"/>
          <w:szCs w:val="24"/>
        </w:rPr>
        <w:t>3</w:t>
      </w:r>
      <w:r w:rsidRPr="00EF7B1E">
        <w:rPr>
          <w:sz w:val="24"/>
          <w:szCs w:val="24"/>
        </w:rPr>
        <w:t>; К2=0,</w:t>
      </w:r>
      <w:r w:rsidR="00D57DC6">
        <w:rPr>
          <w:sz w:val="24"/>
          <w:szCs w:val="24"/>
        </w:rPr>
        <w:t>3</w:t>
      </w:r>
      <w:r w:rsidRPr="00EF7B1E">
        <w:rPr>
          <w:sz w:val="24"/>
          <w:szCs w:val="24"/>
        </w:rPr>
        <w:t>; К3=0,</w:t>
      </w:r>
      <w:r w:rsidR="00D57DC6">
        <w:rPr>
          <w:sz w:val="24"/>
          <w:szCs w:val="24"/>
        </w:rPr>
        <w:t>3</w:t>
      </w:r>
      <w:r w:rsidRPr="00EF7B1E">
        <w:rPr>
          <w:sz w:val="24"/>
          <w:szCs w:val="24"/>
        </w:rPr>
        <w:t>; К4=0,1; К5=0,03.</w:t>
      </w:r>
    </w:p>
    <w:p w:rsidR="001C4CD6" w:rsidRPr="00EF7B1E" w:rsidRDefault="001C4CD6" w:rsidP="001C4CD6">
      <w:pPr>
        <w:widowControl w:val="0"/>
        <w:shd w:val="clear" w:color="auto" w:fill="FFFFFF"/>
        <w:tabs>
          <w:tab w:val="num" w:pos="0"/>
          <w:tab w:val="left" w:pos="993"/>
        </w:tabs>
        <w:suppressAutoHyphens/>
        <w:ind w:right="-31" w:firstLine="709"/>
        <w:jc w:val="both"/>
        <w:rPr>
          <w:sz w:val="24"/>
          <w:szCs w:val="24"/>
        </w:rPr>
      </w:pPr>
      <w:r w:rsidRPr="00EF7B1E">
        <w:rPr>
          <w:sz w:val="24"/>
          <w:szCs w:val="24"/>
        </w:rPr>
        <w:t>П1, П2, П3 – оцінки зовнішнього незалежного оцінювання або вступних іспитів;</w:t>
      </w:r>
    </w:p>
    <w:p w:rsidR="001C4CD6" w:rsidRPr="00EF7B1E" w:rsidRDefault="001C4CD6" w:rsidP="001C4CD6">
      <w:pPr>
        <w:widowControl w:val="0"/>
        <w:shd w:val="clear" w:color="auto" w:fill="FFFFFF"/>
        <w:tabs>
          <w:tab w:val="num" w:pos="0"/>
          <w:tab w:val="left" w:pos="993"/>
        </w:tabs>
        <w:suppressAutoHyphens/>
        <w:ind w:right="-31" w:firstLine="709"/>
        <w:jc w:val="both"/>
        <w:rPr>
          <w:sz w:val="24"/>
          <w:szCs w:val="24"/>
        </w:rPr>
      </w:pPr>
      <w:r w:rsidRPr="00EF7B1E">
        <w:rPr>
          <w:sz w:val="24"/>
          <w:szCs w:val="24"/>
        </w:rPr>
        <w:t>А – середній бал документа про повну загальну середню освіту, переведений в шкалу від 100 до 200 балів відповідно до таблиці переведення середнього бала документа про повну загальну середню освіту, обрахованого за 12-бальною шкалою, в шкалу 100-200 (</w:t>
      </w:r>
      <w:r w:rsidRPr="003630E5">
        <w:rPr>
          <w:sz w:val="24"/>
          <w:szCs w:val="24"/>
        </w:rPr>
        <w:t xml:space="preserve">додаток </w:t>
      </w:r>
      <w:r w:rsidR="00B303AA">
        <w:rPr>
          <w:sz w:val="24"/>
          <w:szCs w:val="24"/>
        </w:rPr>
        <w:t>1</w:t>
      </w:r>
      <w:r w:rsidRPr="00EF7B1E">
        <w:rPr>
          <w:sz w:val="24"/>
          <w:szCs w:val="24"/>
        </w:rPr>
        <w:t>);</w:t>
      </w:r>
    </w:p>
    <w:p w:rsidR="001C4CD6" w:rsidRDefault="001C4CD6" w:rsidP="001C4CD6">
      <w:pPr>
        <w:widowControl w:val="0"/>
        <w:shd w:val="clear" w:color="auto" w:fill="FFFFFF"/>
        <w:tabs>
          <w:tab w:val="num" w:pos="0"/>
          <w:tab w:val="num" w:pos="142"/>
          <w:tab w:val="left" w:pos="993"/>
        </w:tabs>
        <w:suppressAutoHyphens/>
        <w:ind w:right="-31" w:firstLine="709"/>
        <w:jc w:val="both"/>
        <w:rPr>
          <w:iCs/>
          <w:sz w:val="24"/>
          <w:szCs w:val="24"/>
        </w:rPr>
      </w:pPr>
      <w:r w:rsidRPr="00EF7B1E">
        <w:rPr>
          <w:sz w:val="24"/>
          <w:szCs w:val="24"/>
        </w:rPr>
        <w:t xml:space="preserve">ОУ – </w:t>
      </w:r>
      <w:r w:rsidRPr="00EF7B1E">
        <w:rPr>
          <w:iCs/>
          <w:sz w:val="24"/>
          <w:szCs w:val="24"/>
        </w:rPr>
        <w:t xml:space="preserve">бал за успішне закінчення підготовчих курсів </w:t>
      </w:r>
      <w:r w:rsidRPr="00EF7B1E">
        <w:rPr>
          <w:kern w:val="2"/>
          <w:sz w:val="24"/>
          <w:szCs w:val="24"/>
        </w:rPr>
        <w:t>Академії</w:t>
      </w:r>
      <w:r w:rsidRPr="00EF7B1E">
        <w:rPr>
          <w:sz w:val="24"/>
          <w:szCs w:val="24"/>
        </w:rPr>
        <w:t xml:space="preserve"> </w:t>
      </w:r>
      <w:r w:rsidRPr="00EF7B1E">
        <w:rPr>
          <w:iCs/>
          <w:sz w:val="24"/>
          <w:szCs w:val="24"/>
        </w:rPr>
        <w:t xml:space="preserve">для вступу до неї за шкалою </w:t>
      </w:r>
      <w:r w:rsidRPr="00EF7B1E">
        <w:rPr>
          <w:sz w:val="24"/>
          <w:szCs w:val="24"/>
        </w:rPr>
        <w:t>від 100 до 200 балів</w:t>
      </w:r>
      <w:r w:rsidRPr="00EF7B1E">
        <w:rPr>
          <w:iCs/>
          <w:sz w:val="24"/>
          <w:szCs w:val="24"/>
        </w:rPr>
        <w:t xml:space="preserve"> при вступі на спеціальності (спеціалізації), зазн</w:t>
      </w:r>
      <w:r w:rsidR="00300113">
        <w:rPr>
          <w:iCs/>
          <w:sz w:val="24"/>
          <w:szCs w:val="24"/>
        </w:rPr>
        <w:t>ачені в переліку спеціальностей</w:t>
      </w:r>
      <w:r w:rsidR="00B303AA" w:rsidRPr="003630E5">
        <w:rPr>
          <w:iCs/>
          <w:sz w:val="24"/>
          <w:szCs w:val="24"/>
        </w:rPr>
        <w:t>.</w:t>
      </w:r>
    </w:p>
    <w:p w:rsidR="00C94E0B" w:rsidRPr="00EF7B1E" w:rsidRDefault="00C94E0B" w:rsidP="001C4CD6">
      <w:pPr>
        <w:widowControl w:val="0"/>
        <w:shd w:val="clear" w:color="auto" w:fill="FFFFFF"/>
        <w:tabs>
          <w:tab w:val="num" w:pos="0"/>
          <w:tab w:val="num" w:pos="142"/>
          <w:tab w:val="left" w:pos="993"/>
        </w:tabs>
        <w:suppressAutoHyphens/>
        <w:ind w:right="-31" w:firstLine="709"/>
        <w:jc w:val="both"/>
        <w:rPr>
          <w:iCs/>
          <w:sz w:val="24"/>
          <w:szCs w:val="24"/>
        </w:rPr>
      </w:pPr>
    </w:p>
    <w:p w:rsidR="001C4CD6" w:rsidRPr="00EF7B1E" w:rsidRDefault="001C4CD6" w:rsidP="001C4CD6">
      <w:pPr>
        <w:widowControl w:val="0"/>
        <w:shd w:val="clear" w:color="auto" w:fill="FFFFFF"/>
        <w:tabs>
          <w:tab w:val="num" w:pos="0"/>
          <w:tab w:val="left" w:pos="993"/>
        </w:tabs>
        <w:suppressAutoHyphens/>
        <w:ind w:right="-31" w:firstLine="709"/>
        <w:jc w:val="both"/>
        <w:rPr>
          <w:i/>
          <w:sz w:val="24"/>
          <w:szCs w:val="24"/>
        </w:rPr>
      </w:pPr>
      <w:r w:rsidRPr="00EF7B1E">
        <w:rPr>
          <w:i/>
          <w:sz w:val="24"/>
          <w:szCs w:val="24"/>
        </w:rPr>
        <w:t>Обчислення</w:t>
      </w:r>
      <w:r w:rsidRPr="00EF7B1E">
        <w:rPr>
          <w:sz w:val="24"/>
          <w:szCs w:val="24"/>
        </w:rPr>
        <w:t xml:space="preserve"> </w:t>
      </w:r>
      <w:r w:rsidRPr="00EF7B1E">
        <w:rPr>
          <w:i/>
          <w:sz w:val="24"/>
          <w:szCs w:val="24"/>
        </w:rPr>
        <w:t>конкурсного бала з 2 предметів, творчого випробування та середнього балу додатка до атестату про повну загальну середню освіту</w:t>
      </w:r>
      <w:r w:rsidR="004016F1" w:rsidRPr="004016F1">
        <w:rPr>
          <w:i/>
          <w:sz w:val="24"/>
          <w:szCs w:val="24"/>
        </w:rPr>
        <w:t xml:space="preserve"> </w:t>
      </w:r>
      <w:r w:rsidR="004016F1" w:rsidRPr="00F40BC2">
        <w:rPr>
          <w:i/>
          <w:sz w:val="24"/>
          <w:szCs w:val="24"/>
        </w:rPr>
        <w:t>за формулою</w:t>
      </w:r>
      <w:r w:rsidRPr="00EF7B1E">
        <w:rPr>
          <w:i/>
          <w:sz w:val="24"/>
          <w:szCs w:val="24"/>
        </w:rPr>
        <w:t>:</w:t>
      </w:r>
    </w:p>
    <w:p w:rsidR="001C4CD6" w:rsidRPr="00EF7B1E" w:rsidRDefault="001C4CD6" w:rsidP="001C4CD6">
      <w:pPr>
        <w:widowControl w:val="0"/>
        <w:shd w:val="clear" w:color="auto" w:fill="FFFFFF"/>
        <w:tabs>
          <w:tab w:val="num" w:pos="0"/>
          <w:tab w:val="left" w:pos="993"/>
        </w:tabs>
        <w:suppressAutoHyphens/>
        <w:ind w:right="-31" w:firstLine="709"/>
        <w:jc w:val="center"/>
        <w:rPr>
          <w:sz w:val="24"/>
          <w:szCs w:val="24"/>
        </w:rPr>
      </w:pPr>
    </w:p>
    <w:p w:rsidR="001C4CD6" w:rsidRPr="00EF7B1E" w:rsidRDefault="001C4CD6" w:rsidP="001C4CD6">
      <w:pPr>
        <w:widowControl w:val="0"/>
        <w:shd w:val="clear" w:color="auto" w:fill="FFFFFF"/>
        <w:tabs>
          <w:tab w:val="num" w:pos="0"/>
          <w:tab w:val="left" w:pos="993"/>
        </w:tabs>
        <w:suppressAutoHyphens/>
        <w:ind w:right="-31" w:firstLine="709"/>
        <w:jc w:val="center"/>
        <w:rPr>
          <w:sz w:val="24"/>
          <w:szCs w:val="24"/>
        </w:rPr>
      </w:pPr>
      <w:r w:rsidRPr="00EF7B1E">
        <w:rPr>
          <w:sz w:val="24"/>
          <w:szCs w:val="24"/>
        </w:rPr>
        <w:t>КБ= К1*П1+К2*П2+К3*Т+</w:t>
      </w:r>
      <w:r w:rsidR="00D57DC6">
        <w:rPr>
          <w:sz w:val="24"/>
          <w:szCs w:val="24"/>
        </w:rPr>
        <w:t>К4*А</w:t>
      </w:r>
      <w:r w:rsidRPr="00EF7B1E">
        <w:rPr>
          <w:sz w:val="24"/>
          <w:szCs w:val="24"/>
        </w:rPr>
        <w:t>,</w:t>
      </w:r>
    </w:p>
    <w:p w:rsidR="001C4CD6" w:rsidRPr="00EF7B1E" w:rsidRDefault="001C4CD6" w:rsidP="008214CE">
      <w:pPr>
        <w:widowControl w:val="0"/>
        <w:shd w:val="clear" w:color="auto" w:fill="FFFFFF"/>
        <w:tabs>
          <w:tab w:val="num" w:pos="0"/>
          <w:tab w:val="left" w:pos="993"/>
        </w:tabs>
        <w:suppressAutoHyphens/>
        <w:spacing w:line="360" w:lineRule="auto"/>
        <w:ind w:right="-31" w:firstLine="709"/>
        <w:jc w:val="both"/>
        <w:rPr>
          <w:sz w:val="24"/>
          <w:szCs w:val="24"/>
        </w:rPr>
      </w:pPr>
      <w:r w:rsidRPr="00EF7B1E">
        <w:rPr>
          <w:sz w:val="24"/>
          <w:szCs w:val="24"/>
        </w:rPr>
        <w:t>де:</w:t>
      </w:r>
      <w:r w:rsidR="008214CE">
        <w:rPr>
          <w:sz w:val="24"/>
          <w:szCs w:val="24"/>
        </w:rPr>
        <w:t xml:space="preserve"> </w:t>
      </w:r>
      <w:r w:rsidRPr="00EF7B1E">
        <w:rPr>
          <w:sz w:val="24"/>
          <w:szCs w:val="24"/>
        </w:rPr>
        <w:t>КБ – конкурсний бал;</w:t>
      </w:r>
    </w:p>
    <w:p w:rsidR="001C4CD6" w:rsidRPr="00EF7B1E" w:rsidRDefault="006B468B" w:rsidP="001C4CD6">
      <w:pPr>
        <w:widowControl w:val="0"/>
        <w:shd w:val="clear" w:color="auto" w:fill="FFFFFF"/>
        <w:tabs>
          <w:tab w:val="num" w:pos="0"/>
          <w:tab w:val="left" w:pos="993"/>
        </w:tabs>
        <w:suppressAutoHyphens/>
        <w:ind w:right="-31" w:firstLine="709"/>
        <w:jc w:val="both"/>
        <w:rPr>
          <w:sz w:val="24"/>
          <w:szCs w:val="24"/>
        </w:rPr>
      </w:pPr>
      <w:r>
        <w:rPr>
          <w:sz w:val="24"/>
          <w:szCs w:val="24"/>
        </w:rPr>
        <w:t xml:space="preserve">К1, К2, К3, К4 </w:t>
      </w:r>
      <w:r w:rsidR="001C4CD6" w:rsidRPr="00EF7B1E">
        <w:rPr>
          <w:sz w:val="24"/>
          <w:szCs w:val="24"/>
        </w:rPr>
        <w:t>– ваговий коефіцієнт, який складає К1=0,3</w:t>
      </w:r>
      <w:r w:rsidR="00D57DC6">
        <w:rPr>
          <w:sz w:val="24"/>
          <w:szCs w:val="24"/>
        </w:rPr>
        <w:t>5</w:t>
      </w:r>
      <w:r w:rsidR="001C4CD6" w:rsidRPr="00EF7B1E">
        <w:rPr>
          <w:sz w:val="24"/>
          <w:szCs w:val="24"/>
        </w:rPr>
        <w:t>; К2=0,3</w:t>
      </w:r>
      <w:r w:rsidR="00D57DC6">
        <w:rPr>
          <w:sz w:val="24"/>
          <w:szCs w:val="24"/>
        </w:rPr>
        <w:t>5</w:t>
      </w:r>
      <w:r w:rsidR="001C4CD6" w:rsidRPr="00EF7B1E">
        <w:rPr>
          <w:sz w:val="24"/>
          <w:szCs w:val="24"/>
        </w:rPr>
        <w:t>; К3=0,2</w:t>
      </w:r>
      <w:r w:rsidR="00D57DC6">
        <w:rPr>
          <w:sz w:val="24"/>
          <w:szCs w:val="24"/>
        </w:rPr>
        <w:t>; К4=0,1</w:t>
      </w:r>
      <w:r w:rsidR="001C4CD6" w:rsidRPr="00EF7B1E">
        <w:rPr>
          <w:sz w:val="24"/>
          <w:szCs w:val="24"/>
        </w:rPr>
        <w:t>.</w:t>
      </w:r>
    </w:p>
    <w:p w:rsidR="001C4CD6" w:rsidRPr="00EF7B1E" w:rsidRDefault="001C4CD6" w:rsidP="001C4CD6">
      <w:pPr>
        <w:widowControl w:val="0"/>
        <w:shd w:val="clear" w:color="auto" w:fill="FFFFFF"/>
        <w:tabs>
          <w:tab w:val="num" w:pos="0"/>
          <w:tab w:val="left" w:pos="993"/>
        </w:tabs>
        <w:suppressAutoHyphens/>
        <w:ind w:right="-31" w:firstLine="709"/>
        <w:jc w:val="both"/>
        <w:rPr>
          <w:sz w:val="24"/>
          <w:szCs w:val="24"/>
        </w:rPr>
      </w:pPr>
      <w:r w:rsidRPr="00EF7B1E">
        <w:rPr>
          <w:sz w:val="24"/>
          <w:szCs w:val="24"/>
        </w:rPr>
        <w:t>П1, П2 – оцінки зовнішнього незалежного оцінювання або вступних іспитів;</w:t>
      </w:r>
    </w:p>
    <w:p w:rsidR="001C4CD6" w:rsidRPr="00EF7B1E" w:rsidRDefault="001C4CD6" w:rsidP="001C4CD6">
      <w:pPr>
        <w:widowControl w:val="0"/>
        <w:shd w:val="clear" w:color="auto" w:fill="FFFFFF"/>
        <w:tabs>
          <w:tab w:val="num" w:pos="0"/>
          <w:tab w:val="left" w:pos="993"/>
        </w:tabs>
        <w:suppressAutoHyphens/>
        <w:ind w:right="-31" w:firstLine="709"/>
        <w:jc w:val="both"/>
        <w:rPr>
          <w:sz w:val="24"/>
          <w:szCs w:val="24"/>
        </w:rPr>
      </w:pPr>
      <w:r w:rsidRPr="00EF7B1E">
        <w:rPr>
          <w:sz w:val="24"/>
          <w:szCs w:val="24"/>
        </w:rPr>
        <w:t>Т – бал з творчого випробування;</w:t>
      </w:r>
    </w:p>
    <w:p w:rsidR="001C4CD6" w:rsidRPr="006B468B" w:rsidRDefault="001C4CD6" w:rsidP="001C4CD6">
      <w:pPr>
        <w:widowControl w:val="0"/>
        <w:shd w:val="clear" w:color="auto" w:fill="FFFFFF"/>
        <w:tabs>
          <w:tab w:val="num" w:pos="0"/>
          <w:tab w:val="left" w:pos="993"/>
        </w:tabs>
        <w:suppressAutoHyphens/>
        <w:ind w:right="-31" w:firstLine="709"/>
        <w:jc w:val="both"/>
        <w:rPr>
          <w:sz w:val="24"/>
          <w:szCs w:val="24"/>
        </w:rPr>
      </w:pPr>
      <w:r w:rsidRPr="00EF7B1E">
        <w:rPr>
          <w:sz w:val="24"/>
          <w:szCs w:val="24"/>
        </w:rPr>
        <w:t>А – середній бал документа про повну загальну середню освіту, переведений в шкалу від 100 до 200 балів відповідно до таблиці переведення середнього бала документа про повну загальну середню освіту, обрахованого за 12-бальною шкалою, в шкалу 100-200 (</w:t>
      </w:r>
      <w:r w:rsidRPr="003630E5">
        <w:rPr>
          <w:sz w:val="24"/>
          <w:szCs w:val="24"/>
        </w:rPr>
        <w:t>д</w:t>
      </w:r>
      <w:r w:rsidR="00B303AA" w:rsidRPr="003630E5">
        <w:rPr>
          <w:sz w:val="24"/>
          <w:szCs w:val="24"/>
        </w:rPr>
        <w:t>одаток 1</w:t>
      </w:r>
      <w:r w:rsidR="006B468B">
        <w:rPr>
          <w:sz w:val="24"/>
          <w:szCs w:val="24"/>
        </w:rPr>
        <w:t>).</w:t>
      </w:r>
    </w:p>
    <w:p w:rsidR="006B468B" w:rsidRPr="006B468B" w:rsidRDefault="006B468B" w:rsidP="006B468B">
      <w:pPr>
        <w:spacing w:line="236" w:lineRule="auto"/>
        <w:ind w:left="1" w:firstLine="852"/>
        <w:jc w:val="both"/>
        <w:rPr>
          <w:sz w:val="24"/>
          <w:szCs w:val="24"/>
        </w:rPr>
      </w:pPr>
      <w:r w:rsidRPr="006B468B">
        <w:rPr>
          <w:sz w:val="24"/>
          <w:szCs w:val="24"/>
        </w:rPr>
        <w:t>Остаточно конкурсний бал множиться на регіональний (РК), сільський (СК) коефіцієнти шляхом його множення на їх добуток, причому:</w:t>
      </w:r>
    </w:p>
    <w:p w:rsidR="001C4CD6" w:rsidRDefault="006B468B" w:rsidP="00300113">
      <w:pPr>
        <w:widowControl w:val="0"/>
        <w:shd w:val="clear" w:color="auto" w:fill="FFFFFF"/>
        <w:tabs>
          <w:tab w:val="num" w:pos="0"/>
          <w:tab w:val="left" w:pos="993"/>
        </w:tabs>
        <w:suppressAutoHyphens/>
        <w:ind w:right="-31" w:firstLine="709"/>
        <w:jc w:val="both"/>
        <w:rPr>
          <w:sz w:val="24"/>
          <w:szCs w:val="24"/>
        </w:rPr>
      </w:pPr>
      <w:r w:rsidRPr="006B468B">
        <w:rPr>
          <w:sz w:val="24"/>
          <w:szCs w:val="24"/>
        </w:rPr>
        <w:t>РК</w:t>
      </w:r>
      <w:r w:rsidR="00B303AA" w:rsidRPr="006B468B">
        <w:rPr>
          <w:sz w:val="24"/>
          <w:szCs w:val="24"/>
        </w:rPr>
        <w:t xml:space="preserve"> </w:t>
      </w:r>
      <w:r w:rsidR="001C4CD6" w:rsidRPr="006B468B">
        <w:rPr>
          <w:sz w:val="24"/>
          <w:szCs w:val="24"/>
        </w:rPr>
        <w:t>дорівнює 1,00 для конкурсних пропозицій Академії (відокремлених</w:t>
      </w:r>
      <w:r w:rsidR="001C4CD6" w:rsidRPr="00EF7B1E">
        <w:rPr>
          <w:sz w:val="24"/>
          <w:szCs w:val="24"/>
        </w:rPr>
        <w:t xml:space="preserve"> структурних підрозділів Академії, які знаходяться в іншому населеному пункті, ніж </w:t>
      </w:r>
      <w:r w:rsidR="001C4CD6" w:rsidRPr="00300113">
        <w:rPr>
          <w:sz w:val="24"/>
          <w:szCs w:val="24"/>
        </w:rPr>
        <w:t>місцезнаходження Академії).</w:t>
      </w:r>
    </w:p>
    <w:p w:rsidR="006B468B" w:rsidRPr="006B468B" w:rsidRDefault="006B468B" w:rsidP="00300113">
      <w:pPr>
        <w:widowControl w:val="0"/>
        <w:shd w:val="clear" w:color="auto" w:fill="FFFFFF"/>
        <w:tabs>
          <w:tab w:val="num" w:pos="0"/>
          <w:tab w:val="left" w:pos="993"/>
        </w:tabs>
        <w:suppressAutoHyphens/>
        <w:ind w:right="-31" w:firstLine="709"/>
        <w:jc w:val="both"/>
        <w:rPr>
          <w:sz w:val="24"/>
          <w:szCs w:val="24"/>
        </w:rPr>
      </w:pPr>
      <w:r w:rsidRPr="006B468B">
        <w:rPr>
          <w:sz w:val="24"/>
          <w:szCs w:val="24"/>
        </w:rPr>
        <w:t>СК дорівнює 1,02 для осіб, зареєстрованих у селах не менше двох років до дня завершення подання заяв про вступ та які здобули повну загальну середню освіту у закладах освіти, що знаходяться на території сіл, у рік вступу.</w:t>
      </w:r>
    </w:p>
    <w:p w:rsidR="00300113" w:rsidRPr="00300113" w:rsidRDefault="00300113" w:rsidP="00300113">
      <w:pPr>
        <w:tabs>
          <w:tab w:val="num" w:pos="0"/>
        </w:tabs>
        <w:ind w:left="1" w:firstLine="709"/>
        <w:jc w:val="both"/>
        <w:rPr>
          <w:sz w:val="24"/>
          <w:szCs w:val="24"/>
        </w:rPr>
      </w:pPr>
      <w:r w:rsidRPr="00300113">
        <w:rPr>
          <w:sz w:val="24"/>
          <w:szCs w:val="24"/>
        </w:rPr>
        <w:t xml:space="preserve">Особам, які є членами збірних команд України, які брали участь у міжнародних олімпіадах (відповідно до наказів Міністерства освіти і науки України), Олімпійських, </w:t>
      </w:r>
      <w:proofErr w:type="spellStart"/>
      <w:r w:rsidRPr="00300113">
        <w:rPr>
          <w:sz w:val="24"/>
          <w:szCs w:val="24"/>
        </w:rPr>
        <w:t>Паралімпійських</w:t>
      </w:r>
      <w:proofErr w:type="spellEnd"/>
      <w:r w:rsidRPr="00300113">
        <w:rPr>
          <w:sz w:val="24"/>
          <w:szCs w:val="24"/>
        </w:rPr>
        <w:t xml:space="preserve"> і </w:t>
      </w:r>
      <w:proofErr w:type="spellStart"/>
      <w:r w:rsidRPr="00300113">
        <w:rPr>
          <w:sz w:val="24"/>
          <w:szCs w:val="24"/>
        </w:rPr>
        <w:t>Дефлімпійських</w:t>
      </w:r>
      <w:proofErr w:type="spellEnd"/>
      <w:r w:rsidRPr="00300113">
        <w:rPr>
          <w:sz w:val="24"/>
          <w:szCs w:val="24"/>
        </w:rPr>
        <w:t xml:space="preserve"> іграх (за поданням </w:t>
      </w:r>
      <w:proofErr w:type="spellStart"/>
      <w:r w:rsidRPr="00300113">
        <w:rPr>
          <w:sz w:val="24"/>
          <w:szCs w:val="24"/>
        </w:rPr>
        <w:t>Мінмолодьспорт</w:t>
      </w:r>
      <w:proofErr w:type="spellEnd"/>
      <w:r w:rsidRPr="00300113">
        <w:rPr>
          <w:sz w:val="24"/>
          <w:szCs w:val="24"/>
        </w:rPr>
        <w:t xml:space="preserve"> України) зараховуються оцінки по 200 балів з двох вступних випробувань за вибором вступника.</w:t>
      </w:r>
    </w:p>
    <w:p w:rsidR="00300113" w:rsidRPr="00300113" w:rsidRDefault="00300113" w:rsidP="00300113">
      <w:pPr>
        <w:tabs>
          <w:tab w:val="num" w:pos="0"/>
        </w:tabs>
        <w:ind w:left="1" w:firstLine="709"/>
        <w:jc w:val="both"/>
        <w:rPr>
          <w:sz w:val="24"/>
          <w:szCs w:val="24"/>
        </w:rPr>
      </w:pPr>
      <w:r w:rsidRPr="00300113">
        <w:rPr>
          <w:sz w:val="24"/>
          <w:szCs w:val="24"/>
        </w:rPr>
        <w:t>Призерам (особам, нагородженим дипломами І-ІІІ ступенів) IV етапу Всеукраїнських учнівських олімпіад 2018 року з базових предметів, призерам</w:t>
      </w:r>
      <w:r>
        <w:rPr>
          <w:sz w:val="24"/>
          <w:szCs w:val="24"/>
        </w:rPr>
        <w:t xml:space="preserve"> </w:t>
      </w:r>
      <w:r w:rsidRPr="00300113">
        <w:rPr>
          <w:sz w:val="24"/>
          <w:szCs w:val="24"/>
        </w:rPr>
        <w:t xml:space="preserve">етапу Всеукраїнського конкурсу-захисту науково-дослідницьких робіт учнів – членів Малої академії наук України 2018 року останній доданок встановлюється рівним 10, а якщо </w:t>
      </w:r>
      <w:r w:rsidRPr="00300113">
        <w:rPr>
          <w:sz w:val="24"/>
          <w:szCs w:val="24"/>
        </w:rPr>
        <w:lastRenderedPageBreak/>
        <w:t>конкурсний бал вступника при цьому перевищує 200, то він встановлюється таким, що дорівнює 200 (крім вступу на</w:t>
      </w:r>
      <w:r>
        <w:rPr>
          <w:sz w:val="24"/>
          <w:szCs w:val="24"/>
        </w:rPr>
        <w:t xml:space="preserve"> </w:t>
      </w:r>
      <w:r w:rsidRPr="00300113">
        <w:rPr>
          <w:sz w:val="24"/>
          <w:szCs w:val="24"/>
        </w:rPr>
        <w:t>спеціальності галузі знань 29 «Міжнародні відносини»). Інформацію про них приймальні комісії отримують з Єдиної бази.</w:t>
      </w:r>
    </w:p>
    <w:p w:rsidR="001C4CD6" w:rsidRPr="00EF7B1E" w:rsidRDefault="001C4CD6" w:rsidP="00300113">
      <w:pPr>
        <w:widowControl w:val="0"/>
        <w:shd w:val="clear" w:color="auto" w:fill="FFFFFF"/>
        <w:tabs>
          <w:tab w:val="num" w:pos="0"/>
          <w:tab w:val="num" w:pos="142"/>
          <w:tab w:val="left" w:pos="993"/>
          <w:tab w:val="num" w:pos="1346"/>
        </w:tabs>
        <w:suppressAutoHyphens/>
        <w:ind w:right="-31" w:firstLine="709"/>
        <w:jc w:val="both"/>
        <w:rPr>
          <w:iCs/>
          <w:sz w:val="24"/>
          <w:szCs w:val="24"/>
        </w:rPr>
      </w:pPr>
      <w:r w:rsidRPr="00300113">
        <w:rPr>
          <w:iCs/>
          <w:sz w:val="24"/>
          <w:szCs w:val="24"/>
        </w:rPr>
        <w:t>У разі відсутності з об’єктивних причин додатка</w:t>
      </w:r>
      <w:r w:rsidRPr="00EF7B1E">
        <w:rPr>
          <w:iCs/>
          <w:sz w:val="24"/>
          <w:szCs w:val="24"/>
        </w:rPr>
        <w:t xml:space="preserve"> до документа про здобутий освітній (освітньо-кваліфікаційний рівень) його середній бал в 200-бальній шкалі вважається таким, що відповідає мінімальному можливому значенню.</w:t>
      </w:r>
    </w:p>
    <w:p w:rsidR="001C4CD6" w:rsidRPr="00EF7B1E" w:rsidRDefault="001C4CD6" w:rsidP="001C4CD6">
      <w:pPr>
        <w:ind w:firstLine="540"/>
        <w:jc w:val="both"/>
        <w:rPr>
          <w:iCs/>
          <w:sz w:val="24"/>
          <w:szCs w:val="24"/>
        </w:rPr>
      </w:pPr>
      <w:r w:rsidRPr="00EF7B1E">
        <w:rPr>
          <w:iCs/>
          <w:sz w:val="24"/>
          <w:szCs w:val="24"/>
        </w:rPr>
        <w:t>Оцінки з документа про повну загальну середню освіту, які виставлені за 5-бальною шкалою, враховуються таким чином: «3» відповідає «6», «4» відповідає «9», «5» відповідає «12». У разі відсутності з об’єктивних причин додатка до документа про повну загальну середню освіту його середній бал в 12-бальній шкалі вважається таким, що дорівнює 2.</w:t>
      </w:r>
    </w:p>
    <w:p w:rsidR="005D6B9B" w:rsidRDefault="005D6B9B" w:rsidP="00E46DB4">
      <w:pPr>
        <w:shd w:val="clear" w:color="auto" w:fill="FFFFFF"/>
        <w:ind w:right="-31" w:firstLine="709"/>
        <w:jc w:val="both"/>
        <w:rPr>
          <w:sz w:val="24"/>
          <w:szCs w:val="24"/>
        </w:rPr>
      </w:pPr>
      <w:r w:rsidRPr="00EF7B1E">
        <w:rPr>
          <w:sz w:val="24"/>
          <w:szCs w:val="24"/>
        </w:rPr>
        <w:t>Якщо після балансування конкурсний бал перевищує 200, то він встановлюється таким, що дорівнює 200.</w:t>
      </w:r>
    </w:p>
    <w:p w:rsidR="00F40BC2" w:rsidRDefault="00F40BC2" w:rsidP="00E46DB4">
      <w:pPr>
        <w:shd w:val="clear" w:color="auto" w:fill="FFFFFF"/>
        <w:ind w:right="-31" w:firstLine="709"/>
        <w:jc w:val="both"/>
        <w:rPr>
          <w:sz w:val="24"/>
          <w:szCs w:val="24"/>
        </w:rPr>
      </w:pPr>
    </w:p>
    <w:p w:rsidR="00F40BC2" w:rsidRDefault="00F40BC2" w:rsidP="00F40BC2">
      <w:pPr>
        <w:widowControl w:val="0"/>
        <w:shd w:val="clear" w:color="auto" w:fill="FFFFFF"/>
        <w:tabs>
          <w:tab w:val="num" w:pos="0"/>
          <w:tab w:val="left" w:pos="993"/>
        </w:tabs>
        <w:suppressAutoHyphens/>
        <w:ind w:right="-31" w:firstLine="709"/>
        <w:jc w:val="both"/>
        <w:rPr>
          <w:i/>
          <w:sz w:val="24"/>
          <w:szCs w:val="24"/>
        </w:rPr>
      </w:pPr>
      <w:r w:rsidRPr="00F40BC2">
        <w:rPr>
          <w:i/>
          <w:sz w:val="24"/>
          <w:szCs w:val="24"/>
        </w:rPr>
        <w:t>Обчислення конкурсного бала для вступу на навчання для здобуття ступеня магістра за спеціальн</w:t>
      </w:r>
      <w:r w:rsidR="00823BDC">
        <w:rPr>
          <w:i/>
          <w:sz w:val="24"/>
          <w:szCs w:val="24"/>
        </w:rPr>
        <w:t>і</w:t>
      </w:r>
      <w:r w:rsidRPr="00F40BC2">
        <w:rPr>
          <w:i/>
          <w:sz w:val="24"/>
          <w:szCs w:val="24"/>
        </w:rPr>
        <w:t>ст</w:t>
      </w:r>
      <w:r w:rsidR="00823BDC">
        <w:rPr>
          <w:i/>
          <w:sz w:val="24"/>
          <w:szCs w:val="24"/>
        </w:rPr>
        <w:t>ю</w:t>
      </w:r>
      <w:r w:rsidRPr="00F40BC2">
        <w:rPr>
          <w:i/>
          <w:sz w:val="24"/>
          <w:szCs w:val="24"/>
        </w:rPr>
        <w:t xml:space="preserve"> 081 «Право»:</w:t>
      </w:r>
    </w:p>
    <w:p w:rsidR="00F40BC2" w:rsidRPr="00F40BC2" w:rsidRDefault="00F40BC2" w:rsidP="00F40BC2">
      <w:pPr>
        <w:widowControl w:val="0"/>
        <w:shd w:val="clear" w:color="auto" w:fill="FFFFFF"/>
        <w:tabs>
          <w:tab w:val="num" w:pos="0"/>
          <w:tab w:val="left" w:pos="993"/>
        </w:tabs>
        <w:suppressAutoHyphens/>
        <w:ind w:right="-31" w:firstLine="709"/>
        <w:jc w:val="both"/>
        <w:rPr>
          <w:i/>
          <w:sz w:val="24"/>
          <w:szCs w:val="24"/>
        </w:rPr>
      </w:pPr>
    </w:p>
    <w:p w:rsidR="00F40BC2" w:rsidRDefault="00F40BC2" w:rsidP="00F40BC2">
      <w:pPr>
        <w:spacing w:line="2" w:lineRule="exact"/>
        <w:rPr>
          <w:szCs w:val="28"/>
        </w:rPr>
      </w:pPr>
    </w:p>
    <w:p w:rsidR="00F40BC2" w:rsidRPr="00F40BC2" w:rsidRDefault="008214CE" w:rsidP="008214CE">
      <w:pPr>
        <w:ind w:left="861"/>
        <w:jc w:val="center"/>
        <w:rPr>
          <w:sz w:val="24"/>
          <w:szCs w:val="24"/>
        </w:rPr>
      </w:pPr>
      <w:r>
        <w:rPr>
          <w:sz w:val="24"/>
          <w:szCs w:val="24"/>
        </w:rPr>
        <w:t>КБ</w:t>
      </w:r>
      <w:r w:rsidR="00F40BC2" w:rsidRPr="00F40BC2">
        <w:rPr>
          <w:sz w:val="24"/>
          <w:szCs w:val="24"/>
        </w:rPr>
        <w:t xml:space="preserve"> = П1 + П2 + П3,</w:t>
      </w:r>
    </w:p>
    <w:p w:rsidR="008214CE" w:rsidRDefault="00F40BC2" w:rsidP="00F40BC2">
      <w:pPr>
        <w:ind w:left="1" w:firstLine="852"/>
        <w:jc w:val="both"/>
        <w:rPr>
          <w:sz w:val="24"/>
          <w:szCs w:val="24"/>
        </w:rPr>
      </w:pPr>
      <w:r w:rsidRPr="00F40BC2">
        <w:rPr>
          <w:sz w:val="24"/>
          <w:szCs w:val="24"/>
        </w:rPr>
        <w:t>де</w:t>
      </w:r>
      <w:r w:rsidR="008214CE">
        <w:rPr>
          <w:sz w:val="24"/>
          <w:szCs w:val="24"/>
        </w:rPr>
        <w:t>:</w:t>
      </w:r>
      <w:r w:rsidR="008214CE" w:rsidRPr="008214CE">
        <w:rPr>
          <w:sz w:val="24"/>
          <w:szCs w:val="24"/>
        </w:rPr>
        <w:t xml:space="preserve"> </w:t>
      </w:r>
      <w:r w:rsidR="008214CE" w:rsidRPr="00F40BC2">
        <w:rPr>
          <w:sz w:val="24"/>
          <w:szCs w:val="24"/>
        </w:rPr>
        <w:t>КБ</w:t>
      </w:r>
      <w:r w:rsidR="008214CE">
        <w:rPr>
          <w:sz w:val="24"/>
          <w:szCs w:val="24"/>
        </w:rPr>
        <w:t xml:space="preserve"> - </w:t>
      </w:r>
      <w:r w:rsidR="008214CE" w:rsidRPr="00F40BC2">
        <w:rPr>
          <w:sz w:val="24"/>
          <w:szCs w:val="24"/>
        </w:rPr>
        <w:t>конкурсний бал</w:t>
      </w:r>
    </w:p>
    <w:p w:rsidR="00F40BC2" w:rsidRPr="00F40BC2" w:rsidRDefault="00F40BC2" w:rsidP="00F40BC2">
      <w:pPr>
        <w:ind w:left="1" w:firstLine="852"/>
        <w:jc w:val="both"/>
        <w:rPr>
          <w:sz w:val="24"/>
          <w:szCs w:val="24"/>
        </w:rPr>
      </w:pPr>
      <w:r w:rsidRPr="00F40BC2">
        <w:rPr>
          <w:sz w:val="24"/>
          <w:szCs w:val="24"/>
        </w:rPr>
        <w:t xml:space="preserve">П1 – оцінка єдиного вступного іспиту з іноземної мови, </w:t>
      </w:r>
    </w:p>
    <w:p w:rsidR="00F40BC2" w:rsidRPr="00F40BC2" w:rsidRDefault="00F40BC2" w:rsidP="00F40BC2">
      <w:pPr>
        <w:ind w:left="1" w:firstLine="852"/>
        <w:jc w:val="both"/>
        <w:rPr>
          <w:sz w:val="24"/>
          <w:szCs w:val="24"/>
        </w:rPr>
      </w:pPr>
      <w:r w:rsidRPr="00F40BC2">
        <w:rPr>
          <w:sz w:val="24"/>
          <w:szCs w:val="24"/>
        </w:rPr>
        <w:t xml:space="preserve">П2 – оцінка єдиного фахового вступного випробування за тест з права, </w:t>
      </w:r>
    </w:p>
    <w:p w:rsidR="00F40BC2" w:rsidRPr="00F40BC2" w:rsidRDefault="00F40BC2" w:rsidP="00F40BC2">
      <w:pPr>
        <w:ind w:left="1" w:firstLine="852"/>
        <w:jc w:val="both"/>
        <w:rPr>
          <w:sz w:val="24"/>
          <w:szCs w:val="24"/>
        </w:rPr>
      </w:pPr>
      <w:r w:rsidRPr="00F40BC2">
        <w:rPr>
          <w:sz w:val="24"/>
          <w:szCs w:val="24"/>
        </w:rPr>
        <w:t xml:space="preserve">П3 – оцінка єдиного фахового вступного випробування за тест із загальних навчальних правничих </w:t>
      </w:r>
      <w:proofErr w:type="spellStart"/>
      <w:r w:rsidRPr="00F40BC2">
        <w:rPr>
          <w:sz w:val="24"/>
          <w:szCs w:val="24"/>
        </w:rPr>
        <w:t>компетентностей</w:t>
      </w:r>
      <w:proofErr w:type="spellEnd"/>
      <w:r w:rsidRPr="00F40BC2">
        <w:rPr>
          <w:sz w:val="24"/>
          <w:szCs w:val="24"/>
        </w:rPr>
        <w:t>;</w:t>
      </w:r>
    </w:p>
    <w:p w:rsidR="00F40BC2" w:rsidRDefault="00F40BC2" w:rsidP="00F40BC2">
      <w:pPr>
        <w:spacing w:line="237" w:lineRule="auto"/>
        <w:ind w:left="1" w:firstLine="852"/>
        <w:jc w:val="both"/>
        <w:rPr>
          <w:szCs w:val="28"/>
        </w:rPr>
      </w:pPr>
    </w:p>
    <w:p w:rsidR="00F40BC2" w:rsidRDefault="00F40BC2" w:rsidP="00F40BC2">
      <w:pPr>
        <w:tabs>
          <w:tab w:val="left" w:pos="1157"/>
        </w:tabs>
        <w:spacing w:line="237" w:lineRule="auto"/>
        <w:ind w:firstLine="851"/>
        <w:jc w:val="both"/>
        <w:rPr>
          <w:sz w:val="27"/>
          <w:szCs w:val="27"/>
        </w:rPr>
      </w:pPr>
      <w:r w:rsidRPr="00F40BC2">
        <w:rPr>
          <w:i/>
          <w:sz w:val="24"/>
          <w:szCs w:val="24"/>
        </w:rPr>
        <w:t>Обчислення конкурсного бала для вступу на навчання для здобуття ступеня магістра за спеціальностями галузей знань 03 «Гуманітарні науки» (крім спеціальності 035 «Філологія»), 05 «Соціальні та поведінкові науки», 24 «Сфера обслуговування» та 29 «Міжнародні відносини»</w:t>
      </w:r>
      <w:r>
        <w:rPr>
          <w:i/>
          <w:sz w:val="24"/>
          <w:szCs w:val="24"/>
        </w:rPr>
        <w:t>:</w:t>
      </w:r>
      <w:r>
        <w:rPr>
          <w:sz w:val="27"/>
          <w:szCs w:val="27"/>
        </w:rPr>
        <w:t xml:space="preserve"> </w:t>
      </w:r>
    </w:p>
    <w:p w:rsidR="00F40BC2" w:rsidRPr="00F40BC2" w:rsidRDefault="00F40BC2" w:rsidP="008214CE">
      <w:pPr>
        <w:tabs>
          <w:tab w:val="left" w:pos="1157"/>
        </w:tabs>
        <w:spacing w:line="237" w:lineRule="auto"/>
        <w:ind w:firstLine="851"/>
        <w:jc w:val="center"/>
        <w:rPr>
          <w:sz w:val="24"/>
          <w:szCs w:val="24"/>
        </w:rPr>
      </w:pPr>
      <w:r w:rsidRPr="00F40BC2">
        <w:rPr>
          <w:sz w:val="24"/>
          <w:szCs w:val="24"/>
        </w:rPr>
        <w:t>КБ = П1 + П2 + П3,</w:t>
      </w:r>
    </w:p>
    <w:p w:rsidR="00F40BC2" w:rsidRPr="00F40BC2" w:rsidRDefault="00F40BC2" w:rsidP="00063C80">
      <w:pPr>
        <w:spacing w:line="9" w:lineRule="exact"/>
        <w:ind w:firstLine="851"/>
        <w:rPr>
          <w:sz w:val="24"/>
          <w:szCs w:val="24"/>
        </w:rPr>
      </w:pPr>
    </w:p>
    <w:p w:rsidR="008214CE" w:rsidRDefault="00F40BC2" w:rsidP="00063C80">
      <w:pPr>
        <w:spacing w:line="238" w:lineRule="auto"/>
        <w:ind w:firstLine="851"/>
        <w:jc w:val="both"/>
        <w:rPr>
          <w:sz w:val="24"/>
          <w:szCs w:val="24"/>
        </w:rPr>
      </w:pPr>
      <w:r w:rsidRPr="00F40BC2">
        <w:rPr>
          <w:sz w:val="24"/>
          <w:szCs w:val="24"/>
        </w:rPr>
        <w:t>де</w:t>
      </w:r>
      <w:r w:rsidR="008214CE">
        <w:rPr>
          <w:sz w:val="24"/>
          <w:szCs w:val="24"/>
        </w:rPr>
        <w:t>:</w:t>
      </w:r>
      <w:r w:rsidR="008214CE" w:rsidRPr="008214CE">
        <w:rPr>
          <w:sz w:val="24"/>
          <w:szCs w:val="24"/>
        </w:rPr>
        <w:t xml:space="preserve"> </w:t>
      </w:r>
      <w:r w:rsidR="008214CE" w:rsidRPr="00F40BC2">
        <w:rPr>
          <w:sz w:val="24"/>
          <w:szCs w:val="24"/>
        </w:rPr>
        <w:t>КБ</w:t>
      </w:r>
      <w:r w:rsidR="008214CE">
        <w:rPr>
          <w:sz w:val="24"/>
          <w:szCs w:val="24"/>
        </w:rPr>
        <w:t xml:space="preserve"> - </w:t>
      </w:r>
      <w:r w:rsidR="008214CE" w:rsidRPr="00F40BC2">
        <w:rPr>
          <w:sz w:val="24"/>
          <w:szCs w:val="24"/>
        </w:rPr>
        <w:t>конкурсний бал</w:t>
      </w:r>
    </w:p>
    <w:p w:rsidR="00F40BC2" w:rsidRPr="00F40BC2" w:rsidRDefault="00F40BC2" w:rsidP="00063C80">
      <w:pPr>
        <w:spacing w:line="238" w:lineRule="auto"/>
        <w:ind w:firstLine="851"/>
        <w:jc w:val="both"/>
        <w:rPr>
          <w:sz w:val="24"/>
          <w:szCs w:val="24"/>
        </w:rPr>
      </w:pPr>
      <w:r w:rsidRPr="00F40BC2">
        <w:rPr>
          <w:sz w:val="24"/>
          <w:szCs w:val="24"/>
        </w:rPr>
        <w:t xml:space="preserve">П1 – оцінка єдиного вступного іспиту з іноземної мови, </w:t>
      </w:r>
    </w:p>
    <w:p w:rsidR="00F40BC2" w:rsidRPr="00F40BC2" w:rsidRDefault="00F40BC2" w:rsidP="00063C80">
      <w:pPr>
        <w:spacing w:line="238" w:lineRule="auto"/>
        <w:ind w:firstLine="851"/>
        <w:jc w:val="both"/>
        <w:rPr>
          <w:sz w:val="24"/>
          <w:szCs w:val="24"/>
        </w:rPr>
      </w:pPr>
      <w:r w:rsidRPr="00F40BC2">
        <w:rPr>
          <w:sz w:val="24"/>
          <w:szCs w:val="24"/>
        </w:rPr>
        <w:t xml:space="preserve">П2 – оцінка фахового вступного випробування (за шкалою від 100 до 200 балів), </w:t>
      </w:r>
    </w:p>
    <w:p w:rsidR="00F40BC2" w:rsidRDefault="00F40BC2" w:rsidP="00063C80">
      <w:pPr>
        <w:spacing w:line="238" w:lineRule="auto"/>
        <w:ind w:firstLine="851"/>
        <w:jc w:val="both"/>
        <w:rPr>
          <w:sz w:val="24"/>
          <w:szCs w:val="24"/>
        </w:rPr>
      </w:pPr>
      <w:r w:rsidRPr="00F40BC2">
        <w:rPr>
          <w:sz w:val="24"/>
          <w:szCs w:val="24"/>
        </w:rPr>
        <w:t>П3 – оцінка за інші показники конкурсного відбору (враховуючи середній бал документа про здобутий освітній (освітньо-кваліфікаційний рівень) на основі якого здійснюється всту</w:t>
      </w:r>
      <w:r w:rsidR="00D82C6A">
        <w:rPr>
          <w:sz w:val="24"/>
          <w:szCs w:val="24"/>
        </w:rPr>
        <w:t xml:space="preserve">п) </w:t>
      </w:r>
      <w:r w:rsidR="00300D5E">
        <w:rPr>
          <w:sz w:val="24"/>
          <w:szCs w:val="24"/>
        </w:rPr>
        <w:t xml:space="preserve">оцінюється </w:t>
      </w:r>
      <w:r w:rsidRPr="00F40BC2">
        <w:rPr>
          <w:sz w:val="24"/>
          <w:szCs w:val="24"/>
        </w:rPr>
        <w:t>за шкалою від 0 до 20 балів</w:t>
      </w:r>
      <w:r w:rsidR="004016F1">
        <w:rPr>
          <w:sz w:val="24"/>
          <w:szCs w:val="24"/>
        </w:rPr>
        <w:t xml:space="preserve"> </w:t>
      </w:r>
      <w:r w:rsidR="00300D5E">
        <w:rPr>
          <w:sz w:val="24"/>
          <w:szCs w:val="24"/>
        </w:rPr>
        <w:t>(</w:t>
      </w:r>
      <w:r w:rsidR="004016F1">
        <w:rPr>
          <w:sz w:val="24"/>
          <w:szCs w:val="24"/>
        </w:rPr>
        <w:t xml:space="preserve">додаток </w:t>
      </w:r>
      <w:r w:rsidR="000E7C61">
        <w:rPr>
          <w:sz w:val="24"/>
          <w:szCs w:val="24"/>
        </w:rPr>
        <w:t>2,</w:t>
      </w:r>
      <w:r w:rsidR="004016F1">
        <w:rPr>
          <w:sz w:val="24"/>
          <w:szCs w:val="24"/>
        </w:rPr>
        <w:t>3</w:t>
      </w:r>
      <w:r w:rsidRPr="00F40BC2">
        <w:rPr>
          <w:sz w:val="24"/>
          <w:szCs w:val="24"/>
        </w:rPr>
        <w:t>);</w:t>
      </w:r>
    </w:p>
    <w:p w:rsidR="00EA0F77" w:rsidRPr="00EF7B1E" w:rsidRDefault="00063C80" w:rsidP="00063C80">
      <w:pPr>
        <w:ind w:right="-31" w:firstLine="851"/>
        <w:jc w:val="both"/>
        <w:rPr>
          <w:sz w:val="24"/>
          <w:szCs w:val="24"/>
        </w:rPr>
      </w:pPr>
      <w:r>
        <w:rPr>
          <w:sz w:val="24"/>
          <w:szCs w:val="24"/>
        </w:rPr>
        <w:t>9</w:t>
      </w:r>
      <w:r w:rsidR="00EA0F77" w:rsidRPr="00EF7B1E">
        <w:rPr>
          <w:sz w:val="24"/>
          <w:szCs w:val="24"/>
        </w:rPr>
        <w:t>. Для конкурсного відбору осіб при прийомі на навчання за скороченими термінами підготовки  бакалавра використовується сума балів результату фахового вступного екзамену у вигляді тестових завдань</w:t>
      </w:r>
      <w:r w:rsidR="00E1039C">
        <w:rPr>
          <w:sz w:val="24"/>
          <w:szCs w:val="24"/>
        </w:rPr>
        <w:t xml:space="preserve"> </w:t>
      </w:r>
      <w:r w:rsidR="00EA0F77" w:rsidRPr="00EF7B1E">
        <w:rPr>
          <w:sz w:val="24"/>
          <w:szCs w:val="24"/>
        </w:rPr>
        <w:t xml:space="preserve">що оцінюються за шкалою від 100 до 200 балів </w:t>
      </w:r>
      <w:r w:rsidR="004016F1">
        <w:rPr>
          <w:sz w:val="24"/>
          <w:szCs w:val="24"/>
        </w:rPr>
        <w:t>та середнього балу документа</w:t>
      </w:r>
      <w:r w:rsidR="004016F1" w:rsidRPr="00EF7B1E">
        <w:rPr>
          <w:sz w:val="24"/>
          <w:szCs w:val="24"/>
        </w:rPr>
        <w:t xml:space="preserve"> що оцінюються за шкалою</w:t>
      </w:r>
      <w:r w:rsidR="004016F1">
        <w:rPr>
          <w:sz w:val="24"/>
          <w:szCs w:val="24"/>
        </w:rPr>
        <w:t xml:space="preserve"> 0-20.</w:t>
      </w:r>
      <w:r w:rsidR="004016F1" w:rsidRPr="00EF7B1E">
        <w:rPr>
          <w:sz w:val="24"/>
          <w:szCs w:val="24"/>
        </w:rPr>
        <w:t xml:space="preserve"> </w:t>
      </w:r>
      <w:r w:rsidR="00EA0F77" w:rsidRPr="00EF7B1E">
        <w:rPr>
          <w:sz w:val="24"/>
          <w:szCs w:val="24"/>
        </w:rPr>
        <w:t xml:space="preserve">Вступник допускається до участі у конкурсному відборі для зарахування на навчання, якщо кількість балів із результату фахового вступного екзамену складає не менше 100. </w:t>
      </w:r>
    </w:p>
    <w:p w:rsidR="00EA0F77" w:rsidRPr="00EF7B1E" w:rsidRDefault="00063C80" w:rsidP="00451B87">
      <w:pPr>
        <w:ind w:right="-31" w:firstLine="851"/>
        <w:jc w:val="both"/>
        <w:rPr>
          <w:sz w:val="24"/>
          <w:szCs w:val="24"/>
        </w:rPr>
      </w:pPr>
      <w:r>
        <w:rPr>
          <w:sz w:val="24"/>
          <w:szCs w:val="24"/>
        </w:rPr>
        <w:t>10</w:t>
      </w:r>
      <w:r w:rsidR="00EA0F77" w:rsidRPr="00EF7B1E">
        <w:rPr>
          <w:sz w:val="24"/>
          <w:szCs w:val="24"/>
        </w:rPr>
        <w:t>. Результати вступних екзаменів та творчих конкурсів для вступників, які вступають на основі повної загальної середньої освіти, оцінюються за шкалою від 100 до 200 балів та формуються приймальною комісією і оприлюднюються шляхом розміщення на інформаційних стендах приймальних комісій та веб-сайті.</w:t>
      </w:r>
    </w:p>
    <w:p w:rsidR="007E24C4" w:rsidRPr="00EF7B1E" w:rsidRDefault="00451B87" w:rsidP="00451B87">
      <w:pPr>
        <w:ind w:right="-31" w:firstLine="851"/>
        <w:jc w:val="both"/>
        <w:rPr>
          <w:sz w:val="24"/>
          <w:szCs w:val="24"/>
        </w:rPr>
      </w:pPr>
      <w:r>
        <w:rPr>
          <w:sz w:val="24"/>
          <w:szCs w:val="24"/>
        </w:rPr>
        <w:t>11</w:t>
      </w:r>
      <w:r w:rsidR="00173981" w:rsidRPr="00EF7B1E">
        <w:rPr>
          <w:sz w:val="24"/>
          <w:szCs w:val="24"/>
        </w:rPr>
        <w:t xml:space="preserve">. </w:t>
      </w:r>
      <w:r w:rsidR="001B4074" w:rsidRPr="00EF7B1E">
        <w:rPr>
          <w:sz w:val="24"/>
          <w:szCs w:val="24"/>
        </w:rPr>
        <w:t>Для конкурсного відбору осіб, які вступають для здобуття ступеня магістра, конкурсний бал обчислюється як сума результату фахового випробування, вступного екзамену з іноземної мови</w:t>
      </w:r>
      <w:r w:rsidR="00173981" w:rsidRPr="00EF7B1E">
        <w:rPr>
          <w:sz w:val="24"/>
          <w:szCs w:val="24"/>
        </w:rPr>
        <w:t xml:space="preserve"> що оцінюються за шкалою від 100 до 200 балів</w:t>
      </w:r>
      <w:r w:rsidR="004016F1" w:rsidRPr="004016F1">
        <w:rPr>
          <w:sz w:val="24"/>
          <w:szCs w:val="24"/>
        </w:rPr>
        <w:t xml:space="preserve"> </w:t>
      </w:r>
      <w:r w:rsidR="004016F1" w:rsidRPr="00EF7B1E">
        <w:rPr>
          <w:sz w:val="24"/>
          <w:szCs w:val="24"/>
        </w:rPr>
        <w:t>та середнього бала документа про вищу освіту</w:t>
      </w:r>
      <w:r w:rsidR="004016F1" w:rsidRPr="004016F1">
        <w:rPr>
          <w:sz w:val="24"/>
          <w:szCs w:val="24"/>
        </w:rPr>
        <w:t xml:space="preserve"> </w:t>
      </w:r>
      <w:r w:rsidR="004016F1" w:rsidRPr="00EF7B1E">
        <w:rPr>
          <w:sz w:val="24"/>
          <w:szCs w:val="24"/>
        </w:rPr>
        <w:t>що оцінюються за шкалою</w:t>
      </w:r>
      <w:r w:rsidR="004016F1">
        <w:rPr>
          <w:sz w:val="24"/>
          <w:szCs w:val="24"/>
        </w:rPr>
        <w:t xml:space="preserve"> 0-20</w:t>
      </w:r>
      <w:r w:rsidR="00173981" w:rsidRPr="00EF7B1E">
        <w:rPr>
          <w:sz w:val="24"/>
          <w:szCs w:val="24"/>
        </w:rPr>
        <w:t xml:space="preserve">. Вступник допускається до участі у конкурсному відборі для зарахування на навчання, якщо кількість балів із результату </w:t>
      </w:r>
      <w:r w:rsidR="001B4074" w:rsidRPr="00EF7B1E">
        <w:rPr>
          <w:sz w:val="24"/>
          <w:szCs w:val="24"/>
        </w:rPr>
        <w:t xml:space="preserve">кожного </w:t>
      </w:r>
      <w:r w:rsidR="00173981" w:rsidRPr="00EF7B1E">
        <w:rPr>
          <w:sz w:val="24"/>
          <w:szCs w:val="24"/>
        </w:rPr>
        <w:t>вступн</w:t>
      </w:r>
      <w:r w:rsidR="001B4074" w:rsidRPr="00EF7B1E">
        <w:rPr>
          <w:sz w:val="24"/>
          <w:szCs w:val="24"/>
        </w:rPr>
        <w:t>ого</w:t>
      </w:r>
      <w:r w:rsidR="00173981" w:rsidRPr="00EF7B1E">
        <w:rPr>
          <w:sz w:val="24"/>
          <w:szCs w:val="24"/>
        </w:rPr>
        <w:t xml:space="preserve"> </w:t>
      </w:r>
      <w:r w:rsidR="001B4074" w:rsidRPr="00EF7B1E">
        <w:rPr>
          <w:sz w:val="24"/>
          <w:szCs w:val="24"/>
        </w:rPr>
        <w:t>випробування</w:t>
      </w:r>
      <w:r w:rsidR="00173981" w:rsidRPr="00EF7B1E">
        <w:rPr>
          <w:sz w:val="24"/>
          <w:szCs w:val="24"/>
        </w:rPr>
        <w:t xml:space="preserve"> складає не менше 1</w:t>
      </w:r>
      <w:r w:rsidR="00BC3785" w:rsidRPr="00EF7B1E">
        <w:rPr>
          <w:sz w:val="24"/>
          <w:szCs w:val="24"/>
        </w:rPr>
        <w:t>00</w:t>
      </w:r>
      <w:r w:rsidR="00173981" w:rsidRPr="00EF7B1E">
        <w:rPr>
          <w:sz w:val="24"/>
          <w:szCs w:val="24"/>
        </w:rPr>
        <w:t>.</w:t>
      </w:r>
      <w:r w:rsidR="00515FD0" w:rsidRPr="00EF7B1E">
        <w:rPr>
          <w:sz w:val="24"/>
          <w:szCs w:val="24"/>
        </w:rPr>
        <w:t xml:space="preserve"> </w:t>
      </w:r>
    </w:p>
    <w:p w:rsidR="00C13EB1" w:rsidRDefault="00451B87" w:rsidP="00451B87">
      <w:pPr>
        <w:ind w:right="-31" w:firstLine="851"/>
        <w:jc w:val="both"/>
        <w:rPr>
          <w:sz w:val="24"/>
          <w:szCs w:val="24"/>
        </w:rPr>
      </w:pPr>
      <w:r>
        <w:rPr>
          <w:sz w:val="24"/>
          <w:szCs w:val="24"/>
        </w:rPr>
        <w:t>12</w:t>
      </w:r>
      <w:r w:rsidR="00E1039C">
        <w:rPr>
          <w:sz w:val="24"/>
          <w:szCs w:val="24"/>
        </w:rPr>
        <w:t xml:space="preserve">. </w:t>
      </w:r>
      <w:r w:rsidR="00C13EB1" w:rsidRPr="00EF7B1E">
        <w:rPr>
          <w:sz w:val="24"/>
          <w:szCs w:val="24"/>
        </w:rPr>
        <w:t>Для конкурсного відбору осіб, які вступають для здобуття ступеня магістра,</w:t>
      </w:r>
      <w:r w:rsidR="00C13EB1">
        <w:rPr>
          <w:sz w:val="24"/>
          <w:szCs w:val="24"/>
        </w:rPr>
        <w:t xml:space="preserve"> </w:t>
      </w:r>
      <w:r w:rsidR="00C13EB1" w:rsidRPr="00C13EB1">
        <w:rPr>
          <w:sz w:val="24"/>
          <w:szCs w:val="24"/>
        </w:rPr>
        <w:t>на основі ступеня бакалавра та освітньо-кваліфікаційного рівня спеціаліста, здобутого за іншою спеці</w:t>
      </w:r>
      <w:r w:rsidR="00C13EB1">
        <w:rPr>
          <w:sz w:val="24"/>
          <w:szCs w:val="24"/>
        </w:rPr>
        <w:t xml:space="preserve">альністю (напрямом підготовки) </w:t>
      </w:r>
      <w:r w:rsidR="00C13EB1" w:rsidRPr="00EF7B1E">
        <w:rPr>
          <w:sz w:val="24"/>
          <w:szCs w:val="24"/>
        </w:rPr>
        <w:t xml:space="preserve">конкурсний бал обчислюється як сума </w:t>
      </w:r>
      <w:r w:rsidR="00C13EB1" w:rsidRPr="00EF7B1E">
        <w:rPr>
          <w:sz w:val="24"/>
          <w:szCs w:val="24"/>
        </w:rPr>
        <w:lastRenderedPageBreak/>
        <w:t>результату фахового випробування, вступного екзамену з іноземної мови</w:t>
      </w:r>
      <w:r w:rsidR="00C13EB1">
        <w:rPr>
          <w:sz w:val="24"/>
          <w:szCs w:val="24"/>
        </w:rPr>
        <w:t xml:space="preserve">, </w:t>
      </w:r>
      <w:r w:rsidR="00C13EB1" w:rsidRPr="00EF7B1E">
        <w:rPr>
          <w:sz w:val="24"/>
          <w:szCs w:val="24"/>
        </w:rPr>
        <w:t xml:space="preserve"> </w:t>
      </w:r>
      <w:r w:rsidR="00C13EB1" w:rsidRPr="00C13EB1">
        <w:rPr>
          <w:sz w:val="24"/>
          <w:szCs w:val="24"/>
        </w:rPr>
        <w:t>додатков</w:t>
      </w:r>
      <w:r w:rsidR="00C13EB1">
        <w:rPr>
          <w:sz w:val="24"/>
          <w:szCs w:val="24"/>
        </w:rPr>
        <w:t>ого</w:t>
      </w:r>
      <w:r w:rsidR="00C13EB1" w:rsidRPr="00C13EB1">
        <w:rPr>
          <w:sz w:val="24"/>
          <w:szCs w:val="24"/>
        </w:rPr>
        <w:t xml:space="preserve"> вступн</w:t>
      </w:r>
      <w:r w:rsidR="00C13EB1">
        <w:rPr>
          <w:sz w:val="24"/>
          <w:szCs w:val="24"/>
        </w:rPr>
        <w:t>ого</w:t>
      </w:r>
      <w:r w:rsidR="00C13EB1" w:rsidRPr="00C13EB1">
        <w:rPr>
          <w:sz w:val="24"/>
          <w:szCs w:val="24"/>
        </w:rPr>
        <w:t xml:space="preserve"> випробуван</w:t>
      </w:r>
      <w:r w:rsidR="00C13EB1">
        <w:rPr>
          <w:sz w:val="24"/>
          <w:szCs w:val="24"/>
        </w:rPr>
        <w:t>ня</w:t>
      </w:r>
      <w:r w:rsidR="00C13EB1" w:rsidRPr="00C13EB1">
        <w:rPr>
          <w:sz w:val="24"/>
          <w:szCs w:val="24"/>
        </w:rPr>
        <w:t xml:space="preserve"> </w:t>
      </w:r>
      <w:r w:rsidR="0047170A">
        <w:rPr>
          <w:sz w:val="24"/>
          <w:szCs w:val="24"/>
        </w:rPr>
        <w:t>(таблиця 4)</w:t>
      </w:r>
      <w:r w:rsidR="00C13EB1" w:rsidRPr="00EF7B1E">
        <w:rPr>
          <w:sz w:val="24"/>
          <w:szCs w:val="24"/>
        </w:rPr>
        <w:t xml:space="preserve"> що оцінюються за шкалою від 100 до 200 балів</w:t>
      </w:r>
      <w:r w:rsidR="004016F1" w:rsidRPr="004016F1">
        <w:rPr>
          <w:sz w:val="24"/>
          <w:szCs w:val="24"/>
        </w:rPr>
        <w:t xml:space="preserve"> </w:t>
      </w:r>
      <w:r w:rsidR="004016F1" w:rsidRPr="00EF7B1E">
        <w:rPr>
          <w:sz w:val="24"/>
          <w:szCs w:val="24"/>
        </w:rPr>
        <w:t>та середнього бала документа про вищу освіту</w:t>
      </w:r>
      <w:r w:rsidR="004016F1" w:rsidRPr="004016F1">
        <w:rPr>
          <w:sz w:val="24"/>
          <w:szCs w:val="24"/>
        </w:rPr>
        <w:t xml:space="preserve"> </w:t>
      </w:r>
      <w:r w:rsidR="004016F1" w:rsidRPr="00EF7B1E">
        <w:rPr>
          <w:sz w:val="24"/>
          <w:szCs w:val="24"/>
        </w:rPr>
        <w:t>що оцінюються за шкалою</w:t>
      </w:r>
      <w:r w:rsidR="004016F1">
        <w:rPr>
          <w:sz w:val="24"/>
          <w:szCs w:val="24"/>
        </w:rPr>
        <w:t xml:space="preserve"> 0-20</w:t>
      </w:r>
      <w:r w:rsidR="00C13EB1" w:rsidRPr="00EF7B1E">
        <w:rPr>
          <w:sz w:val="24"/>
          <w:szCs w:val="24"/>
        </w:rPr>
        <w:t>.</w:t>
      </w:r>
    </w:p>
    <w:p w:rsidR="00173981" w:rsidRPr="00EF7B1E" w:rsidRDefault="00451B87" w:rsidP="00451B87">
      <w:pPr>
        <w:ind w:right="-31" w:firstLine="851"/>
        <w:jc w:val="both"/>
        <w:rPr>
          <w:sz w:val="24"/>
          <w:szCs w:val="24"/>
          <w:lang w:val="ru-RU"/>
        </w:rPr>
      </w:pPr>
      <w:r>
        <w:rPr>
          <w:sz w:val="24"/>
          <w:szCs w:val="24"/>
        </w:rPr>
        <w:t>13</w:t>
      </w:r>
      <w:r w:rsidR="0051259B">
        <w:rPr>
          <w:sz w:val="24"/>
          <w:szCs w:val="24"/>
        </w:rPr>
        <w:t xml:space="preserve">. </w:t>
      </w:r>
      <w:r w:rsidR="00515FD0" w:rsidRPr="00EF7B1E">
        <w:rPr>
          <w:sz w:val="24"/>
          <w:szCs w:val="24"/>
        </w:rPr>
        <w:t xml:space="preserve">Списки вступників, результати вступного </w:t>
      </w:r>
      <w:r w:rsidR="0047170A">
        <w:rPr>
          <w:sz w:val="24"/>
          <w:szCs w:val="24"/>
        </w:rPr>
        <w:t>випробування</w:t>
      </w:r>
      <w:r w:rsidR="00515FD0" w:rsidRPr="00EF7B1E">
        <w:rPr>
          <w:sz w:val="24"/>
          <w:szCs w:val="24"/>
        </w:rPr>
        <w:t>, формуються приймальною комісією та оприлюднюються шляхом розміщення на інформаційних стендах приймальних комісій та веб-сайті.</w:t>
      </w:r>
    </w:p>
    <w:p w:rsidR="00A0244E" w:rsidRPr="00EF7B1E" w:rsidRDefault="0047170A" w:rsidP="00451B87">
      <w:pPr>
        <w:ind w:firstLine="851"/>
        <w:jc w:val="both"/>
        <w:rPr>
          <w:sz w:val="24"/>
          <w:szCs w:val="24"/>
        </w:rPr>
      </w:pPr>
      <w:r>
        <w:rPr>
          <w:sz w:val="24"/>
          <w:szCs w:val="24"/>
        </w:rPr>
        <w:t>1</w:t>
      </w:r>
      <w:r w:rsidR="00451B87">
        <w:rPr>
          <w:sz w:val="24"/>
          <w:szCs w:val="24"/>
        </w:rPr>
        <w:t>4</w:t>
      </w:r>
      <w:r w:rsidR="00A0244E" w:rsidRPr="00EF7B1E">
        <w:rPr>
          <w:sz w:val="24"/>
          <w:szCs w:val="24"/>
        </w:rPr>
        <w:t xml:space="preserve">. Вступні випробування на навчання </w:t>
      </w:r>
      <w:r w:rsidR="00A0244E" w:rsidRPr="00EF7B1E">
        <w:rPr>
          <w:color w:val="000000" w:themeColor="text1"/>
          <w:sz w:val="24"/>
          <w:szCs w:val="24"/>
        </w:rPr>
        <w:t>для здобуття ступеня доктора філософії</w:t>
      </w:r>
      <w:r w:rsidR="00A0244E" w:rsidRPr="00EF7B1E">
        <w:rPr>
          <w:color w:val="FF0000"/>
          <w:sz w:val="24"/>
          <w:szCs w:val="24"/>
        </w:rPr>
        <w:t xml:space="preserve"> </w:t>
      </w:r>
      <w:r w:rsidR="00A0244E" w:rsidRPr="00EF7B1E">
        <w:rPr>
          <w:sz w:val="24"/>
          <w:szCs w:val="24"/>
        </w:rPr>
        <w:t>складаються з:</w:t>
      </w:r>
    </w:p>
    <w:p w:rsidR="00A0244E" w:rsidRPr="00EF7B1E" w:rsidRDefault="00A0244E" w:rsidP="00451B87">
      <w:pPr>
        <w:ind w:firstLine="851"/>
        <w:jc w:val="both"/>
        <w:rPr>
          <w:sz w:val="24"/>
          <w:szCs w:val="24"/>
        </w:rPr>
      </w:pPr>
      <w:r w:rsidRPr="00EF7B1E">
        <w:rPr>
          <w:sz w:val="24"/>
          <w:szCs w:val="24"/>
        </w:rPr>
        <w:t>вступного іспиту із спеціальності (в обсязі стандарту вищої освіти магістра з відповідної спеціальності);</w:t>
      </w:r>
    </w:p>
    <w:p w:rsidR="00A0244E" w:rsidRPr="00EF7B1E" w:rsidRDefault="00A0244E" w:rsidP="00B82B22">
      <w:pPr>
        <w:ind w:firstLine="709"/>
        <w:jc w:val="both"/>
        <w:rPr>
          <w:sz w:val="24"/>
          <w:szCs w:val="24"/>
        </w:rPr>
      </w:pPr>
      <w:r w:rsidRPr="00EF7B1E">
        <w:rPr>
          <w:sz w:val="24"/>
          <w:szCs w:val="24"/>
        </w:rPr>
        <w:t>вступного іспиту з іноземної мови (за вибором вченої ради вищого навчального закладу (наукової установи) в обсязі, який відповідає рівню B2 Загальноєвропейських рекомендацій з мовної освіти);</w:t>
      </w:r>
    </w:p>
    <w:p w:rsidR="00A0244E" w:rsidRPr="00EF7B1E" w:rsidRDefault="00A0244E" w:rsidP="00B82B22">
      <w:pPr>
        <w:ind w:firstLine="709"/>
        <w:jc w:val="both"/>
        <w:rPr>
          <w:sz w:val="24"/>
          <w:szCs w:val="24"/>
        </w:rPr>
      </w:pPr>
      <w:r w:rsidRPr="00EF7B1E">
        <w:rPr>
          <w:sz w:val="24"/>
          <w:szCs w:val="24"/>
        </w:rPr>
        <w:t>Вага кожного вступного випробування у конкурсному балі зазначена в правилах прийому до аспірантури</w:t>
      </w:r>
      <w:r w:rsidR="00EA146C" w:rsidRPr="00EF7B1E">
        <w:rPr>
          <w:sz w:val="24"/>
          <w:szCs w:val="24"/>
        </w:rPr>
        <w:t xml:space="preserve"> (додаток </w:t>
      </w:r>
      <w:r w:rsidR="005106BD">
        <w:rPr>
          <w:sz w:val="24"/>
          <w:szCs w:val="24"/>
        </w:rPr>
        <w:t>5</w:t>
      </w:r>
      <w:r w:rsidR="00EA146C" w:rsidRPr="00EF7B1E">
        <w:rPr>
          <w:sz w:val="24"/>
          <w:szCs w:val="24"/>
        </w:rPr>
        <w:t>)</w:t>
      </w:r>
      <w:r w:rsidRPr="00EF7B1E">
        <w:rPr>
          <w:sz w:val="24"/>
          <w:szCs w:val="24"/>
        </w:rPr>
        <w:t>.</w:t>
      </w:r>
    </w:p>
    <w:p w:rsidR="00B82B22" w:rsidRPr="000451AE" w:rsidRDefault="0047170A" w:rsidP="000451AE">
      <w:pPr>
        <w:tabs>
          <w:tab w:val="left" w:pos="1274"/>
        </w:tabs>
        <w:ind w:firstLine="709"/>
        <w:jc w:val="both"/>
        <w:rPr>
          <w:sz w:val="24"/>
          <w:szCs w:val="24"/>
        </w:rPr>
      </w:pPr>
      <w:r w:rsidRPr="000451AE">
        <w:rPr>
          <w:sz w:val="24"/>
          <w:szCs w:val="24"/>
        </w:rPr>
        <w:t>1</w:t>
      </w:r>
      <w:r w:rsidR="00451B87">
        <w:rPr>
          <w:sz w:val="24"/>
          <w:szCs w:val="24"/>
        </w:rPr>
        <w:t>5</w:t>
      </w:r>
      <w:r w:rsidR="00173981" w:rsidRPr="000451AE">
        <w:rPr>
          <w:sz w:val="24"/>
          <w:szCs w:val="24"/>
        </w:rPr>
        <w:t xml:space="preserve">. </w:t>
      </w:r>
      <w:r w:rsidR="00B82B22" w:rsidRPr="000451AE">
        <w:rPr>
          <w:sz w:val="24"/>
          <w:szCs w:val="24"/>
        </w:rPr>
        <w:t>Програми співбесід, які включають і порядок оцінювання результатів співбесіди, затверджуються головою приймальної комісії Академії не пізніше ніж за три місяці до початку прийому документів.</w:t>
      </w:r>
    </w:p>
    <w:p w:rsidR="00B82B22" w:rsidRPr="000451AE" w:rsidRDefault="00B82B22" w:rsidP="000451AE">
      <w:pPr>
        <w:ind w:firstLine="709"/>
        <w:jc w:val="both"/>
        <w:rPr>
          <w:sz w:val="24"/>
          <w:szCs w:val="24"/>
        </w:rPr>
      </w:pPr>
      <w:r w:rsidRPr="000451AE">
        <w:rPr>
          <w:sz w:val="24"/>
          <w:szCs w:val="24"/>
        </w:rPr>
        <w:t>Вступні іспити для вступників на основі повної загальної середньої освіти проводяться за програмами зовнішнього незалежного оцінювання осіб, які бажають здобувати вищу освіту на основі повної загальної середньої освіти. Голова приймальної комісії затверджує порядок оцінювання за результатами вступного іспиту, який має включати структуру підсумкового балу.</w:t>
      </w:r>
    </w:p>
    <w:p w:rsidR="00B82B22" w:rsidRPr="000451AE" w:rsidRDefault="00B82B22" w:rsidP="000451AE">
      <w:pPr>
        <w:ind w:firstLine="852"/>
        <w:jc w:val="both"/>
        <w:rPr>
          <w:sz w:val="24"/>
          <w:szCs w:val="24"/>
        </w:rPr>
      </w:pPr>
      <w:r w:rsidRPr="000451AE">
        <w:rPr>
          <w:sz w:val="24"/>
          <w:szCs w:val="24"/>
        </w:rPr>
        <w:t>Програми творчих заліків і порядок їх оцінювання розробляються та затверджуються головами приймальних комісій закладів вищої освіти не пізніше ніж за місяць до початку їх проведення.</w:t>
      </w:r>
    </w:p>
    <w:p w:rsidR="00B82B22" w:rsidRPr="000451AE" w:rsidRDefault="00B82B22" w:rsidP="000451AE">
      <w:pPr>
        <w:ind w:firstLine="852"/>
        <w:jc w:val="both"/>
        <w:rPr>
          <w:sz w:val="24"/>
          <w:szCs w:val="24"/>
        </w:rPr>
      </w:pPr>
      <w:r w:rsidRPr="000451AE">
        <w:rPr>
          <w:sz w:val="24"/>
          <w:szCs w:val="24"/>
        </w:rPr>
        <w:t>Програми творчих конкурсів, структура оцінки та порядок оцінювання, програми інших вступних випробувань розробляються і затверджуються головою приймальної комісії Академії не пізніше ніж за три місяці до початку прийому документів. Не допускається включення до творчих конкурсів завдань, що виходять за межі зазначених програм.</w:t>
      </w:r>
    </w:p>
    <w:p w:rsidR="00B82B22" w:rsidRPr="000451AE" w:rsidRDefault="00B82B22" w:rsidP="000451AE">
      <w:pPr>
        <w:ind w:firstLine="852"/>
        <w:jc w:val="both"/>
        <w:rPr>
          <w:sz w:val="24"/>
          <w:szCs w:val="24"/>
        </w:rPr>
      </w:pPr>
      <w:r w:rsidRPr="000451AE">
        <w:rPr>
          <w:sz w:val="24"/>
          <w:szCs w:val="24"/>
        </w:rPr>
        <w:t>Програми співбесід, вступних іспитів, фахових випробувань, творчих заліків та творчих конкурсів обов’язково оприлюднюються на веб-сайтах закладів вищої освіти. У програмах повинні міститися критерії оцінювання, структура оцінки і порядок оцінювання підготовленості вступників.</w:t>
      </w:r>
    </w:p>
    <w:p w:rsidR="00EE5836" w:rsidRPr="00EF7B1E" w:rsidRDefault="00173981" w:rsidP="00A6194D">
      <w:pPr>
        <w:pStyle w:val="31"/>
        <w:ind w:left="0" w:right="-31" w:firstLine="709"/>
        <w:rPr>
          <w:szCs w:val="24"/>
        </w:rPr>
      </w:pPr>
      <w:r w:rsidRPr="00EF7B1E">
        <w:rPr>
          <w:szCs w:val="24"/>
        </w:rPr>
        <w:t>1</w:t>
      </w:r>
      <w:r w:rsidR="00451B87">
        <w:rPr>
          <w:szCs w:val="24"/>
        </w:rPr>
        <w:t>6</w:t>
      </w:r>
      <w:r w:rsidRPr="00EF7B1E">
        <w:rPr>
          <w:szCs w:val="24"/>
        </w:rPr>
        <w:t xml:space="preserve">. Програми фахових випробувань для вступу на основі здобутого освітньо-кваліфікаційного рівня розробляються і затверджуються </w:t>
      </w:r>
      <w:r w:rsidR="00F07116" w:rsidRPr="00EF7B1E">
        <w:rPr>
          <w:szCs w:val="24"/>
        </w:rPr>
        <w:t>Міжрегіональн</w:t>
      </w:r>
      <w:r w:rsidR="00EE5836" w:rsidRPr="00EF7B1E">
        <w:rPr>
          <w:szCs w:val="24"/>
        </w:rPr>
        <w:t>ою</w:t>
      </w:r>
      <w:r w:rsidR="00F07116" w:rsidRPr="00EF7B1E">
        <w:rPr>
          <w:szCs w:val="24"/>
        </w:rPr>
        <w:t xml:space="preserve"> Академі</w:t>
      </w:r>
      <w:r w:rsidR="00EE5836" w:rsidRPr="00EF7B1E">
        <w:rPr>
          <w:szCs w:val="24"/>
        </w:rPr>
        <w:t>єю</w:t>
      </w:r>
      <w:r w:rsidR="00F07116" w:rsidRPr="00EF7B1E">
        <w:rPr>
          <w:szCs w:val="24"/>
        </w:rPr>
        <w:t xml:space="preserve"> управління персоналом </w:t>
      </w:r>
      <w:r w:rsidRPr="00EF7B1E">
        <w:rPr>
          <w:szCs w:val="24"/>
        </w:rPr>
        <w:t xml:space="preserve">не пізніше ніж за </w:t>
      </w:r>
      <w:r w:rsidR="000E1365" w:rsidRPr="00EF7B1E">
        <w:rPr>
          <w:szCs w:val="24"/>
        </w:rPr>
        <w:t>три</w:t>
      </w:r>
      <w:r w:rsidRPr="00EF7B1E">
        <w:rPr>
          <w:szCs w:val="24"/>
        </w:rPr>
        <w:t xml:space="preserve"> місяці до початку прийому документів</w:t>
      </w:r>
      <w:r w:rsidR="00EE5836" w:rsidRPr="00EF7B1E">
        <w:rPr>
          <w:szCs w:val="24"/>
        </w:rPr>
        <w:t xml:space="preserve"> та оприлюднюються на інформаційних стендах приймальної комісії та веб-сайтах.</w:t>
      </w:r>
    </w:p>
    <w:p w:rsidR="00173981" w:rsidRPr="00EF7B1E" w:rsidRDefault="00173981" w:rsidP="00E46DB4">
      <w:pPr>
        <w:ind w:right="-31" w:firstLine="709"/>
        <w:jc w:val="both"/>
        <w:rPr>
          <w:sz w:val="24"/>
          <w:szCs w:val="24"/>
        </w:rPr>
      </w:pPr>
      <w:r w:rsidRPr="00EF7B1E">
        <w:rPr>
          <w:sz w:val="24"/>
          <w:szCs w:val="24"/>
        </w:rPr>
        <w:t>1</w:t>
      </w:r>
      <w:r w:rsidR="00451B87">
        <w:rPr>
          <w:sz w:val="24"/>
          <w:szCs w:val="24"/>
        </w:rPr>
        <w:t>7</w:t>
      </w:r>
      <w:r w:rsidRPr="00EF7B1E">
        <w:rPr>
          <w:sz w:val="24"/>
          <w:szCs w:val="24"/>
        </w:rPr>
        <w:t>. Особи, які без поважних причин не з’явилися на вступні випробування у визначений розкладом час, особи, знання яких було оцінено балами нижче встановленого правилами прийому мінімального рівня, а також особи, які забрали документи після дати закінчення прийому документів, до участі в наступних вступних випробуваннях та у конкурсному відборі не допускаються.</w:t>
      </w:r>
    </w:p>
    <w:p w:rsidR="00173981" w:rsidRPr="00EF7B1E" w:rsidRDefault="00173981" w:rsidP="00E46DB4">
      <w:pPr>
        <w:ind w:right="-31" w:firstLine="709"/>
        <w:jc w:val="both"/>
        <w:rPr>
          <w:sz w:val="24"/>
          <w:szCs w:val="24"/>
        </w:rPr>
      </w:pPr>
      <w:r w:rsidRPr="00EF7B1E">
        <w:rPr>
          <w:sz w:val="24"/>
          <w:szCs w:val="24"/>
        </w:rPr>
        <w:t>Перескладання вступних випробувань не допускається.</w:t>
      </w:r>
    </w:p>
    <w:p w:rsidR="005D6B9B" w:rsidRPr="00EF7B1E" w:rsidRDefault="005D6B9B" w:rsidP="00E46DB4">
      <w:pPr>
        <w:ind w:firstLine="709"/>
        <w:jc w:val="both"/>
        <w:rPr>
          <w:sz w:val="24"/>
          <w:szCs w:val="24"/>
        </w:rPr>
      </w:pPr>
      <w:r w:rsidRPr="00EF7B1E">
        <w:rPr>
          <w:sz w:val="24"/>
          <w:szCs w:val="24"/>
        </w:rPr>
        <w:t>1</w:t>
      </w:r>
      <w:r w:rsidR="00451B87">
        <w:rPr>
          <w:sz w:val="24"/>
          <w:szCs w:val="24"/>
        </w:rPr>
        <w:t>8</w:t>
      </w:r>
      <w:r w:rsidRPr="00EF7B1E">
        <w:rPr>
          <w:sz w:val="24"/>
          <w:szCs w:val="24"/>
        </w:rPr>
        <w:t>. Відомості щодо результатів вступних випробувань</w:t>
      </w:r>
      <w:r w:rsidR="00A12FF9">
        <w:rPr>
          <w:sz w:val="24"/>
          <w:szCs w:val="24"/>
        </w:rPr>
        <w:t xml:space="preserve"> та інших конкурсних показників</w:t>
      </w:r>
      <w:r w:rsidRPr="00EF7B1E">
        <w:rPr>
          <w:sz w:val="24"/>
          <w:szCs w:val="24"/>
        </w:rPr>
        <w:t xml:space="preserve"> вносяться до Єдиної бази.</w:t>
      </w:r>
    </w:p>
    <w:p w:rsidR="00173981" w:rsidRPr="00EF7B1E" w:rsidRDefault="0047170A" w:rsidP="00E46DB4">
      <w:pPr>
        <w:ind w:right="-31" w:firstLine="709"/>
        <w:jc w:val="both"/>
        <w:rPr>
          <w:sz w:val="24"/>
          <w:szCs w:val="24"/>
        </w:rPr>
      </w:pPr>
      <w:r>
        <w:rPr>
          <w:sz w:val="24"/>
          <w:szCs w:val="24"/>
        </w:rPr>
        <w:t>1</w:t>
      </w:r>
      <w:r w:rsidR="00451B87">
        <w:rPr>
          <w:sz w:val="24"/>
          <w:szCs w:val="24"/>
        </w:rPr>
        <w:t>9</w:t>
      </w:r>
      <w:r w:rsidR="00173981" w:rsidRPr="00EF7B1E">
        <w:rPr>
          <w:sz w:val="24"/>
          <w:szCs w:val="24"/>
        </w:rPr>
        <w:t>. Апеляції на результати вступних екзаменів, що проведені Міжрегіональн</w:t>
      </w:r>
      <w:r w:rsidR="002F6CEB" w:rsidRPr="00EF7B1E">
        <w:rPr>
          <w:sz w:val="24"/>
          <w:szCs w:val="24"/>
        </w:rPr>
        <w:t>ою</w:t>
      </w:r>
      <w:r w:rsidR="00173981" w:rsidRPr="00EF7B1E">
        <w:rPr>
          <w:sz w:val="24"/>
          <w:szCs w:val="24"/>
        </w:rPr>
        <w:t xml:space="preserve"> Академі</w:t>
      </w:r>
      <w:r w:rsidR="002F6CEB" w:rsidRPr="00EF7B1E">
        <w:rPr>
          <w:sz w:val="24"/>
          <w:szCs w:val="24"/>
        </w:rPr>
        <w:t>єю</w:t>
      </w:r>
      <w:r w:rsidR="00173981" w:rsidRPr="00EF7B1E">
        <w:rPr>
          <w:sz w:val="24"/>
          <w:szCs w:val="24"/>
        </w:rPr>
        <w:t xml:space="preserve"> управління персоналом, розглядає апеляційна комісія </w:t>
      </w:r>
      <w:r w:rsidR="002F6CEB" w:rsidRPr="00EF7B1E">
        <w:rPr>
          <w:sz w:val="24"/>
          <w:szCs w:val="24"/>
        </w:rPr>
        <w:t>МАУП</w:t>
      </w:r>
      <w:r w:rsidR="00173981" w:rsidRPr="00EF7B1E">
        <w:rPr>
          <w:sz w:val="24"/>
          <w:szCs w:val="24"/>
        </w:rPr>
        <w:t>, склад та порядок роботи якої затверджуються наказом</w:t>
      </w:r>
      <w:r w:rsidR="008B6BF7">
        <w:rPr>
          <w:sz w:val="24"/>
          <w:szCs w:val="24"/>
        </w:rPr>
        <w:t xml:space="preserve"> Академії</w:t>
      </w:r>
      <w:r w:rsidR="008B6BF7" w:rsidRPr="00EF7B1E">
        <w:rPr>
          <w:sz w:val="24"/>
          <w:szCs w:val="24"/>
        </w:rPr>
        <w:t>.</w:t>
      </w:r>
    </w:p>
    <w:p w:rsidR="00173981" w:rsidRPr="00EF7B1E" w:rsidRDefault="00451B87" w:rsidP="00E46DB4">
      <w:pPr>
        <w:pStyle w:val="a3"/>
        <w:spacing w:before="0" w:beforeAutospacing="0" w:after="0" w:afterAutospacing="0"/>
        <w:ind w:right="-31" w:firstLine="709"/>
        <w:jc w:val="both"/>
      </w:pPr>
      <w:r>
        <w:t>20</w:t>
      </w:r>
      <w:r w:rsidR="00173981" w:rsidRPr="00EF7B1E">
        <w:t>. Вступник має право подати письмову апеляційну заяву на ім’я проректора Міжрегіональної Академії управління персоналом (директора структурного підрозділу) про незгоду з оцінкою, отриманою ним на вступному тестуванні (екзамені) (далі – апеляцію)</w:t>
      </w:r>
      <w:r w:rsidR="000E1365" w:rsidRPr="00EF7B1E">
        <w:t>:</w:t>
      </w:r>
    </w:p>
    <w:p w:rsidR="00173981" w:rsidRPr="00EF7B1E" w:rsidRDefault="00173981" w:rsidP="00A6194D">
      <w:pPr>
        <w:pStyle w:val="a3"/>
        <w:spacing w:before="0" w:beforeAutospacing="0" w:after="0" w:afterAutospacing="0"/>
        <w:ind w:right="-31" w:firstLine="709"/>
        <w:jc w:val="both"/>
      </w:pPr>
      <w:r w:rsidRPr="00EF7B1E">
        <w:lastRenderedPageBreak/>
        <w:t>- апеляції на результати вступних тестувань (екзаменів) повинні подаватись  особисто абітурієнтом не пізніше наступного робочого дня після оголошення результатів відповідного тестування (екзамену).</w:t>
      </w:r>
      <w:r w:rsidR="004A74CC" w:rsidRPr="00EF7B1E">
        <w:rPr>
          <w:noProof/>
        </w:rPr>
        <w:t xml:space="preserve"> </w:t>
      </w:r>
    </w:p>
    <w:p w:rsidR="00173981" w:rsidRPr="00EF7B1E" w:rsidRDefault="00173981" w:rsidP="00A6194D">
      <w:pPr>
        <w:pStyle w:val="a3"/>
        <w:spacing w:before="0" w:beforeAutospacing="0" w:after="0" w:afterAutospacing="0"/>
        <w:ind w:right="-31" w:firstLine="709"/>
      </w:pPr>
      <w:r w:rsidRPr="00EF7B1E">
        <w:t>- апеляційні заяви від інших осіб, в тому числі родичів абітурієнтів, не приймаються й не розглядаються.</w:t>
      </w:r>
    </w:p>
    <w:p w:rsidR="00173981" w:rsidRPr="00EF7B1E" w:rsidRDefault="00173981" w:rsidP="00A6194D">
      <w:pPr>
        <w:pStyle w:val="a3"/>
        <w:spacing w:before="0" w:beforeAutospacing="0" w:after="0" w:afterAutospacing="0"/>
        <w:ind w:right="-31" w:firstLine="709"/>
        <w:jc w:val="both"/>
      </w:pPr>
      <w:r w:rsidRPr="00EF7B1E">
        <w:t>- абітурієнт, який претендує на перегляд оцінки, отриманої на вступному тестуванні, повинен пред'явити документ, що посвідчує його особу.</w:t>
      </w:r>
    </w:p>
    <w:p w:rsidR="00173981" w:rsidRPr="00EF7B1E" w:rsidRDefault="00173981" w:rsidP="00A6194D">
      <w:pPr>
        <w:pStyle w:val="a3"/>
        <w:spacing w:before="0" w:beforeAutospacing="0" w:after="0" w:afterAutospacing="0"/>
        <w:ind w:right="-31" w:firstLine="709"/>
        <w:jc w:val="both"/>
      </w:pPr>
      <w:r w:rsidRPr="00EF7B1E">
        <w:t>- заяви на апеляцію, подані не в установлені терміни, до розгляду не приймаються.</w:t>
      </w:r>
    </w:p>
    <w:p w:rsidR="00173981" w:rsidRPr="00EF7B1E" w:rsidRDefault="00173981" w:rsidP="00A6194D">
      <w:pPr>
        <w:pStyle w:val="a3"/>
        <w:spacing w:before="0" w:beforeAutospacing="0" w:after="0" w:afterAutospacing="0"/>
        <w:ind w:right="-31" w:firstLine="709"/>
      </w:pPr>
      <w:r w:rsidRPr="00EF7B1E">
        <w:t>- апеляції з питань вилучення з випробування не розглядаються.</w:t>
      </w:r>
    </w:p>
    <w:p w:rsidR="00173981" w:rsidRPr="00EF7B1E" w:rsidRDefault="00173981" w:rsidP="00A6194D">
      <w:pPr>
        <w:pStyle w:val="a3"/>
        <w:spacing w:before="0" w:beforeAutospacing="0" w:after="0" w:afterAutospacing="0"/>
        <w:ind w:right="-31" w:firstLine="709"/>
        <w:jc w:val="both"/>
      </w:pPr>
      <w:r w:rsidRPr="00EF7B1E">
        <w:t xml:space="preserve">- апеляції на результати вступних випробувань розглядає апеляційна комісія Міжрегіональної Академії управління персоналом  (або його структурного підрозділу) у складі голови комісії та двох викладачів з відповідної дисципліни з числа затверджених відповідним наказом. </w:t>
      </w:r>
    </w:p>
    <w:p w:rsidR="00173981" w:rsidRPr="00EF7B1E" w:rsidRDefault="00173981" w:rsidP="00A6194D">
      <w:pPr>
        <w:pStyle w:val="a3"/>
        <w:spacing w:before="0" w:beforeAutospacing="0" w:after="0" w:afterAutospacing="0"/>
        <w:ind w:right="-31" w:firstLine="709"/>
      </w:pPr>
      <w:r w:rsidRPr="00EF7B1E">
        <w:t>- апеляція розглядається тільки в присутності абітурієнта.</w:t>
      </w:r>
    </w:p>
    <w:p w:rsidR="00173981" w:rsidRPr="00EF7B1E" w:rsidRDefault="00173981" w:rsidP="00A6194D">
      <w:pPr>
        <w:pStyle w:val="a3"/>
        <w:spacing w:before="0" w:beforeAutospacing="0" w:after="0" w:afterAutospacing="0"/>
        <w:ind w:right="-31" w:firstLine="709"/>
        <w:jc w:val="both"/>
      </w:pPr>
      <w:r w:rsidRPr="00EF7B1E">
        <w:t>- на засіданні апеляційної комісії можуть бути присутні голова відповідної предметної комісії та (або) його заступники в якості експертів. Вони мають право давати обґрунтовані пояснення абітурієнту та членам апеляційної комісії щодо відповідності виставлених балів затвердженим критеріям оцінювання.</w:t>
      </w:r>
    </w:p>
    <w:p w:rsidR="00173981" w:rsidRPr="00EF7B1E" w:rsidRDefault="00173981" w:rsidP="00A6194D">
      <w:pPr>
        <w:pStyle w:val="a3"/>
        <w:spacing w:before="0" w:beforeAutospacing="0" w:after="0" w:afterAutospacing="0"/>
        <w:ind w:right="-31" w:firstLine="709"/>
        <w:jc w:val="both"/>
      </w:pPr>
      <w:r w:rsidRPr="00EF7B1E">
        <w:t>- для ведення протоколу роботи апеляційної комісії на засіданні може бути присутнім співробітник приймальної комісії Міжрегіональної Академії управління персоналом (для ведення протоколу апеляційної комісії структурного підрозділу – член відбіркової комісії відповідного підрозділу).</w:t>
      </w:r>
    </w:p>
    <w:p w:rsidR="00173981" w:rsidRPr="00EF7B1E" w:rsidRDefault="00173981" w:rsidP="00A6194D">
      <w:pPr>
        <w:pStyle w:val="a3"/>
        <w:spacing w:before="0" w:beforeAutospacing="0" w:after="0" w:afterAutospacing="0"/>
        <w:ind w:right="-31" w:firstLine="709"/>
        <w:jc w:val="both"/>
      </w:pPr>
      <w:r w:rsidRPr="00EF7B1E">
        <w:t>-  абітурієнти запрошуються на засідання апеляційної комісії по одній особі. Вони знайомляться зі своєю перевіреною роботою та отримують пояснення щодо помилок і зауважень.</w:t>
      </w:r>
    </w:p>
    <w:p w:rsidR="00173981" w:rsidRPr="00EF7B1E" w:rsidRDefault="00173981" w:rsidP="00A6194D">
      <w:pPr>
        <w:pStyle w:val="a3"/>
        <w:spacing w:before="0" w:beforeAutospacing="0" w:after="0" w:afterAutospacing="0"/>
        <w:ind w:right="-31" w:firstLine="709"/>
        <w:jc w:val="both"/>
      </w:pPr>
      <w:r w:rsidRPr="00EF7B1E">
        <w:t>- додаткове опитування абітурієнтів членами апеляційної комісії під час проведення апеляції не допускається.</w:t>
      </w:r>
    </w:p>
    <w:p w:rsidR="00173981" w:rsidRPr="00EF7B1E" w:rsidRDefault="00173981" w:rsidP="00A6194D">
      <w:pPr>
        <w:pStyle w:val="a3"/>
        <w:spacing w:before="0" w:beforeAutospacing="0" w:after="0" w:afterAutospacing="0"/>
        <w:ind w:right="-31" w:firstLine="709"/>
        <w:jc w:val="both"/>
      </w:pPr>
      <w:r w:rsidRPr="00EF7B1E">
        <w:t xml:space="preserve">- за результатами розгляду апеляції виноситься рішення апеляційної комісії щодо оцінки за тестування, про що складається протокол апеляційної комісії. </w:t>
      </w:r>
    </w:p>
    <w:p w:rsidR="00173981" w:rsidRPr="00EF7B1E" w:rsidRDefault="00173981" w:rsidP="00A6194D">
      <w:pPr>
        <w:pStyle w:val="a3"/>
        <w:spacing w:before="0" w:beforeAutospacing="0" w:after="0" w:afterAutospacing="0"/>
        <w:ind w:right="-31" w:firstLine="709"/>
        <w:jc w:val="both"/>
      </w:pPr>
      <w:r w:rsidRPr="00EF7B1E">
        <w:t>У разі необхідності зміни оцінки (як у разі її збільшення, так і в разі зменшення), відповідне рішення вноситься до протоколу, а зміна оцінки відображається у роботі та екзаменаційному листі тестування.</w:t>
      </w:r>
    </w:p>
    <w:p w:rsidR="00173981" w:rsidRPr="00EF7B1E" w:rsidRDefault="00173981" w:rsidP="00A6194D">
      <w:pPr>
        <w:pStyle w:val="a3"/>
        <w:spacing w:before="0" w:beforeAutospacing="0" w:after="0" w:afterAutospacing="0"/>
        <w:ind w:right="-31" w:firstLine="709"/>
        <w:jc w:val="both"/>
      </w:pPr>
      <w:r w:rsidRPr="00EF7B1E">
        <w:t>- абітурієнту, апеляція якого розглядається, пропонується підписати протокол апеляційної комісії та вказати в ньому про свою згоду або незгоду з рішенням апеляційної комісії.</w:t>
      </w:r>
    </w:p>
    <w:p w:rsidR="00173981" w:rsidRPr="000451AE" w:rsidRDefault="00173981" w:rsidP="000451AE">
      <w:pPr>
        <w:pStyle w:val="a3"/>
        <w:spacing w:before="0" w:beforeAutospacing="0" w:after="0" w:afterAutospacing="0"/>
        <w:ind w:right="-31" w:firstLine="709"/>
        <w:jc w:val="both"/>
      </w:pPr>
      <w:r w:rsidRPr="00EF7B1E">
        <w:t xml:space="preserve">Якщо після наданих пояснень абітурієнт не погоджується з отриманою оцінкою, члени апеляційної комісії складають докладну рецензію, яка разом з роботою розглядається та </w:t>
      </w:r>
      <w:r w:rsidRPr="000451AE">
        <w:t>затверджується на найближчому засіданні приймальної (відбіркової) комісії.</w:t>
      </w:r>
    </w:p>
    <w:p w:rsidR="00173981" w:rsidRPr="000451AE" w:rsidRDefault="00173981" w:rsidP="000451AE">
      <w:pPr>
        <w:pStyle w:val="a3"/>
        <w:spacing w:before="0" w:beforeAutospacing="0" w:after="0" w:afterAutospacing="0"/>
        <w:ind w:right="-31" w:firstLine="709"/>
        <w:jc w:val="both"/>
        <w:rPr>
          <w:noProof/>
        </w:rPr>
      </w:pPr>
      <w:r w:rsidRPr="000451AE">
        <w:t>- протокол підписують члени апеляційної комісії (не менше двох осіб) та голова апеляційної комісії.</w:t>
      </w:r>
      <w:r w:rsidR="004A74CC" w:rsidRPr="000451AE">
        <w:rPr>
          <w:noProof/>
        </w:rPr>
        <w:t xml:space="preserve"> </w:t>
      </w:r>
    </w:p>
    <w:p w:rsidR="000451AE" w:rsidRPr="000451AE" w:rsidRDefault="00451B87" w:rsidP="000451AE">
      <w:pPr>
        <w:tabs>
          <w:tab w:val="left" w:pos="1274"/>
        </w:tabs>
        <w:spacing w:line="237" w:lineRule="auto"/>
        <w:ind w:firstLine="709"/>
        <w:jc w:val="both"/>
        <w:rPr>
          <w:sz w:val="24"/>
          <w:szCs w:val="24"/>
        </w:rPr>
      </w:pPr>
      <w:r>
        <w:rPr>
          <w:sz w:val="24"/>
          <w:szCs w:val="24"/>
        </w:rPr>
        <w:t>21</w:t>
      </w:r>
      <w:r w:rsidR="000451AE" w:rsidRPr="000451AE">
        <w:rPr>
          <w:sz w:val="24"/>
          <w:szCs w:val="24"/>
        </w:rPr>
        <w:t>. Рішенням приймальної комісії результати вступного іспиту з конкурсного предмета щодо вступу на певну конкурсну пропозицію можуть бути зараховані для участі в конкурсному відборі на іншу конкурсну пропозицію в цьому закладі вищої освіти.</w:t>
      </w:r>
    </w:p>
    <w:p w:rsidR="00D812D4" w:rsidRPr="00EF7B1E" w:rsidRDefault="00D812D4" w:rsidP="00D812D4">
      <w:pPr>
        <w:ind w:right="-31" w:firstLine="709"/>
        <w:jc w:val="center"/>
        <w:rPr>
          <w:sz w:val="24"/>
          <w:szCs w:val="24"/>
          <w:highlight w:val="yellow"/>
        </w:rPr>
      </w:pPr>
    </w:p>
    <w:p w:rsidR="00173981" w:rsidRPr="00EF7B1E" w:rsidRDefault="00E81DD0" w:rsidP="00D812D4">
      <w:pPr>
        <w:ind w:right="-31" w:firstLine="709"/>
        <w:jc w:val="center"/>
        <w:rPr>
          <w:b/>
          <w:sz w:val="24"/>
          <w:szCs w:val="24"/>
        </w:rPr>
      </w:pPr>
      <w:r>
        <w:rPr>
          <w:b/>
          <w:sz w:val="24"/>
          <w:szCs w:val="24"/>
          <w:lang w:val="en-US"/>
        </w:rPr>
        <w:t>VI</w:t>
      </w:r>
      <w:r w:rsidR="001A62EB" w:rsidRPr="00EF7B1E">
        <w:rPr>
          <w:b/>
          <w:sz w:val="24"/>
          <w:szCs w:val="24"/>
        </w:rPr>
        <w:t>І</w:t>
      </w:r>
      <w:r w:rsidR="00173981" w:rsidRPr="00EF7B1E">
        <w:rPr>
          <w:b/>
          <w:sz w:val="24"/>
          <w:szCs w:val="24"/>
        </w:rPr>
        <w:t>. Формування та оприлюднення рейтингового списку вступників</w:t>
      </w:r>
    </w:p>
    <w:p w:rsidR="00C50DA6" w:rsidRPr="00EF7B1E" w:rsidRDefault="00C50DA6" w:rsidP="00D812D4">
      <w:pPr>
        <w:ind w:right="-31" w:firstLine="709"/>
        <w:jc w:val="both"/>
        <w:rPr>
          <w:b/>
          <w:sz w:val="24"/>
          <w:szCs w:val="24"/>
        </w:rPr>
      </w:pPr>
    </w:p>
    <w:p w:rsidR="00D33E35" w:rsidRPr="00EF7B1E" w:rsidRDefault="00D33E35" w:rsidP="00E81DD0">
      <w:pPr>
        <w:ind w:firstLine="709"/>
        <w:jc w:val="both"/>
        <w:rPr>
          <w:sz w:val="24"/>
          <w:szCs w:val="24"/>
        </w:rPr>
      </w:pPr>
      <w:r w:rsidRPr="00EF7B1E">
        <w:rPr>
          <w:sz w:val="24"/>
          <w:szCs w:val="24"/>
        </w:rPr>
        <w:t>1. Рейтинговий список вступників формується за категоріями в такій послідовності:</w:t>
      </w:r>
    </w:p>
    <w:p w:rsidR="00E76F2F" w:rsidRPr="00EF7B1E" w:rsidRDefault="00E76F2F" w:rsidP="00E81DD0">
      <w:pPr>
        <w:ind w:firstLine="709"/>
        <w:jc w:val="both"/>
        <w:rPr>
          <w:sz w:val="24"/>
          <w:szCs w:val="24"/>
        </w:rPr>
      </w:pPr>
      <w:r w:rsidRPr="00EF7B1E">
        <w:rPr>
          <w:sz w:val="24"/>
          <w:szCs w:val="24"/>
        </w:rPr>
        <w:t>вступники, які мають право на зарахування за результатами співбесіди;</w:t>
      </w:r>
    </w:p>
    <w:p w:rsidR="00D33E35" w:rsidRPr="00EF7B1E" w:rsidRDefault="00D33E35" w:rsidP="00E81DD0">
      <w:pPr>
        <w:ind w:firstLine="709"/>
        <w:jc w:val="both"/>
        <w:rPr>
          <w:sz w:val="24"/>
          <w:szCs w:val="24"/>
        </w:rPr>
      </w:pPr>
      <w:r w:rsidRPr="00EF7B1E">
        <w:rPr>
          <w:sz w:val="24"/>
          <w:szCs w:val="24"/>
        </w:rPr>
        <w:t xml:space="preserve">вступники, які мають право на зарахування </w:t>
      </w:r>
      <w:r w:rsidR="00D812D4" w:rsidRPr="00EF7B1E">
        <w:rPr>
          <w:sz w:val="24"/>
          <w:szCs w:val="24"/>
        </w:rPr>
        <w:t>за квотами</w:t>
      </w:r>
      <w:r w:rsidRPr="00EF7B1E">
        <w:rPr>
          <w:sz w:val="24"/>
          <w:szCs w:val="24"/>
        </w:rPr>
        <w:t>;</w:t>
      </w:r>
    </w:p>
    <w:p w:rsidR="00D33E35" w:rsidRPr="00EF7B1E" w:rsidRDefault="00D33E35" w:rsidP="00E81DD0">
      <w:pPr>
        <w:ind w:firstLine="709"/>
        <w:jc w:val="both"/>
        <w:rPr>
          <w:sz w:val="24"/>
          <w:szCs w:val="24"/>
        </w:rPr>
      </w:pPr>
      <w:r w:rsidRPr="00EF7B1E">
        <w:rPr>
          <w:sz w:val="24"/>
          <w:szCs w:val="24"/>
        </w:rPr>
        <w:t xml:space="preserve">вступники, які мають право на зарахування </w:t>
      </w:r>
      <w:r w:rsidR="00E76F2F" w:rsidRPr="00EF7B1E">
        <w:rPr>
          <w:sz w:val="24"/>
          <w:szCs w:val="24"/>
        </w:rPr>
        <w:t>на загальних умовах</w:t>
      </w:r>
      <w:r w:rsidRPr="00EF7B1E">
        <w:rPr>
          <w:sz w:val="24"/>
          <w:szCs w:val="24"/>
        </w:rPr>
        <w:t>.</w:t>
      </w:r>
    </w:p>
    <w:p w:rsidR="00E76F2F" w:rsidRPr="00EF7B1E" w:rsidRDefault="00E76F2F" w:rsidP="00E81DD0">
      <w:pPr>
        <w:ind w:firstLine="709"/>
        <w:jc w:val="both"/>
        <w:rPr>
          <w:sz w:val="24"/>
          <w:szCs w:val="24"/>
        </w:rPr>
      </w:pPr>
      <w:r w:rsidRPr="00EF7B1E">
        <w:rPr>
          <w:sz w:val="24"/>
          <w:szCs w:val="24"/>
        </w:rPr>
        <w:t>2. Вступники, які мають право на зарахування за результатами співбесіди, впорядковуються за алфавітом.</w:t>
      </w:r>
    </w:p>
    <w:p w:rsidR="00D812D4" w:rsidRPr="00EF7B1E" w:rsidRDefault="00D33E35" w:rsidP="00E81DD0">
      <w:pPr>
        <w:ind w:firstLine="709"/>
        <w:jc w:val="both"/>
        <w:rPr>
          <w:sz w:val="24"/>
          <w:szCs w:val="24"/>
        </w:rPr>
      </w:pPr>
      <w:r w:rsidRPr="00EF7B1E">
        <w:rPr>
          <w:sz w:val="24"/>
          <w:szCs w:val="24"/>
        </w:rPr>
        <w:lastRenderedPageBreak/>
        <w:t xml:space="preserve"> </w:t>
      </w:r>
      <w:r w:rsidR="00D812D4" w:rsidRPr="00EF7B1E">
        <w:rPr>
          <w:sz w:val="24"/>
          <w:szCs w:val="24"/>
        </w:rPr>
        <w:t>У межах кожної зазначеної в пункті 1 цього розділу категорії рейтинговий список вступників впорядковується:</w:t>
      </w:r>
    </w:p>
    <w:p w:rsidR="00D812D4" w:rsidRPr="00EF7B1E" w:rsidRDefault="00D812D4" w:rsidP="00E81DD0">
      <w:pPr>
        <w:ind w:firstLine="709"/>
        <w:jc w:val="both"/>
        <w:rPr>
          <w:sz w:val="24"/>
          <w:szCs w:val="24"/>
        </w:rPr>
      </w:pPr>
      <w:r w:rsidRPr="00EF7B1E">
        <w:rPr>
          <w:sz w:val="24"/>
          <w:szCs w:val="24"/>
        </w:rPr>
        <w:t>за конкурсним балом від більшого до меншого;</w:t>
      </w:r>
    </w:p>
    <w:p w:rsidR="00E76F2F" w:rsidRPr="00EF7B1E" w:rsidRDefault="00E76F2F" w:rsidP="00E81DD0">
      <w:pPr>
        <w:ind w:firstLine="709"/>
        <w:jc w:val="both"/>
        <w:rPr>
          <w:sz w:val="24"/>
          <w:szCs w:val="24"/>
        </w:rPr>
      </w:pPr>
      <w:r w:rsidRPr="00EF7B1E">
        <w:rPr>
          <w:sz w:val="24"/>
          <w:szCs w:val="24"/>
        </w:rPr>
        <w:t>за середнім балом додатка до документа про здобутий освітній (освітньо-кваліфікаційний) рівень від більшого до меншого.</w:t>
      </w:r>
    </w:p>
    <w:p w:rsidR="00D812D4" w:rsidRPr="006D4094" w:rsidRDefault="00D812D4" w:rsidP="006D4094">
      <w:pPr>
        <w:ind w:firstLine="709"/>
        <w:jc w:val="both"/>
        <w:rPr>
          <w:sz w:val="24"/>
          <w:szCs w:val="24"/>
        </w:rPr>
      </w:pPr>
      <w:r w:rsidRPr="00EF7B1E">
        <w:rPr>
          <w:sz w:val="24"/>
          <w:szCs w:val="24"/>
        </w:rPr>
        <w:t xml:space="preserve">Якщо встановлені в </w:t>
      </w:r>
      <w:r w:rsidR="00E76F2F" w:rsidRPr="00EF7B1E">
        <w:rPr>
          <w:sz w:val="24"/>
          <w:szCs w:val="24"/>
        </w:rPr>
        <w:t>третьому-</w:t>
      </w:r>
      <w:r w:rsidRPr="00EF7B1E">
        <w:rPr>
          <w:sz w:val="24"/>
          <w:szCs w:val="24"/>
        </w:rPr>
        <w:t xml:space="preserve">четвертому абзацах цього пункту додаткові правила не дозволяють визначити послідовність вступників у рейтинговому списку, то приймальна комісія ухвалює відповідне рішення самостійно на підставі аналізу поданих вступниками </w:t>
      </w:r>
      <w:r w:rsidRPr="006D4094">
        <w:rPr>
          <w:sz w:val="24"/>
          <w:szCs w:val="24"/>
        </w:rPr>
        <w:t>документів та вносить його до Єдиної бази.</w:t>
      </w:r>
    </w:p>
    <w:p w:rsidR="00D33E35" w:rsidRPr="006D4094" w:rsidRDefault="00D33E35" w:rsidP="006D4094">
      <w:pPr>
        <w:ind w:firstLine="709"/>
        <w:jc w:val="both"/>
        <w:rPr>
          <w:sz w:val="24"/>
          <w:szCs w:val="24"/>
        </w:rPr>
      </w:pPr>
      <w:r w:rsidRPr="006D4094">
        <w:rPr>
          <w:sz w:val="24"/>
          <w:szCs w:val="24"/>
        </w:rPr>
        <w:t xml:space="preserve">3. У </w:t>
      </w:r>
      <w:r w:rsidR="006D4094" w:rsidRPr="006D4094">
        <w:rPr>
          <w:sz w:val="24"/>
          <w:szCs w:val="24"/>
        </w:rPr>
        <w:t xml:space="preserve">рейтинговому списку вступників </w:t>
      </w:r>
      <w:r w:rsidRPr="006D4094">
        <w:rPr>
          <w:sz w:val="24"/>
          <w:szCs w:val="24"/>
        </w:rPr>
        <w:t>зазначаються:</w:t>
      </w:r>
    </w:p>
    <w:p w:rsidR="006D4094" w:rsidRPr="006D4094" w:rsidRDefault="006D4094" w:rsidP="006D4094">
      <w:pPr>
        <w:spacing w:line="235" w:lineRule="auto"/>
        <w:ind w:right="20" w:firstLine="709"/>
        <w:rPr>
          <w:sz w:val="24"/>
          <w:szCs w:val="24"/>
        </w:rPr>
      </w:pPr>
      <w:r w:rsidRPr="006D4094">
        <w:rPr>
          <w:sz w:val="24"/>
          <w:szCs w:val="24"/>
        </w:rPr>
        <w:t>ступінь вищої освіти, спеціальність, назва конкурсної пропозиції, форма навчання;</w:t>
      </w:r>
    </w:p>
    <w:p w:rsidR="00D33E35" w:rsidRPr="00EF7B1E" w:rsidRDefault="00D33E35" w:rsidP="006D4094">
      <w:pPr>
        <w:ind w:firstLine="709"/>
        <w:jc w:val="both"/>
        <w:rPr>
          <w:sz w:val="24"/>
          <w:szCs w:val="24"/>
        </w:rPr>
      </w:pPr>
      <w:r w:rsidRPr="006D4094">
        <w:rPr>
          <w:sz w:val="24"/>
          <w:szCs w:val="24"/>
        </w:rPr>
        <w:t>прізвище</w:t>
      </w:r>
      <w:r w:rsidRPr="00EF7B1E">
        <w:rPr>
          <w:sz w:val="24"/>
          <w:szCs w:val="24"/>
        </w:rPr>
        <w:t>, ім'я та по батькові вступника;</w:t>
      </w:r>
    </w:p>
    <w:p w:rsidR="00E76F2F" w:rsidRPr="00EF7B1E" w:rsidRDefault="00E76F2F" w:rsidP="00E81DD0">
      <w:pPr>
        <w:ind w:firstLine="709"/>
        <w:jc w:val="both"/>
        <w:rPr>
          <w:sz w:val="24"/>
          <w:szCs w:val="24"/>
        </w:rPr>
      </w:pPr>
      <w:r w:rsidRPr="00EF7B1E">
        <w:rPr>
          <w:sz w:val="24"/>
          <w:szCs w:val="24"/>
        </w:rPr>
        <w:t>конкурсний бал вступника (крім зарахованих за співбесідою);</w:t>
      </w:r>
    </w:p>
    <w:p w:rsidR="00E76F2F" w:rsidRPr="00EF7B1E" w:rsidRDefault="00D33E35" w:rsidP="00E81DD0">
      <w:pPr>
        <w:ind w:firstLine="709"/>
        <w:jc w:val="both"/>
        <w:rPr>
          <w:sz w:val="24"/>
          <w:szCs w:val="24"/>
        </w:rPr>
      </w:pPr>
      <w:r w:rsidRPr="00EF7B1E">
        <w:rPr>
          <w:sz w:val="24"/>
          <w:szCs w:val="24"/>
        </w:rPr>
        <w:t>пріоритет заяви, зазначений вступником</w:t>
      </w:r>
    </w:p>
    <w:p w:rsidR="00D33E35" w:rsidRPr="00EF7B1E" w:rsidRDefault="00E76F2F" w:rsidP="00E81DD0">
      <w:pPr>
        <w:ind w:firstLine="709"/>
        <w:jc w:val="both"/>
        <w:rPr>
          <w:sz w:val="24"/>
          <w:szCs w:val="24"/>
        </w:rPr>
      </w:pPr>
      <w:r w:rsidRPr="00EF7B1E">
        <w:rPr>
          <w:sz w:val="24"/>
          <w:szCs w:val="24"/>
        </w:rPr>
        <w:t>ознака підстав для зарахування за результатами співбесіди, вступних іспитів</w:t>
      </w:r>
      <w:r w:rsidR="00D33E35" w:rsidRPr="00EF7B1E">
        <w:rPr>
          <w:sz w:val="24"/>
          <w:szCs w:val="24"/>
        </w:rPr>
        <w:t>.</w:t>
      </w:r>
    </w:p>
    <w:p w:rsidR="00E76F2F" w:rsidRPr="00EF7B1E" w:rsidRDefault="00D33E35" w:rsidP="00E81DD0">
      <w:pPr>
        <w:ind w:firstLine="709"/>
        <w:jc w:val="both"/>
        <w:rPr>
          <w:sz w:val="24"/>
          <w:szCs w:val="24"/>
        </w:rPr>
      </w:pPr>
      <w:r w:rsidRPr="00EF7B1E">
        <w:rPr>
          <w:sz w:val="24"/>
          <w:szCs w:val="24"/>
        </w:rPr>
        <w:t xml:space="preserve">4. Рейтингові списки формуються приймальною комісією з Єдиної бази з урахуванням пріоритетності та оприлюднюються у повному обсязі на веб-сайті. </w:t>
      </w:r>
    </w:p>
    <w:p w:rsidR="00D33E35" w:rsidRPr="00EF7B1E" w:rsidRDefault="00D33E35" w:rsidP="00E81DD0">
      <w:pPr>
        <w:ind w:firstLine="709"/>
        <w:jc w:val="both"/>
        <w:rPr>
          <w:sz w:val="24"/>
          <w:szCs w:val="24"/>
        </w:rPr>
      </w:pPr>
      <w:r w:rsidRPr="00EF7B1E">
        <w:rPr>
          <w:sz w:val="24"/>
          <w:szCs w:val="24"/>
        </w:rPr>
        <w:t>Списки вступників, рекомендованих до зарахування, формуються приймальною комісією з Єдиної бази та оприлюднюються шляхом розміщення на інформаційних стендах приймальних комісій та веб-сайті.</w:t>
      </w:r>
    </w:p>
    <w:p w:rsidR="00E81DD0" w:rsidRDefault="00471645" w:rsidP="00E81DD0">
      <w:pPr>
        <w:ind w:firstLine="709"/>
        <w:jc w:val="both"/>
        <w:rPr>
          <w:sz w:val="24"/>
          <w:szCs w:val="24"/>
        </w:rPr>
      </w:pPr>
      <w:r w:rsidRPr="00EF7B1E">
        <w:rPr>
          <w:sz w:val="24"/>
          <w:szCs w:val="24"/>
        </w:rPr>
        <w:t xml:space="preserve">5.У списку вступників, рекомендованих до зарахування, зазначаються такі самі дані, що і в рейтинговому списку вступників відповідно </w:t>
      </w:r>
      <w:r w:rsidRPr="00E81DD0">
        <w:rPr>
          <w:sz w:val="24"/>
          <w:szCs w:val="24"/>
        </w:rPr>
        <w:t xml:space="preserve">до пункту 3 </w:t>
      </w:r>
      <w:r w:rsidR="00E81DD0" w:rsidRPr="00EF7B1E">
        <w:rPr>
          <w:sz w:val="24"/>
          <w:szCs w:val="24"/>
        </w:rPr>
        <w:t>цього розділу</w:t>
      </w:r>
      <w:r w:rsidR="00E81DD0">
        <w:rPr>
          <w:sz w:val="24"/>
          <w:szCs w:val="24"/>
        </w:rPr>
        <w:t>.</w:t>
      </w:r>
      <w:r w:rsidR="00E81DD0" w:rsidRPr="00EF7B1E">
        <w:rPr>
          <w:sz w:val="24"/>
          <w:szCs w:val="24"/>
        </w:rPr>
        <w:t xml:space="preserve"> </w:t>
      </w:r>
    </w:p>
    <w:p w:rsidR="00471645" w:rsidRPr="00EF7B1E" w:rsidRDefault="00471645" w:rsidP="00C57FBD">
      <w:pPr>
        <w:ind w:firstLine="709"/>
        <w:jc w:val="both"/>
        <w:rPr>
          <w:sz w:val="24"/>
          <w:szCs w:val="24"/>
        </w:rPr>
      </w:pPr>
      <w:r w:rsidRPr="00EF7B1E">
        <w:rPr>
          <w:sz w:val="24"/>
          <w:szCs w:val="24"/>
        </w:rPr>
        <w:t xml:space="preserve">6.Списки рекомендованих до зарахування оновлюються після виконання/невиконання вступниками на ступінь бакалавра на основі освітньо-кваліфікаційного рівня молодшого спеціаліста, на ступінь магістра на основі здобутого ступеня бакалавра (освітньо-кваліфікаційного рівня спеціаліста), на ступінь доктора філософії вимог для зарахування на навчання відповідно до </w:t>
      </w:r>
      <w:r w:rsidRPr="00E81DD0">
        <w:rPr>
          <w:sz w:val="24"/>
          <w:szCs w:val="24"/>
        </w:rPr>
        <w:t xml:space="preserve">розділу </w:t>
      </w:r>
      <w:r w:rsidR="00E81DD0" w:rsidRPr="00E81DD0">
        <w:rPr>
          <w:sz w:val="24"/>
          <w:szCs w:val="24"/>
          <w:lang w:val="en-US"/>
        </w:rPr>
        <w:t>VIII</w:t>
      </w:r>
      <w:r w:rsidR="00E81DD0" w:rsidRPr="00E81DD0">
        <w:rPr>
          <w:sz w:val="24"/>
          <w:szCs w:val="24"/>
        </w:rPr>
        <w:t xml:space="preserve"> </w:t>
      </w:r>
      <w:r w:rsidRPr="00E81DD0">
        <w:rPr>
          <w:sz w:val="24"/>
          <w:szCs w:val="24"/>
        </w:rPr>
        <w:t xml:space="preserve">цих </w:t>
      </w:r>
      <w:r w:rsidR="00E81DD0" w:rsidRPr="00E81DD0">
        <w:rPr>
          <w:sz w:val="24"/>
          <w:szCs w:val="24"/>
        </w:rPr>
        <w:t>Правил прийому</w:t>
      </w:r>
      <w:r w:rsidRPr="00E81DD0">
        <w:rPr>
          <w:sz w:val="24"/>
          <w:szCs w:val="24"/>
        </w:rPr>
        <w:t>.</w:t>
      </w:r>
    </w:p>
    <w:p w:rsidR="00F21092" w:rsidRPr="00EF7B1E" w:rsidRDefault="00E166BC" w:rsidP="00C57FBD">
      <w:pPr>
        <w:shd w:val="clear" w:color="auto" w:fill="FFFFFF"/>
        <w:ind w:right="-31" w:firstLine="709"/>
        <w:jc w:val="both"/>
        <w:rPr>
          <w:sz w:val="24"/>
          <w:szCs w:val="24"/>
        </w:rPr>
      </w:pPr>
      <w:r w:rsidRPr="00EF7B1E">
        <w:rPr>
          <w:sz w:val="24"/>
          <w:szCs w:val="24"/>
        </w:rPr>
        <w:t>7</w:t>
      </w:r>
      <w:r w:rsidR="00173981" w:rsidRPr="00EF7B1E">
        <w:rPr>
          <w:sz w:val="24"/>
          <w:szCs w:val="24"/>
        </w:rPr>
        <w:t xml:space="preserve">. Приймальна комісія приймає рішення щодо рекомендації до зарахування на навчання вступників, які перебувають на найвищих позиціях рейтингового списку. </w:t>
      </w:r>
    </w:p>
    <w:p w:rsidR="00F21092" w:rsidRPr="00EF7B1E" w:rsidRDefault="00F21092" w:rsidP="00C57FBD">
      <w:pPr>
        <w:shd w:val="clear" w:color="auto" w:fill="FFFFFF"/>
        <w:ind w:right="-31" w:firstLine="709"/>
        <w:jc w:val="both"/>
        <w:rPr>
          <w:sz w:val="24"/>
          <w:szCs w:val="24"/>
          <w:lang w:val="ru-RU" w:eastAsia="en-US"/>
        </w:rPr>
      </w:pPr>
      <w:r w:rsidRPr="00EF7B1E">
        <w:rPr>
          <w:sz w:val="24"/>
          <w:szCs w:val="24"/>
          <w:lang w:eastAsia="en-US"/>
        </w:rPr>
        <w:t>Рекомендація до зарахування на навчання  за рахунок коштів фізичних та юридичних осіб може бути надана за всіма пріоритетами, вказаними вступником при поданні заяв.</w:t>
      </w:r>
    </w:p>
    <w:p w:rsidR="00173981" w:rsidRPr="00EF7B1E" w:rsidRDefault="00E166BC" w:rsidP="00C57FBD">
      <w:pPr>
        <w:ind w:right="-31" w:firstLine="709"/>
        <w:jc w:val="both"/>
        <w:rPr>
          <w:sz w:val="24"/>
          <w:szCs w:val="24"/>
        </w:rPr>
      </w:pPr>
      <w:r w:rsidRPr="00EF7B1E">
        <w:rPr>
          <w:sz w:val="24"/>
          <w:szCs w:val="24"/>
        </w:rPr>
        <w:t>8</w:t>
      </w:r>
      <w:r w:rsidR="00173981" w:rsidRPr="00EF7B1E">
        <w:rPr>
          <w:sz w:val="24"/>
          <w:szCs w:val="24"/>
        </w:rPr>
        <w:t xml:space="preserve">. Рішення приймальної комісії про рекомендування до зарахування оприлюднюється </w:t>
      </w:r>
      <w:r w:rsidR="00623EB0" w:rsidRPr="00EF7B1E">
        <w:rPr>
          <w:sz w:val="24"/>
          <w:szCs w:val="24"/>
        </w:rPr>
        <w:t>на сайті МАУП</w:t>
      </w:r>
      <w:r w:rsidR="00173981" w:rsidRPr="00EF7B1E">
        <w:rPr>
          <w:sz w:val="24"/>
          <w:szCs w:val="24"/>
        </w:rPr>
        <w:t>.</w:t>
      </w:r>
    </w:p>
    <w:p w:rsidR="00173981" w:rsidRPr="00EF7B1E" w:rsidRDefault="00E166BC" w:rsidP="00C57FBD">
      <w:pPr>
        <w:ind w:right="-31" w:firstLine="709"/>
        <w:jc w:val="both"/>
        <w:rPr>
          <w:sz w:val="24"/>
          <w:szCs w:val="24"/>
        </w:rPr>
      </w:pPr>
      <w:r w:rsidRPr="00EF7B1E">
        <w:rPr>
          <w:sz w:val="24"/>
          <w:szCs w:val="24"/>
          <w:lang w:val="ru-RU"/>
        </w:rPr>
        <w:t>9</w:t>
      </w:r>
      <w:r w:rsidR="00173981" w:rsidRPr="00EF7B1E">
        <w:rPr>
          <w:sz w:val="24"/>
          <w:szCs w:val="24"/>
        </w:rPr>
        <w:t xml:space="preserve">. Офіційним повідомленням про надання рекомендацій до зарахування вважається оприлюднення відповідного рішення на стендах приймальної комісії </w:t>
      </w:r>
      <w:r w:rsidR="00462784" w:rsidRPr="00EF7B1E">
        <w:rPr>
          <w:sz w:val="24"/>
          <w:szCs w:val="24"/>
        </w:rPr>
        <w:t xml:space="preserve">та на сайті </w:t>
      </w:r>
      <w:r w:rsidR="00CB47C6" w:rsidRPr="00EF7B1E">
        <w:rPr>
          <w:sz w:val="24"/>
          <w:szCs w:val="24"/>
        </w:rPr>
        <w:t>МАУП</w:t>
      </w:r>
      <w:r w:rsidR="00173981" w:rsidRPr="00EF7B1E">
        <w:rPr>
          <w:sz w:val="24"/>
          <w:szCs w:val="24"/>
        </w:rPr>
        <w:t xml:space="preserve">. </w:t>
      </w:r>
    </w:p>
    <w:p w:rsidR="00F075AD" w:rsidRPr="00EF7B1E" w:rsidRDefault="00F075AD" w:rsidP="00C57FBD">
      <w:pPr>
        <w:ind w:right="-31" w:firstLine="709"/>
        <w:jc w:val="both"/>
        <w:rPr>
          <w:sz w:val="24"/>
          <w:szCs w:val="24"/>
        </w:rPr>
      </w:pPr>
    </w:p>
    <w:p w:rsidR="00173981" w:rsidRPr="00EF7B1E" w:rsidRDefault="00E81DD0" w:rsidP="00C57FBD">
      <w:pPr>
        <w:pStyle w:val="3"/>
        <w:spacing w:before="0" w:beforeAutospacing="0" w:after="0" w:afterAutospacing="0"/>
        <w:ind w:right="-31" w:firstLine="709"/>
        <w:jc w:val="center"/>
        <w:rPr>
          <w:sz w:val="24"/>
          <w:szCs w:val="24"/>
        </w:rPr>
      </w:pPr>
      <w:r w:rsidRPr="00E81DD0">
        <w:rPr>
          <w:sz w:val="24"/>
          <w:szCs w:val="24"/>
        </w:rPr>
        <w:t>V</w:t>
      </w:r>
      <w:r w:rsidR="005C2957" w:rsidRPr="00EF7B1E">
        <w:rPr>
          <w:sz w:val="24"/>
          <w:szCs w:val="24"/>
        </w:rPr>
        <w:t>І</w:t>
      </w:r>
      <w:r w:rsidR="001A62EB" w:rsidRPr="00EF7B1E">
        <w:rPr>
          <w:sz w:val="24"/>
          <w:szCs w:val="24"/>
        </w:rPr>
        <w:t>І</w:t>
      </w:r>
      <w:r w:rsidR="005C2957" w:rsidRPr="00EF7B1E">
        <w:rPr>
          <w:sz w:val="24"/>
          <w:szCs w:val="24"/>
        </w:rPr>
        <w:t>І</w:t>
      </w:r>
      <w:r w:rsidR="00173981" w:rsidRPr="00EF7B1E">
        <w:rPr>
          <w:sz w:val="24"/>
          <w:szCs w:val="24"/>
        </w:rPr>
        <w:t>. Реалізація права вступників на вибір місця навчання</w:t>
      </w:r>
    </w:p>
    <w:p w:rsidR="00F075AD" w:rsidRPr="00EF7B1E" w:rsidRDefault="00F075AD" w:rsidP="00C57FBD">
      <w:pPr>
        <w:pStyle w:val="3"/>
        <w:spacing w:before="0" w:beforeAutospacing="0" w:after="0" w:afterAutospacing="0"/>
        <w:ind w:right="-31" w:firstLine="709"/>
        <w:jc w:val="center"/>
        <w:rPr>
          <w:sz w:val="24"/>
          <w:szCs w:val="24"/>
        </w:rPr>
      </w:pPr>
    </w:p>
    <w:p w:rsidR="005413DB" w:rsidRPr="00EF7B1E" w:rsidRDefault="005413DB" w:rsidP="00C57FBD">
      <w:pPr>
        <w:ind w:firstLine="709"/>
        <w:jc w:val="both"/>
        <w:rPr>
          <w:sz w:val="24"/>
          <w:szCs w:val="24"/>
        </w:rPr>
      </w:pPr>
      <w:r w:rsidRPr="00EF7B1E">
        <w:rPr>
          <w:sz w:val="24"/>
          <w:szCs w:val="24"/>
        </w:rPr>
        <w:t xml:space="preserve">1. Особи, які подали заяви в паперовій або в електронній формі та беруть участь у конкурсному відборі після прийняття приймальною комісією рішення про рекомендування до зарахування відповідно до строку, визначеного в </w:t>
      </w:r>
      <w:r w:rsidRPr="00E81DD0">
        <w:rPr>
          <w:sz w:val="24"/>
          <w:szCs w:val="24"/>
        </w:rPr>
        <w:t xml:space="preserve">розділі ІV цих </w:t>
      </w:r>
      <w:r w:rsidR="00E81DD0">
        <w:rPr>
          <w:sz w:val="24"/>
          <w:szCs w:val="24"/>
        </w:rPr>
        <w:t>Правил прийому</w:t>
      </w:r>
      <w:r w:rsidRPr="00EF7B1E">
        <w:rPr>
          <w:sz w:val="24"/>
          <w:szCs w:val="24"/>
        </w:rPr>
        <w:t xml:space="preserve">, зобов’язані виконати вимоги для зарахування: подати особисто оригінали документа про освітній (освітньо-кваліфікаційний) рівень та додатка до нього, сертифікатів зовнішнього незалежного оцінювання та/або інших документів, передбачених цими Правилами прийому, до приймальної (відбіркової) комісії Академії. Подані оригінали документів зберігаються у Академії протягом усього періоду навчання. Особи, які подали заяви в електронній формі, крім того, зобов’язані підписати власну заяву, роздруковану приймальною комісією. </w:t>
      </w:r>
    </w:p>
    <w:p w:rsidR="005413DB" w:rsidRPr="00EF7B1E" w:rsidRDefault="005413DB" w:rsidP="00C57FBD">
      <w:pPr>
        <w:ind w:firstLine="709"/>
        <w:jc w:val="both"/>
        <w:rPr>
          <w:sz w:val="24"/>
          <w:szCs w:val="24"/>
        </w:rPr>
      </w:pPr>
      <w:r w:rsidRPr="00EF7B1E">
        <w:rPr>
          <w:sz w:val="24"/>
          <w:szCs w:val="24"/>
        </w:rPr>
        <w:t xml:space="preserve">2. Особи, які в установлені строки, визначені у </w:t>
      </w:r>
      <w:r w:rsidRPr="00E81DD0">
        <w:rPr>
          <w:sz w:val="24"/>
          <w:szCs w:val="24"/>
        </w:rPr>
        <w:t xml:space="preserve">розділі ІV цих </w:t>
      </w:r>
      <w:r w:rsidR="00E81DD0">
        <w:rPr>
          <w:sz w:val="24"/>
          <w:szCs w:val="24"/>
        </w:rPr>
        <w:t>Правил прийому</w:t>
      </w:r>
      <w:r w:rsidRPr="00EF7B1E">
        <w:rPr>
          <w:sz w:val="24"/>
          <w:szCs w:val="24"/>
        </w:rPr>
        <w:t xml:space="preserve"> не виконали вимог для зарахування, втрачають право в поточному році на зарахування на навчання, крім випадків, визначених </w:t>
      </w:r>
      <w:r w:rsidRPr="00E81DD0">
        <w:rPr>
          <w:sz w:val="24"/>
          <w:szCs w:val="24"/>
        </w:rPr>
        <w:t xml:space="preserve">у </w:t>
      </w:r>
      <w:hyperlink r:id="rId10" w:anchor="n265" w:history="1">
        <w:r w:rsidRPr="00E81DD0">
          <w:rPr>
            <w:sz w:val="24"/>
            <w:szCs w:val="24"/>
          </w:rPr>
          <w:t>розділ</w:t>
        </w:r>
        <w:r w:rsidR="00E81DD0">
          <w:rPr>
            <w:sz w:val="24"/>
            <w:szCs w:val="24"/>
          </w:rPr>
          <w:t>і</w:t>
        </w:r>
        <w:r w:rsidRPr="00E81DD0">
          <w:rPr>
            <w:sz w:val="24"/>
            <w:szCs w:val="24"/>
          </w:rPr>
          <w:t xml:space="preserve"> </w:t>
        </w:r>
      </w:hyperlink>
      <w:r w:rsidR="00E81DD0" w:rsidRPr="00E81DD0">
        <w:rPr>
          <w:sz w:val="24"/>
          <w:szCs w:val="24"/>
        </w:rPr>
        <w:t>ІV</w:t>
      </w:r>
      <w:r w:rsidRPr="00E81DD0">
        <w:rPr>
          <w:sz w:val="24"/>
          <w:szCs w:val="24"/>
        </w:rPr>
        <w:t xml:space="preserve">Х цих </w:t>
      </w:r>
      <w:r w:rsidR="00E81DD0">
        <w:rPr>
          <w:sz w:val="24"/>
          <w:szCs w:val="24"/>
        </w:rPr>
        <w:t>Правил прийому.</w:t>
      </w:r>
    </w:p>
    <w:p w:rsidR="00173981" w:rsidRPr="00EF7B1E" w:rsidRDefault="001A62EB" w:rsidP="00A6194D">
      <w:pPr>
        <w:pStyle w:val="3"/>
        <w:spacing w:before="0" w:beforeAutospacing="0" w:after="0" w:afterAutospacing="0"/>
        <w:ind w:right="-31" w:firstLine="709"/>
        <w:jc w:val="center"/>
        <w:rPr>
          <w:sz w:val="24"/>
          <w:szCs w:val="24"/>
        </w:rPr>
      </w:pPr>
      <w:r w:rsidRPr="00EF7B1E">
        <w:rPr>
          <w:sz w:val="24"/>
          <w:szCs w:val="24"/>
        </w:rPr>
        <w:lastRenderedPageBreak/>
        <w:t>І</w:t>
      </w:r>
      <w:r w:rsidRPr="00EF7B1E">
        <w:rPr>
          <w:sz w:val="24"/>
          <w:szCs w:val="24"/>
          <w:lang w:val="en-US"/>
        </w:rPr>
        <w:t>V</w:t>
      </w:r>
      <w:r w:rsidR="009D1590" w:rsidRPr="00EF7B1E">
        <w:rPr>
          <w:sz w:val="24"/>
          <w:szCs w:val="24"/>
        </w:rPr>
        <w:t>Х</w:t>
      </w:r>
      <w:r w:rsidR="00173981" w:rsidRPr="00EF7B1E">
        <w:rPr>
          <w:sz w:val="24"/>
          <w:szCs w:val="24"/>
        </w:rPr>
        <w:t>. Коригування списку рекомендованих до зарахування</w:t>
      </w:r>
    </w:p>
    <w:p w:rsidR="00A9195A" w:rsidRPr="00EF7B1E" w:rsidRDefault="00A9195A" w:rsidP="00A6194D">
      <w:pPr>
        <w:pStyle w:val="3"/>
        <w:spacing w:before="0" w:beforeAutospacing="0" w:after="0" w:afterAutospacing="0"/>
        <w:ind w:right="-31" w:firstLine="709"/>
        <w:jc w:val="center"/>
        <w:rPr>
          <w:sz w:val="24"/>
          <w:szCs w:val="24"/>
        </w:rPr>
      </w:pPr>
    </w:p>
    <w:p w:rsidR="00453456" w:rsidRPr="00EF7B1E" w:rsidRDefault="00453456" w:rsidP="00A6194D">
      <w:pPr>
        <w:shd w:val="clear" w:color="auto" w:fill="FFFFFF"/>
        <w:ind w:right="-31" w:firstLine="709"/>
        <w:jc w:val="both"/>
        <w:rPr>
          <w:sz w:val="24"/>
          <w:szCs w:val="24"/>
          <w:lang w:eastAsia="en-US"/>
        </w:rPr>
      </w:pPr>
      <w:r w:rsidRPr="00EF7B1E">
        <w:rPr>
          <w:sz w:val="24"/>
          <w:szCs w:val="24"/>
          <w:lang w:eastAsia="en-US"/>
        </w:rPr>
        <w:t>1</w:t>
      </w:r>
      <w:r w:rsidRPr="00EF7B1E">
        <w:rPr>
          <w:color w:val="FF0000"/>
          <w:sz w:val="24"/>
          <w:szCs w:val="24"/>
          <w:lang w:eastAsia="en-US"/>
        </w:rPr>
        <w:t xml:space="preserve">. </w:t>
      </w:r>
      <w:r w:rsidRPr="00EF7B1E">
        <w:rPr>
          <w:sz w:val="24"/>
          <w:szCs w:val="24"/>
          <w:lang w:eastAsia="en-US"/>
        </w:rPr>
        <w:t>Приймальна комісія анулює раніше надані рекомендації вступникам, які не виконали вимог для зарахування (не подали оригінали документа про освітній (освітньо-кваліфікаційний) рівень та додатка до нього, сертифікатів зовнішнього незалежного оцінювання та інших документів, передбачених цими Правилами прийому, і надає рекомендації вступникам, наступним за рейтинговим списком.</w:t>
      </w:r>
    </w:p>
    <w:p w:rsidR="001314A2" w:rsidRPr="00EF7B1E" w:rsidRDefault="009D1590" w:rsidP="00A6194D">
      <w:pPr>
        <w:ind w:right="-31" w:firstLine="709"/>
        <w:jc w:val="both"/>
        <w:rPr>
          <w:rFonts w:eastAsia="Calibri"/>
          <w:sz w:val="24"/>
          <w:szCs w:val="24"/>
        </w:rPr>
      </w:pPr>
      <w:r>
        <w:rPr>
          <w:sz w:val="24"/>
          <w:szCs w:val="24"/>
        </w:rPr>
        <w:t>2</w:t>
      </w:r>
      <w:r w:rsidR="001314A2" w:rsidRPr="00EF7B1E">
        <w:rPr>
          <w:sz w:val="24"/>
          <w:szCs w:val="24"/>
        </w:rPr>
        <w:t>. Оплата навчання здійснюється згідно з договором, укладеним сторонами.</w:t>
      </w:r>
      <w:r w:rsidR="00C602B9" w:rsidRPr="00EF7B1E">
        <w:rPr>
          <w:rFonts w:eastAsia="Calibri"/>
          <w:sz w:val="24"/>
          <w:szCs w:val="24"/>
        </w:rPr>
        <w:t xml:space="preserve"> Договір із замовником щодо навчання за кошти фізичних та юридичних осіб укладається після видання наказу про зарахування.</w:t>
      </w:r>
    </w:p>
    <w:p w:rsidR="00776708" w:rsidRPr="00EF7B1E" w:rsidRDefault="00776708" w:rsidP="00A6194D">
      <w:pPr>
        <w:ind w:right="-31" w:firstLine="709"/>
        <w:jc w:val="both"/>
        <w:rPr>
          <w:sz w:val="24"/>
          <w:szCs w:val="24"/>
        </w:rPr>
      </w:pPr>
      <w:r w:rsidRPr="00EF7B1E">
        <w:rPr>
          <w:sz w:val="24"/>
          <w:szCs w:val="24"/>
        </w:rPr>
        <w:t>У разі якщо договір не буде укладено протягом двох тижнів з дати видання наказу про зарахування, наказ про зарахування цієї особи скасовується.</w:t>
      </w:r>
    </w:p>
    <w:p w:rsidR="00C278BA" w:rsidRPr="00EF7B1E" w:rsidRDefault="009D1590" w:rsidP="00A6194D">
      <w:pPr>
        <w:pStyle w:val="31"/>
        <w:ind w:left="0" w:right="-31" w:firstLine="709"/>
        <w:rPr>
          <w:szCs w:val="24"/>
          <w:lang w:eastAsia="uk-UA"/>
        </w:rPr>
      </w:pPr>
      <w:r>
        <w:rPr>
          <w:szCs w:val="24"/>
        </w:rPr>
        <w:t>3</w:t>
      </w:r>
      <w:r w:rsidR="00C278BA" w:rsidRPr="00EF7B1E">
        <w:rPr>
          <w:szCs w:val="24"/>
        </w:rPr>
        <w:t xml:space="preserve">. </w:t>
      </w:r>
      <w:r w:rsidR="00776708" w:rsidRPr="00EF7B1E">
        <w:rPr>
          <w:szCs w:val="24"/>
        </w:rPr>
        <w:t xml:space="preserve">При одночасному навчанні за кількома спеціальностями (напрямами підготовки, </w:t>
      </w:r>
      <w:proofErr w:type="spellStart"/>
      <w:r w:rsidR="00776708" w:rsidRPr="00EF7B1E">
        <w:rPr>
          <w:szCs w:val="24"/>
        </w:rPr>
        <w:t>спеціалізаціями</w:t>
      </w:r>
      <w:proofErr w:type="spellEnd"/>
      <w:r w:rsidR="00776708" w:rsidRPr="00EF7B1E">
        <w:rPr>
          <w:szCs w:val="24"/>
        </w:rPr>
        <w:t>, освітніми програмами) та формами навчання, крім двох денних, одна з яких за державним замовленням або за рахунок цільових пільгових державних кредитів, оригінали документа про освітній (освітньо-кваліфікаційний) рівень, додатка до нього державного зразка, а також оригінали сертифікатів зовнішнього незалежного оцінювання зберігаються у вищому навчальному закладі за місцем навчання за державним замовленням або за рахунок цільових пільгових державних кредитів протягом усього строку навчання.</w:t>
      </w:r>
    </w:p>
    <w:p w:rsidR="00453456" w:rsidRPr="00EF7B1E" w:rsidRDefault="009D1590" w:rsidP="00A6194D">
      <w:pPr>
        <w:shd w:val="clear" w:color="auto" w:fill="FFFFFF"/>
        <w:ind w:right="-31" w:firstLine="709"/>
        <w:jc w:val="both"/>
        <w:rPr>
          <w:sz w:val="24"/>
          <w:szCs w:val="24"/>
          <w:lang w:eastAsia="en-US"/>
        </w:rPr>
      </w:pPr>
      <w:r>
        <w:rPr>
          <w:sz w:val="24"/>
          <w:szCs w:val="24"/>
          <w:lang w:eastAsia="en-US"/>
        </w:rPr>
        <w:t xml:space="preserve">4. </w:t>
      </w:r>
      <w:r w:rsidR="00453456" w:rsidRPr="00EF7B1E">
        <w:rPr>
          <w:sz w:val="24"/>
          <w:szCs w:val="24"/>
          <w:lang w:eastAsia="en-US"/>
        </w:rPr>
        <w:t>При одночасному навчанні за кількома програмами за спеці</w:t>
      </w:r>
      <w:r w:rsidR="00776708" w:rsidRPr="00EF7B1E">
        <w:rPr>
          <w:sz w:val="24"/>
          <w:szCs w:val="24"/>
          <w:lang w:eastAsia="en-US"/>
        </w:rPr>
        <w:t>альностями та формами навчання</w:t>
      </w:r>
      <w:r w:rsidR="00453456" w:rsidRPr="00EF7B1E">
        <w:rPr>
          <w:sz w:val="24"/>
          <w:szCs w:val="24"/>
          <w:lang w:eastAsia="en-US"/>
        </w:rPr>
        <w:t xml:space="preserve"> за кошти фізичних та юридичних осіб оригінали зберігаються у вищому навчальному закладі за бажанням студента. Довідка про зберігання оригіналів документів видається на вимогу студента вищим навчальним закладом, у якому вони зберігаються.</w:t>
      </w:r>
    </w:p>
    <w:p w:rsidR="00453456" w:rsidRDefault="00453456" w:rsidP="00A6194D">
      <w:pPr>
        <w:pStyle w:val="3"/>
        <w:spacing w:before="0" w:beforeAutospacing="0" w:after="0" w:afterAutospacing="0"/>
        <w:ind w:right="-31" w:firstLine="709"/>
        <w:jc w:val="both"/>
        <w:rPr>
          <w:sz w:val="24"/>
          <w:szCs w:val="24"/>
          <w:lang w:val="ru-RU"/>
        </w:rPr>
      </w:pPr>
    </w:p>
    <w:p w:rsidR="00173981" w:rsidRPr="00EF7B1E" w:rsidRDefault="005C2957" w:rsidP="00A6194D">
      <w:pPr>
        <w:pStyle w:val="3"/>
        <w:spacing w:before="0" w:beforeAutospacing="0" w:after="0" w:afterAutospacing="0"/>
        <w:ind w:right="-31" w:firstLine="709"/>
        <w:jc w:val="center"/>
        <w:rPr>
          <w:sz w:val="24"/>
          <w:szCs w:val="24"/>
        </w:rPr>
      </w:pPr>
      <w:r w:rsidRPr="00EF7B1E">
        <w:rPr>
          <w:sz w:val="24"/>
          <w:szCs w:val="24"/>
        </w:rPr>
        <w:t>Х</w:t>
      </w:r>
      <w:r w:rsidR="00173981" w:rsidRPr="00EF7B1E">
        <w:rPr>
          <w:sz w:val="24"/>
          <w:szCs w:val="24"/>
        </w:rPr>
        <w:t>. Наказ про зарахування</w:t>
      </w:r>
      <w:r w:rsidR="0001122E" w:rsidRPr="00EF7B1E">
        <w:rPr>
          <w:rStyle w:val="rvts15"/>
          <w:bCs w:val="0"/>
          <w:sz w:val="24"/>
          <w:szCs w:val="24"/>
          <w:bdr w:val="none" w:sz="0" w:space="0" w:color="auto" w:frame="1"/>
        </w:rPr>
        <w:t>, додатковий конкурс</w:t>
      </w:r>
    </w:p>
    <w:p w:rsidR="00453456" w:rsidRPr="00EF7B1E" w:rsidRDefault="00453456" w:rsidP="00A6194D">
      <w:pPr>
        <w:pStyle w:val="3"/>
        <w:spacing w:before="0" w:beforeAutospacing="0" w:after="0" w:afterAutospacing="0"/>
        <w:ind w:right="-31" w:firstLine="709"/>
        <w:jc w:val="center"/>
        <w:rPr>
          <w:sz w:val="24"/>
          <w:szCs w:val="24"/>
        </w:rPr>
      </w:pPr>
    </w:p>
    <w:p w:rsidR="00173981" w:rsidRPr="00EF7B1E" w:rsidRDefault="00173981" w:rsidP="009D1590">
      <w:pPr>
        <w:ind w:right="-31" w:firstLine="709"/>
        <w:jc w:val="both"/>
        <w:rPr>
          <w:sz w:val="24"/>
          <w:szCs w:val="24"/>
        </w:rPr>
      </w:pPr>
      <w:r w:rsidRPr="00EF7B1E">
        <w:rPr>
          <w:sz w:val="24"/>
          <w:szCs w:val="24"/>
        </w:rPr>
        <w:t xml:space="preserve">1. Накази про зарахування на навчання видаються </w:t>
      </w:r>
      <w:r w:rsidR="00EA6E8A" w:rsidRPr="00EF7B1E">
        <w:rPr>
          <w:sz w:val="24"/>
          <w:szCs w:val="24"/>
        </w:rPr>
        <w:t>ректором</w:t>
      </w:r>
      <w:r w:rsidRPr="00EF7B1E">
        <w:rPr>
          <w:sz w:val="24"/>
          <w:szCs w:val="24"/>
        </w:rPr>
        <w:t xml:space="preserve"> </w:t>
      </w:r>
      <w:r w:rsidR="00566A0D" w:rsidRPr="00EF7B1E">
        <w:rPr>
          <w:sz w:val="24"/>
          <w:szCs w:val="24"/>
        </w:rPr>
        <w:t>МАУП</w:t>
      </w:r>
      <w:r w:rsidRPr="00EF7B1E">
        <w:rPr>
          <w:sz w:val="24"/>
          <w:szCs w:val="24"/>
        </w:rPr>
        <w:t xml:space="preserve"> на підставі рішення приймальної комісії</w:t>
      </w:r>
      <w:r w:rsidR="00566A0D" w:rsidRPr="00EF7B1E">
        <w:rPr>
          <w:sz w:val="24"/>
          <w:szCs w:val="24"/>
        </w:rPr>
        <w:t>.</w:t>
      </w:r>
      <w:r w:rsidRPr="00EF7B1E">
        <w:rPr>
          <w:sz w:val="24"/>
          <w:szCs w:val="24"/>
        </w:rPr>
        <w:t xml:space="preserve"> Накази про зарахування на навчання з додатками до них формуються приймальною комісією в Єдиній базі та оприлюднюються на інформаційному стенді приймальної комісії і веб-сайті </w:t>
      </w:r>
      <w:r w:rsidR="00FB2A4E" w:rsidRPr="00EF7B1E">
        <w:rPr>
          <w:sz w:val="24"/>
          <w:szCs w:val="24"/>
        </w:rPr>
        <w:t>Міжрегіональн</w:t>
      </w:r>
      <w:r w:rsidR="005D5517" w:rsidRPr="00EF7B1E">
        <w:rPr>
          <w:sz w:val="24"/>
          <w:szCs w:val="24"/>
        </w:rPr>
        <w:t>ої</w:t>
      </w:r>
      <w:r w:rsidR="00FB2A4E" w:rsidRPr="00EF7B1E">
        <w:rPr>
          <w:sz w:val="24"/>
          <w:szCs w:val="24"/>
        </w:rPr>
        <w:t xml:space="preserve"> Академі</w:t>
      </w:r>
      <w:r w:rsidR="005D5517" w:rsidRPr="00EF7B1E">
        <w:rPr>
          <w:sz w:val="24"/>
          <w:szCs w:val="24"/>
        </w:rPr>
        <w:t>ї</w:t>
      </w:r>
      <w:r w:rsidR="00FB2A4E" w:rsidRPr="00EF7B1E">
        <w:rPr>
          <w:sz w:val="24"/>
          <w:szCs w:val="24"/>
        </w:rPr>
        <w:t xml:space="preserve"> управління персоналом</w:t>
      </w:r>
      <w:r w:rsidR="00FB2A4E" w:rsidRPr="00EF7B1E">
        <w:rPr>
          <w:color w:val="FF0000"/>
          <w:sz w:val="24"/>
          <w:szCs w:val="24"/>
        </w:rPr>
        <w:t xml:space="preserve"> </w:t>
      </w:r>
      <w:r w:rsidRPr="00EF7B1E">
        <w:rPr>
          <w:sz w:val="24"/>
          <w:szCs w:val="24"/>
        </w:rPr>
        <w:t xml:space="preserve">у вигляді списку зарахованих. </w:t>
      </w:r>
    </w:p>
    <w:p w:rsidR="003A384B" w:rsidRPr="00EF7B1E" w:rsidRDefault="003A384B" w:rsidP="009D1590">
      <w:pPr>
        <w:ind w:right="-31" w:firstLine="709"/>
        <w:jc w:val="both"/>
        <w:rPr>
          <w:sz w:val="24"/>
          <w:szCs w:val="24"/>
        </w:rPr>
      </w:pPr>
      <w:r w:rsidRPr="00EF7B1E">
        <w:rPr>
          <w:sz w:val="24"/>
          <w:szCs w:val="24"/>
        </w:rPr>
        <w:t xml:space="preserve">2. Рішення приймальної комісії про зарахування вступника може бути скасоване приймальною комісією у разі виявлення порушень законодавства з боку вступника, передбачених </w:t>
      </w:r>
      <w:r w:rsidRPr="009D1590">
        <w:rPr>
          <w:sz w:val="24"/>
          <w:szCs w:val="24"/>
        </w:rPr>
        <w:t xml:space="preserve">пунктом 4 </w:t>
      </w:r>
      <w:r w:rsidR="00EA6E8A" w:rsidRPr="009D1590">
        <w:rPr>
          <w:sz w:val="24"/>
          <w:szCs w:val="24"/>
        </w:rPr>
        <w:t xml:space="preserve">розділу </w:t>
      </w:r>
      <w:r w:rsidR="00EA6E8A" w:rsidRPr="009D1590">
        <w:rPr>
          <w:sz w:val="24"/>
          <w:szCs w:val="24"/>
          <w:lang w:val="en-US"/>
        </w:rPr>
        <w:t>X</w:t>
      </w:r>
      <w:r w:rsidR="008E36B4" w:rsidRPr="009D1590">
        <w:rPr>
          <w:sz w:val="24"/>
          <w:szCs w:val="24"/>
        </w:rPr>
        <w:t>І</w:t>
      </w:r>
      <w:r w:rsidR="00EA6E8A" w:rsidRPr="009D1590">
        <w:rPr>
          <w:sz w:val="24"/>
          <w:szCs w:val="24"/>
          <w:lang w:val="en-US"/>
        </w:rPr>
        <w:t>I</w:t>
      </w:r>
      <w:r w:rsidR="00EA6E8A" w:rsidRPr="009D1590">
        <w:rPr>
          <w:sz w:val="24"/>
          <w:szCs w:val="24"/>
        </w:rPr>
        <w:t xml:space="preserve"> </w:t>
      </w:r>
      <w:r w:rsidRPr="009D1590">
        <w:rPr>
          <w:sz w:val="24"/>
          <w:szCs w:val="24"/>
        </w:rPr>
        <w:t>цих Правил</w:t>
      </w:r>
      <w:r w:rsidRPr="00EF7B1E">
        <w:rPr>
          <w:sz w:val="24"/>
          <w:szCs w:val="24"/>
        </w:rPr>
        <w:t>.</w:t>
      </w:r>
    </w:p>
    <w:p w:rsidR="001A0EA2" w:rsidRPr="00EF7B1E" w:rsidRDefault="001A0EA2" w:rsidP="009D1590">
      <w:pPr>
        <w:ind w:firstLine="709"/>
        <w:jc w:val="both"/>
        <w:rPr>
          <w:rFonts w:eastAsia="Calibri"/>
          <w:sz w:val="24"/>
          <w:szCs w:val="24"/>
        </w:rPr>
      </w:pPr>
      <w:r w:rsidRPr="00EF7B1E">
        <w:rPr>
          <w:rFonts w:eastAsia="Calibri"/>
          <w:sz w:val="24"/>
          <w:szCs w:val="24"/>
        </w:rPr>
        <w:t>Вступники можуть бути відраховані з Академії за власним бажанням, про що видається відповідний наказ, а таким особам повертаються документи, подані ними, не пізніше наступного дня після подання заяви про відрахування.</w:t>
      </w:r>
    </w:p>
    <w:p w:rsidR="00440E6C" w:rsidRPr="00EF7B1E" w:rsidRDefault="00440E6C" w:rsidP="009D1590">
      <w:pPr>
        <w:ind w:firstLine="709"/>
        <w:jc w:val="both"/>
        <w:rPr>
          <w:rFonts w:eastAsia="Calibri"/>
          <w:sz w:val="24"/>
          <w:szCs w:val="24"/>
        </w:rPr>
      </w:pPr>
      <w:r w:rsidRPr="00EF7B1E">
        <w:rPr>
          <w:sz w:val="24"/>
          <w:szCs w:val="24"/>
        </w:rPr>
        <w:t>3.Особи, які без поважних причин не приступили до занять протягом 10 календарних днів від дня їх початку, відраховуються з вищого навчального закладу, про що видається відповідний наказ.</w:t>
      </w:r>
    </w:p>
    <w:p w:rsidR="00440E6C" w:rsidRPr="00EF7B1E" w:rsidRDefault="00440E6C" w:rsidP="00C57FBD">
      <w:pPr>
        <w:ind w:firstLine="709"/>
        <w:jc w:val="both"/>
        <w:rPr>
          <w:sz w:val="24"/>
          <w:szCs w:val="24"/>
        </w:rPr>
      </w:pPr>
      <w:r w:rsidRPr="00EF7B1E">
        <w:rPr>
          <w:sz w:val="24"/>
          <w:szCs w:val="24"/>
        </w:rPr>
        <w:t>4.</w:t>
      </w:r>
      <w:r w:rsidR="009D1590">
        <w:rPr>
          <w:sz w:val="24"/>
          <w:szCs w:val="24"/>
        </w:rPr>
        <w:t xml:space="preserve"> </w:t>
      </w:r>
      <w:r w:rsidRPr="00EF7B1E">
        <w:rPr>
          <w:sz w:val="24"/>
          <w:szCs w:val="24"/>
        </w:rPr>
        <w:t xml:space="preserve">На звільнене(і) в порядку, передбаченому в </w:t>
      </w:r>
      <w:r w:rsidRPr="009D1590">
        <w:rPr>
          <w:sz w:val="24"/>
          <w:szCs w:val="24"/>
        </w:rPr>
        <w:t>пунктах 2, 3</w:t>
      </w:r>
      <w:r w:rsidRPr="00EF7B1E">
        <w:rPr>
          <w:sz w:val="24"/>
          <w:szCs w:val="24"/>
        </w:rPr>
        <w:t xml:space="preserve"> цього розділу, місце(я), може проводитись додатковий конкурсний відбір з числа осіб, які брали участь у конкурсі на цю конкурсну пропозицію. У разі відсутності таких претендентів на звільнені місця дозволяється зараховувати осіб з конкурсних пропозицій цього вищого навчального закладу за умови збігу конкурсних предметів шляхом перенесення заяви (за згодою особи) на іншу конкурсну пропозицію.</w:t>
      </w:r>
    </w:p>
    <w:p w:rsidR="00440E6C" w:rsidRPr="00EF7B1E" w:rsidRDefault="00440E6C" w:rsidP="00C57FBD">
      <w:pPr>
        <w:ind w:firstLine="709"/>
        <w:jc w:val="both"/>
        <w:rPr>
          <w:sz w:val="24"/>
          <w:szCs w:val="24"/>
        </w:rPr>
      </w:pPr>
      <w:r w:rsidRPr="00EF7B1E">
        <w:rPr>
          <w:sz w:val="24"/>
          <w:szCs w:val="24"/>
        </w:rPr>
        <w:t>Додатковий конкурсний відбір проводиться до 15 вересня. При цьому накази про зарахування таких осіб формуються і подаються до Єдиної бази до 18.00 години 19 вересня.</w:t>
      </w:r>
    </w:p>
    <w:p w:rsidR="000763F0" w:rsidRPr="00EF7B1E" w:rsidRDefault="00440E6C" w:rsidP="00C57FBD">
      <w:pPr>
        <w:pStyle w:val="311"/>
        <w:ind w:left="0" w:right="-31" w:firstLine="709"/>
        <w:rPr>
          <w:sz w:val="24"/>
          <w:szCs w:val="24"/>
          <w:lang w:val="uk-UA"/>
        </w:rPr>
      </w:pPr>
      <w:r w:rsidRPr="00EF7B1E">
        <w:rPr>
          <w:sz w:val="24"/>
          <w:szCs w:val="24"/>
          <w:lang w:val="uk-UA"/>
        </w:rPr>
        <w:t>5</w:t>
      </w:r>
      <w:r w:rsidR="000763F0" w:rsidRPr="00EF7B1E">
        <w:rPr>
          <w:sz w:val="24"/>
          <w:szCs w:val="24"/>
          <w:lang w:val="uk-UA"/>
        </w:rPr>
        <w:t xml:space="preserve">. Наказ про зарахування вступника на місце відрахованої особи видається за умови особистого виконання вступником вимог пункту </w:t>
      </w:r>
      <w:r w:rsidR="000763F0" w:rsidRPr="002D4FED">
        <w:rPr>
          <w:sz w:val="24"/>
          <w:szCs w:val="24"/>
          <w:lang w:val="ru-RU"/>
        </w:rPr>
        <w:t xml:space="preserve">1 </w:t>
      </w:r>
      <w:r w:rsidR="00F6421C" w:rsidRPr="002D4FED">
        <w:rPr>
          <w:sz w:val="24"/>
          <w:szCs w:val="24"/>
          <w:lang w:val="uk-UA"/>
        </w:rPr>
        <w:t xml:space="preserve">розділу </w:t>
      </w:r>
      <w:r w:rsidR="009D1590" w:rsidRPr="002D4FED">
        <w:rPr>
          <w:sz w:val="24"/>
          <w:szCs w:val="24"/>
        </w:rPr>
        <w:t>V</w:t>
      </w:r>
      <w:r w:rsidR="005C2957" w:rsidRPr="002D4FED">
        <w:rPr>
          <w:sz w:val="24"/>
          <w:szCs w:val="24"/>
          <w:lang w:val="uk-UA"/>
        </w:rPr>
        <w:t>І</w:t>
      </w:r>
      <w:r w:rsidR="008E36B4" w:rsidRPr="002D4FED">
        <w:rPr>
          <w:sz w:val="24"/>
          <w:szCs w:val="24"/>
          <w:lang w:val="uk-UA"/>
        </w:rPr>
        <w:t>І</w:t>
      </w:r>
      <w:r w:rsidR="005C2957" w:rsidRPr="002D4FED">
        <w:rPr>
          <w:sz w:val="24"/>
          <w:szCs w:val="24"/>
          <w:lang w:val="uk-UA"/>
        </w:rPr>
        <w:t>І</w:t>
      </w:r>
      <w:r w:rsidR="002D4FED" w:rsidRPr="002D4FED">
        <w:rPr>
          <w:sz w:val="24"/>
          <w:szCs w:val="24"/>
          <w:lang w:val="ru-RU"/>
        </w:rPr>
        <w:t xml:space="preserve"> </w:t>
      </w:r>
      <w:proofErr w:type="spellStart"/>
      <w:r w:rsidR="002D4FED" w:rsidRPr="002D4FED">
        <w:rPr>
          <w:sz w:val="24"/>
          <w:szCs w:val="24"/>
          <w:lang w:val="ru-RU"/>
        </w:rPr>
        <w:t>цих</w:t>
      </w:r>
      <w:proofErr w:type="spellEnd"/>
      <w:r w:rsidR="002D4FED" w:rsidRPr="002D4FED">
        <w:rPr>
          <w:sz w:val="24"/>
          <w:szCs w:val="24"/>
          <w:lang w:val="ru-RU"/>
        </w:rPr>
        <w:t xml:space="preserve"> Правил</w:t>
      </w:r>
      <w:r w:rsidR="000763F0" w:rsidRPr="002D4FED">
        <w:rPr>
          <w:sz w:val="24"/>
          <w:szCs w:val="24"/>
          <w:lang w:val="uk-UA"/>
        </w:rPr>
        <w:t>.</w:t>
      </w:r>
    </w:p>
    <w:p w:rsidR="007745EF" w:rsidRPr="00EF7B1E" w:rsidRDefault="007745EF" w:rsidP="00C57FBD">
      <w:pPr>
        <w:pStyle w:val="311"/>
        <w:ind w:left="0" w:right="-31" w:firstLine="709"/>
        <w:rPr>
          <w:sz w:val="24"/>
          <w:szCs w:val="24"/>
          <w:lang w:val="uk-UA"/>
        </w:rPr>
      </w:pPr>
    </w:p>
    <w:p w:rsidR="00300D5E" w:rsidRDefault="00300D5E" w:rsidP="00C57FBD">
      <w:pPr>
        <w:pStyle w:val="3"/>
        <w:spacing w:before="0" w:beforeAutospacing="0" w:after="0" w:afterAutospacing="0"/>
        <w:ind w:right="-31" w:firstLine="709"/>
        <w:jc w:val="center"/>
        <w:rPr>
          <w:sz w:val="24"/>
          <w:szCs w:val="24"/>
        </w:rPr>
      </w:pPr>
    </w:p>
    <w:p w:rsidR="0089681D" w:rsidRPr="00EF7B1E" w:rsidRDefault="00B722C7" w:rsidP="00C57FBD">
      <w:pPr>
        <w:pStyle w:val="3"/>
        <w:spacing w:before="0" w:beforeAutospacing="0" w:after="0" w:afterAutospacing="0"/>
        <w:ind w:right="-31" w:firstLine="709"/>
        <w:jc w:val="center"/>
        <w:rPr>
          <w:sz w:val="24"/>
          <w:szCs w:val="24"/>
        </w:rPr>
      </w:pPr>
      <w:r w:rsidRPr="00EF7B1E">
        <w:rPr>
          <w:sz w:val="24"/>
          <w:szCs w:val="24"/>
          <w:lang w:val="en-US"/>
        </w:rPr>
        <w:lastRenderedPageBreak/>
        <w:t>X</w:t>
      </w:r>
      <w:r w:rsidR="008E36B4" w:rsidRPr="00EF7B1E">
        <w:rPr>
          <w:sz w:val="24"/>
          <w:szCs w:val="24"/>
        </w:rPr>
        <w:t>І</w:t>
      </w:r>
      <w:r w:rsidR="00173981" w:rsidRPr="00EF7B1E">
        <w:rPr>
          <w:sz w:val="24"/>
          <w:szCs w:val="24"/>
        </w:rPr>
        <w:t xml:space="preserve">. Особливості прийому та навчання іноземців </w:t>
      </w:r>
    </w:p>
    <w:p w:rsidR="00173981" w:rsidRPr="00EF7B1E" w:rsidRDefault="00173981" w:rsidP="00C57FBD">
      <w:pPr>
        <w:pStyle w:val="3"/>
        <w:spacing w:before="0" w:beforeAutospacing="0" w:after="0" w:afterAutospacing="0"/>
        <w:ind w:right="-31" w:firstLine="709"/>
        <w:jc w:val="center"/>
        <w:rPr>
          <w:sz w:val="24"/>
          <w:szCs w:val="24"/>
        </w:rPr>
      </w:pPr>
      <w:r w:rsidRPr="00EF7B1E">
        <w:rPr>
          <w:sz w:val="24"/>
          <w:szCs w:val="24"/>
        </w:rPr>
        <w:t xml:space="preserve">та осіб без громадянства </w:t>
      </w:r>
    </w:p>
    <w:p w:rsidR="007020C2" w:rsidRPr="00841256" w:rsidRDefault="007020C2" w:rsidP="00C57FBD">
      <w:pPr>
        <w:shd w:val="clear" w:color="auto" w:fill="FFFFFF"/>
        <w:ind w:left="450" w:right="450" w:firstLine="709"/>
        <w:jc w:val="center"/>
        <w:textAlignment w:val="baseline"/>
        <w:rPr>
          <w:b/>
          <w:bCs/>
          <w:sz w:val="24"/>
          <w:szCs w:val="24"/>
          <w:bdr w:val="none" w:sz="0" w:space="0" w:color="auto" w:frame="1"/>
        </w:rPr>
      </w:pPr>
    </w:p>
    <w:p w:rsidR="007020C2" w:rsidRPr="00841256" w:rsidRDefault="007020C2" w:rsidP="00C57FBD">
      <w:pPr>
        <w:ind w:firstLine="709"/>
        <w:jc w:val="both"/>
        <w:rPr>
          <w:sz w:val="24"/>
          <w:szCs w:val="24"/>
        </w:rPr>
      </w:pPr>
      <w:r w:rsidRPr="00841256">
        <w:rPr>
          <w:sz w:val="24"/>
          <w:szCs w:val="24"/>
        </w:rPr>
        <w:t>1. Прийом на навчання іноземців та осіб без громадянства здійснюється згідно із Законами України "Про вищу освіту", "Про правовий статус іноземців та осіб без громадянства", "Про закордонних українців", "</w:t>
      </w:r>
      <w:r w:rsidRPr="00841256">
        <w:rPr>
          <w:bCs/>
          <w:sz w:val="24"/>
          <w:szCs w:val="24"/>
          <w:shd w:val="clear" w:color="auto" w:fill="FFFFFF"/>
        </w:rPr>
        <w:t>Про біженців та осіб, які потребують додаткового або тимчасового захисту</w:t>
      </w:r>
      <w:r w:rsidRPr="00841256">
        <w:rPr>
          <w:sz w:val="24"/>
          <w:szCs w:val="24"/>
        </w:rPr>
        <w:t>", Указом Президента України від 03 червня 1994 року № 271 "Про заходи щодо розвитку економічного співробітництва областей України з суміжними областями Республіки Білорусь і адміністративно-територіальними одиницями Республіки Молдова", постановами Кабінету Міністрів України від 26 лютого 1993 року №136 "Про навчання іноземних громадян в Україні", від 11 вересня 2013 року № 684 "Деякі питання набору для навчання іноземців та осіб без громадянства", наказом Міністерства освіти і науки України від 01 листопада 2013 року № 1541 "Деякі питання організації набору та навчання (стажування) іноземців та осіб без громадянства", зареєстрованим у Міністерстві юстиції України 25 листопада 2013 року за № 2004/24536 (у редакції наказу Міністерства освіти і науки України від 11 грудня 2015 року № 1272).</w:t>
      </w:r>
    </w:p>
    <w:p w:rsidR="007020C2" w:rsidRPr="00841256" w:rsidRDefault="007020C2" w:rsidP="007020C2">
      <w:pPr>
        <w:ind w:firstLine="567"/>
        <w:jc w:val="both"/>
        <w:rPr>
          <w:sz w:val="24"/>
          <w:szCs w:val="24"/>
        </w:rPr>
      </w:pPr>
      <w:r w:rsidRPr="00841256">
        <w:rPr>
          <w:sz w:val="24"/>
          <w:szCs w:val="24"/>
        </w:rPr>
        <w:t>2. Іноземці та особи без громадянства (далі – іноземці) можуть здобувати вищу освіту за кошти фізичних (юридичних) осіб, якщо інше не передбачено міжнародними договорами України, згода на обов’язковість яких надана Верховною Радою України, законодавством або угодами між вищими навчальними закладами про міжнародну академічну мобільність.</w:t>
      </w:r>
    </w:p>
    <w:p w:rsidR="007020C2" w:rsidRPr="00841256" w:rsidRDefault="007020C2" w:rsidP="007020C2">
      <w:pPr>
        <w:ind w:firstLine="567"/>
        <w:jc w:val="both"/>
        <w:rPr>
          <w:sz w:val="24"/>
          <w:szCs w:val="24"/>
        </w:rPr>
      </w:pPr>
      <w:r w:rsidRPr="00841256">
        <w:rPr>
          <w:sz w:val="24"/>
          <w:szCs w:val="24"/>
        </w:rPr>
        <w:t>3. Іноземці, які прибувають в Україну з метою навчання, вступають до вищих навчальних закладів за акредитованими/неакредитованими освітніми програмами (спеціальностями) за вибором іноземця.</w:t>
      </w:r>
    </w:p>
    <w:p w:rsidR="007020C2" w:rsidRPr="00841256" w:rsidRDefault="007020C2" w:rsidP="007020C2">
      <w:pPr>
        <w:ind w:firstLine="567"/>
        <w:jc w:val="both"/>
        <w:rPr>
          <w:sz w:val="24"/>
          <w:szCs w:val="24"/>
        </w:rPr>
      </w:pPr>
      <w:r w:rsidRPr="00841256">
        <w:rPr>
          <w:sz w:val="24"/>
          <w:szCs w:val="24"/>
        </w:rPr>
        <w:t>Навчальний заклад обчислює бали/оцінки вступника на основі документа про попередній здобутий рівень освіти та встановлює мінімально необхідне для вступу значення кількості балів/оцінок із загальноосвітніх предметів, з яких проводиться вступне випробування.</w:t>
      </w:r>
    </w:p>
    <w:p w:rsidR="007020C2" w:rsidRPr="00841256" w:rsidRDefault="007020C2" w:rsidP="007020C2">
      <w:pPr>
        <w:ind w:firstLine="567"/>
        <w:jc w:val="both"/>
        <w:rPr>
          <w:sz w:val="24"/>
          <w:szCs w:val="24"/>
        </w:rPr>
      </w:pPr>
      <w:r w:rsidRPr="00841256">
        <w:rPr>
          <w:sz w:val="24"/>
          <w:szCs w:val="24"/>
        </w:rPr>
        <w:t>Зарахування іноземців на навчання на відповідному рівні вищої освіти здійснюється за результатами вступних випробувань</w:t>
      </w:r>
      <w:r w:rsidRPr="00841256">
        <w:rPr>
          <w:sz w:val="24"/>
          <w:szCs w:val="24"/>
          <w:lang w:val="ru-RU"/>
        </w:rPr>
        <w:t xml:space="preserve"> </w:t>
      </w:r>
      <w:r w:rsidRPr="00841256">
        <w:rPr>
          <w:sz w:val="24"/>
          <w:szCs w:val="24"/>
        </w:rPr>
        <w:t>з визначених предметів та мови навчання та на підставі академічних прав на продовження навчання, що надаються документом про здобутий рівень освіти в країні його походження, та врахування балів успішності, що дають право на продовження навчання на наступному рівні вищої освіти відповідно до законодавства країни, що видала документ про здобутий рівень освіти.</w:t>
      </w:r>
    </w:p>
    <w:p w:rsidR="007020C2" w:rsidRPr="00841256" w:rsidRDefault="007020C2" w:rsidP="007020C2">
      <w:pPr>
        <w:pStyle w:val="a3"/>
        <w:shd w:val="clear" w:color="auto" w:fill="FFFFFF"/>
        <w:spacing w:before="0" w:beforeAutospacing="0" w:after="0" w:afterAutospacing="0"/>
        <w:ind w:firstLine="601"/>
        <w:jc w:val="both"/>
        <w:textAlignment w:val="baseline"/>
        <w:rPr>
          <w:color w:val="000000"/>
        </w:rPr>
      </w:pPr>
      <w:r w:rsidRPr="00841256">
        <w:t xml:space="preserve">4. </w:t>
      </w:r>
      <w:r w:rsidRPr="00841256">
        <w:rPr>
          <w:color w:val="000000"/>
        </w:rPr>
        <w:t xml:space="preserve">Іноземців, які вступають на навчання для здобуття певного ступеня, зараховують до Академії </w:t>
      </w:r>
      <w:r w:rsidRPr="00841256">
        <w:t>двічі на рік, до і на початку академічних семестрів (але не пізніше 01 листопада і  01 березня відповідно) для здобуття ступенів бакалавра, магістра</w:t>
      </w:r>
      <w:r w:rsidRPr="00841256">
        <w:rPr>
          <w:color w:val="000000"/>
        </w:rPr>
        <w:t xml:space="preserve"> на підставі наказів про зарахування, що формуються в Єдиній базі. </w:t>
      </w:r>
    </w:p>
    <w:p w:rsidR="007020C2" w:rsidRPr="00841256" w:rsidRDefault="007020C2" w:rsidP="007020C2">
      <w:pPr>
        <w:pStyle w:val="a3"/>
        <w:shd w:val="clear" w:color="auto" w:fill="FFFFFF"/>
        <w:spacing w:before="0" w:beforeAutospacing="0" w:after="0" w:afterAutospacing="0"/>
        <w:ind w:firstLine="601"/>
        <w:jc w:val="both"/>
        <w:textAlignment w:val="baseline"/>
        <w:rPr>
          <w:color w:val="000000"/>
        </w:rPr>
      </w:pPr>
      <w:r w:rsidRPr="00841256">
        <w:rPr>
          <w:color w:val="000000"/>
        </w:rPr>
        <w:t>Іноземців, які вступають на навчання за програмами підготовчого відділення або мовної підготовки – упродовж року.</w:t>
      </w:r>
    </w:p>
    <w:p w:rsidR="007020C2" w:rsidRPr="00841256" w:rsidRDefault="007020C2" w:rsidP="007020C2">
      <w:pPr>
        <w:pStyle w:val="a3"/>
        <w:shd w:val="clear" w:color="auto" w:fill="FFFFFF"/>
        <w:spacing w:before="0" w:beforeAutospacing="0" w:after="0" w:afterAutospacing="0" w:line="322" w:lineRule="atLeast"/>
        <w:ind w:firstLine="601"/>
        <w:jc w:val="both"/>
        <w:textAlignment w:val="baseline"/>
        <w:rPr>
          <w:color w:val="000000"/>
        </w:rPr>
      </w:pPr>
      <w:r w:rsidRPr="00841256">
        <w:rPr>
          <w:color w:val="000000"/>
        </w:rPr>
        <w:t>5. Прийом до Академії іноземців та осіб без громадянства здійснюється для підготовки фахівців за ступенем бакалавра та магістра за акредитованими спеціальностями підготовки в межах ліцензованого обсягу  (Таблиця 1).</w:t>
      </w:r>
    </w:p>
    <w:p w:rsidR="007020C2" w:rsidRPr="00841256" w:rsidRDefault="007020C2" w:rsidP="007020C2">
      <w:pPr>
        <w:pStyle w:val="a3"/>
        <w:shd w:val="clear" w:color="auto" w:fill="FFFFFF"/>
        <w:spacing w:before="0" w:beforeAutospacing="0" w:after="0" w:afterAutospacing="0"/>
        <w:ind w:firstLine="600"/>
        <w:jc w:val="both"/>
        <w:textAlignment w:val="baseline"/>
        <w:rPr>
          <w:color w:val="000000"/>
        </w:rPr>
      </w:pPr>
      <w:r w:rsidRPr="00841256">
        <w:rPr>
          <w:color w:val="000000"/>
        </w:rPr>
        <w:t>6. Прийом документів для вступу на ступень вищої освіти «Бакалавр» та  ступень вищої освіти «Магістр» проводиться з 15 січня по 23 лютого 2018 року та з 01 червня по 26 жовтня 2018 року.</w:t>
      </w:r>
    </w:p>
    <w:p w:rsidR="007020C2" w:rsidRPr="00841256" w:rsidRDefault="007020C2" w:rsidP="007020C2">
      <w:pPr>
        <w:pStyle w:val="a3"/>
        <w:shd w:val="clear" w:color="auto" w:fill="FFFFFF"/>
        <w:spacing w:before="0" w:beforeAutospacing="0" w:after="0" w:afterAutospacing="0"/>
        <w:ind w:firstLine="600"/>
        <w:jc w:val="both"/>
        <w:textAlignment w:val="baseline"/>
        <w:rPr>
          <w:color w:val="000000"/>
        </w:rPr>
      </w:pPr>
      <w:r w:rsidRPr="00841256">
        <w:rPr>
          <w:color w:val="000000"/>
        </w:rPr>
        <w:t xml:space="preserve">7. Прийом іноземців до Академії на ступінь вищої освіти «Бакалавр» на базі повної загальної середньої освіти здійснюється за результатами вступних випробувань, що проводяться у формі співбесіди з визначених предметів та мови навчання (Таблиця </w:t>
      </w:r>
      <w:r w:rsidR="00292D4E">
        <w:rPr>
          <w:color w:val="000000"/>
        </w:rPr>
        <w:t>8</w:t>
      </w:r>
      <w:r w:rsidRPr="00841256">
        <w:rPr>
          <w:color w:val="000000"/>
        </w:rPr>
        <w:t>), на ступінь вищої освіти «Бакалавр» зі скороченим терміном навчання та на ступінь вищої освіти «Магістр»  - за результатами фахових вступних випробувань та іспиту з мови навчання.</w:t>
      </w:r>
    </w:p>
    <w:p w:rsidR="007020C2" w:rsidRPr="00841256" w:rsidRDefault="007020C2" w:rsidP="007020C2">
      <w:pPr>
        <w:pStyle w:val="a3"/>
        <w:shd w:val="clear" w:color="auto" w:fill="FFFFFF"/>
        <w:spacing w:before="0" w:beforeAutospacing="0" w:after="0" w:afterAutospacing="0"/>
        <w:ind w:firstLine="480"/>
        <w:jc w:val="both"/>
        <w:textAlignment w:val="baseline"/>
        <w:rPr>
          <w:color w:val="000000"/>
        </w:rPr>
      </w:pPr>
      <w:r w:rsidRPr="00841256">
        <w:rPr>
          <w:color w:val="000000"/>
        </w:rPr>
        <w:t>8. Вступні випробування проводяться у наступні терміни:</w:t>
      </w:r>
    </w:p>
    <w:p w:rsidR="007020C2" w:rsidRPr="00841256" w:rsidRDefault="007020C2" w:rsidP="007020C2">
      <w:pPr>
        <w:pStyle w:val="a3"/>
        <w:shd w:val="clear" w:color="auto" w:fill="FFFFFF"/>
        <w:spacing w:before="0" w:beforeAutospacing="0" w:after="0" w:afterAutospacing="0"/>
        <w:ind w:firstLine="480"/>
        <w:jc w:val="both"/>
        <w:textAlignment w:val="baseline"/>
        <w:rPr>
          <w:color w:val="000000"/>
        </w:rPr>
      </w:pPr>
      <w:r w:rsidRPr="00841256">
        <w:rPr>
          <w:color w:val="000000"/>
        </w:rPr>
        <w:lastRenderedPageBreak/>
        <w:t>- для іноземців, які вступають на ступінь вищої освіти «Бакалавр», співбесіда проводиться кожної суботи у період прийому документів за наявності абітурієнтів;</w:t>
      </w:r>
    </w:p>
    <w:p w:rsidR="007020C2" w:rsidRPr="00841256" w:rsidRDefault="007020C2" w:rsidP="007020C2">
      <w:pPr>
        <w:pStyle w:val="a3"/>
        <w:shd w:val="clear" w:color="auto" w:fill="FFFFFF"/>
        <w:spacing w:before="0" w:beforeAutospacing="0" w:after="0" w:afterAutospacing="0"/>
        <w:ind w:firstLine="480"/>
        <w:jc w:val="both"/>
        <w:textAlignment w:val="baseline"/>
        <w:rPr>
          <w:color w:val="000000"/>
        </w:rPr>
      </w:pPr>
      <w:r w:rsidRPr="00841256">
        <w:rPr>
          <w:color w:val="000000"/>
        </w:rPr>
        <w:t>- для іноземців, які вступають на ступінь вищої освіти «Бакалавр» зі скороченим терміном навчання та на ступінь вищої освіти «Магістр», вступний іспит з мови проводиться кожної п’ятниці, а фаховий вступний іспит кожного понеділка  у період прийому документі за наявності абітурієнтів.</w:t>
      </w:r>
    </w:p>
    <w:p w:rsidR="007020C2" w:rsidRDefault="007020C2" w:rsidP="007020C2">
      <w:pPr>
        <w:ind w:firstLine="567"/>
        <w:jc w:val="right"/>
        <w:rPr>
          <w:color w:val="000000"/>
          <w:sz w:val="24"/>
          <w:szCs w:val="24"/>
        </w:rPr>
      </w:pPr>
    </w:p>
    <w:p w:rsidR="007020C2" w:rsidRPr="00292D4E" w:rsidRDefault="007020C2" w:rsidP="007020C2">
      <w:pPr>
        <w:ind w:firstLine="567"/>
        <w:jc w:val="right"/>
        <w:rPr>
          <w:sz w:val="24"/>
          <w:szCs w:val="24"/>
        </w:rPr>
      </w:pPr>
      <w:r w:rsidRPr="00292D4E">
        <w:rPr>
          <w:color w:val="000000"/>
          <w:sz w:val="24"/>
          <w:szCs w:val="24"/>
        </w:rPr>
        <w:t xml:space="preserve">Таблиця </w:t>
      </w:r>
      <w:r w:rsidR="00292D4E" w:rsidRPr="00292D4E">
        <w:rPr>
          <w:color w:val="000000"/>
          <w:sz w:val="24"/>
          <w:szCs w:val="24"/>
        </w:rPr>
        <w:t>8</w:t>
      </w:r>
    </w:p>
    <w:p w:rsidR="007020C2" w:rsidRDefault="007020C2" w:rsidP="007020C2">
      <w:pPr>
        <w:ind w:firstLine="567"/>
        <w:jc w:val="both"/>
      </w:pPr>
    </w:p>
    <w:tbl>
      <w:tblPr>
        <w:tblpPr w:leftFromText="181" w:rightFromText="181" w:vertAnchor="text" w:horzAnchor="margin"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04"/>
        <w:gridCol w:w="3084"/>
        <w:gridCol w:w="3960"/>
      </w:tblGrid>
      <w:tr w:rsidR="007020C2" w:rsidRPr="002D4FED" w:rsidTr="007E7807">
        <w:trPr>
          <w:trHeight w:val="530"/>
        </w:trPr>
        <w:tc>
          <w:tcPr>
            <w:tcW w:w="1704" w:type="dxa"/>
            <w:vAlign w:val="center"/>
          </w:tcPr>
          <w:p w:rsidR="007020C2" w:rsidRPr="00EF1912" w:rsidRDefault="007020C2" w:rsidP="007E7807">
            <w:pPr>
              <w:jc w:val="center"/>
              <w:rPr>
                <w:b/>
                <w:sz w:val="20"/>
              </w:rPr>
            </w:pPr>
            <w:r w:rsidRPr="00EF1912">
              <w:rPr>
                <w:b/>
                <w:sz w:val="20"/>
              </w:rPr>
              <w:t>Код спеціальності</w:t>
            </w:r>
          </w:p>
        </w:tc>
        <w:tc>
          <w:tcPr>
            <w:tcW w:w="3084" w:type="dxa"/>
            <w:vAlign w:val="center"/>
          </w:tcPr>
          <w:p w:rsidR="007020C2" w:rsidRPr="00EF1912" w:rsidRDefault="007020C2" w:rsidP="007E7807">
            <w:pPr>
              <w:jc w:val="center"/>
              <w:rPr>
                <w:b/>
                <w:sz w:val="20"/>
              </w:rPr>
            </w:pPr>
            <w:r w:rsidRPr="00EF1912">
              <w:rPr>
                <w:b/>
                <w:sz w:val="20"/>
              </w:rPr>
              <w:t>Назва спеціальності</w:t>
            </w:r>
          </w:p>
        </w:tc>
        <w:tc>
          <w:tcPr>
            <w:tcW w:w="3960" w:type="dxa"/>
            <w:vAlign w:val="center"/>
          </w:tcPr>
          <w:p w:rsidR="007020C2" w:rsidRPr="00EF1912" w:rsidRDefault="007020C2" w:rsidP="007E7807">
            <w:pPr>
              <w:jc w:val="center"/>
              <w:rPr>
                <w:b/>
                <w:sz w:val="20"/>
              </w:rPr>
            </w:pPr>
            <w:r w:rsidRPr="00EF1912">
              <w:rPr>
                <w:b/>
                <w:sz w:val="20"/>
              </w:rPr>
              <w:t>Перелік конкурсних предметів на співбесіду</w:t>
            </w:r>
          </w:p>
        </w:tc>
      </w:tr>
      <w:tr w:rsidR="007020C2" w:rsidRPr="002D4FED" w:rsidTr="007E7807">
        <w:trPr>
          <w:trHeight w:val="338"/>
        </w:trPr>
        <w:tc>
          <w:tcPr>
            <w:tcW w:w="1704" w:type="dxa"/>
            <w:vAlign w:val="center"/>
          </w:tcPr>
          <w:p w:rsidR="007020C2" w:rsidRPr="00EF1912" w:rsidRDefault="007020C2" w:rsidP="007E7807">
            <w:pPr>
              <w:jc w:val="center"/>
              <w:rPr>
                <w:sz w:val="20"/>
              </w:rPr>
            </w:pPr>
            <w:r w:rsidRPr="00EF1912">
              <w:rPr>
                <w:sz w:val="20"/>
              </w:rPr>
              <w:t>035</w:t>
            </w:r>
          </w:p>
        </w:tc>
        <w:tc>
          <w:tcPr>
            <w:tcW w:w="3084" w:type="dxa"/>
            <w:vAlign w:val="center"/>
          </w:tcPr>
          <w:p w:rsidR="007020C2" w:rsidRPr="00EF1912" w:rsidRDefault="007020C2" w:rsidP="007E7807">
            <w:pPr>
              <w:rPr>
                <w:sz w:val="20"/>
              </w:rPr>
            </w:pPr>
            <w:r w:rsidRPr="00EF1912">
              <w:rPr>
                <w:sz w:val="20"/>
              </w:rPr>
              <w:t>Філологія</w:t>
            </w:r>
          </w:p>
        </w:tc>
        <w:tc>
          <w:tcPr>
            <w:tcW w:w="3960" w:type="dxa"/>
          </w:tcPr>
          <w:p w:rsidR="007020C2" w:rsidRPr="00EF1912" w:rsidRDefault="007020C2" w:rsidP="007E7807">
            <w:pPr>
              <w:rPr>
                <w:sz w:val="20"/>
              </w:rPr>
            </w:pPr>
            <w:r w:rsidRPr="00EF1912">
              <w:rPr>
                <w:sz w:val="20"/>
              </w:rPr>
              <w:t>1. Українська (російська) мова як іноземна</w:t>
            </w:r>
          </w:p>
          <w:p w:rsidR="007020C2" w:rsidRPr="00EF1912" w:rsidRDefault="007020C2" w:rsidP="007E7807">
            <w:pPr>
              <w:rPr>
                <w:sz w:val="20"/>
              </w:rPr>
            </w:pPr>
            <w:r>
              <w:rPr>
                <w:sz w:val="20"/>
              </w:rPr>
              <w:t xml:space="preserve">2. Англійська/німецька </w:t>
            </w:r>
            <w:r w:rsidRPr="00EF1912">
              <w:rPr>
                <w:sz w:val="20"/>
              </w:rPr>
              <w:t>мова</w:t>
            </w:r>
          </w:p>
        </w:tc>
      </w:tr>
      <w:tr w:rsidR="007020C2" w:rsidRPr="002D4FED" w:rsidTr="007E7807">
        <w:trPr>
          <w:trHeight w:val="346"/>
        </w:trPr>
        <w:tc>
          <w:tcPr>
            <w:tcW w:w="1704" w:type="dxa"/>
            <w:vAlign w:val="center"/>
          </w:tcPr>
          <w:p w:rsidR="007020C2" w:rsidRPr="00EF1912" w:rsidRDefault="007020C2" w:rsidP="007E7807">
            <w:pPr>
              <w:jc w:val="center"/>
              <w:rPr>
                <w:sz w:val="20"/>
              </w:rPr>
            </w:pPr>
            <w:r w:rsidRPr="00EF1912">
              <w:rPr>
                <w:sz w:val="20"/>
              </w:rPr>
              <w:t>051</w:t>
            </w:r>
          </w:p>
        </w:tc>
        <w:tc>
          <w:tcPr>
            <w:tcW w:w="3084" w:type="dxa"/>
            <w:vAlign w:val="center"/>
          </w:tcPr>
          <w:p w:rsidR="007020C2" w:rsidRPr="00EF1912" w:rsidRDefault="007020C2" w:rsidP="007E7807">
            <w:pPr>
              <w:rPr>
                <w:sz w:val="20"/>
              </w:rPr>
            </w:pPr>
            <w:r w:rsidRPr="00EF1912">
              <w:rPr>
                <w:sz w:val="20"/>
              </w:rPr>
              <w:t>Економіка</w:t>
            </w:r>
          </w:p>
        </w:tc>
        <w:tc>
          <w:tcPr>
            <w:tcW w:w="3960" w:type="dxa"/>
          </w:tcPr>
          <w:p w:rsidR="007020C2" w:rsidRPr="00EF1912" w:rsidRDefault="007020C2" w:rsidP="007E7807">
            <w:pPr>
              <w:rPr>
                <w:sz w:val="20"/>
              </w:rPr>
            </w:pPr>
            <w:r w:rsidRPr="00EF1912">
              <w:rPr>
                <w:sz w:val="20"/>
              </w:rPr>
              <w:t>1. Українська (російська) мова як іноземна</w:t>
            </w:r>
          </w:p>
          <w:p w:rsidR="007020C2" w:rsidRPr="00EF1912" w:rsidRDefault="007020C2" w:rsidP="007E7807">
            <w:pPr>
              <w:rPr>
                <w:sz w:val="20"/>
              </w:rPr>
            </w:pPr>
            <w:r w:rsidRPr="00EF1912">
              <w:rPr>
                <w:sz w:val="20"/>
              </w:rPr>
              <w:t>2.Географія</w:t>
            </w:r>
            <w:r>
              <w:rPr>
                <w:sz w:val="20"/>
              </w:rPr>
              <w:t>/Англійська мова</w:t>
            </w:r>
          </w:p>
        </w:tc>
      </w:tr>
      <w:tr w:rsidR="007020C2" w:rsidRPr="002D4FED" w:rsidTr="007E7807">
        <w:trPr>
          <w:trHeight w:val="341"/>
        </w:trPr>
        <w:tc>
          <w:tcPr>
            <w:tcW w:w="1704" w:type="dxa"/>
            <w:vAlign w:val="center"/>
          </w:tcPr>
          <w:p w:rsidR="007020C2" w:rsidRPr="00EF1912" w:rsidRDefault="007020C2" w:rsidP="007E7807">
            <w:pPr>
              <w:jc w:val="center"/>
              <w:rPr>
                <w:sz w:val="20"/>
              </w:rPr>
            </w:pPr>
            <w:r w:rsidRPr="00EF1912">
              <w:rPr>
                <w:sz w:val="20"/>
              </w:rPr>
              <w:t>052</w:t>
            </w:r>
          </w:p>
        </w:tc>
        <w:tc>
          <w:tcPr>
            <w:tcW w:w="3084" w:type="dxa"/>
            <w:vAlign w:val="center"/>
          </w:tcPr>
          <w:p w:rsidR="007020C2" w:rsidRPr="00EF1912" w:rsidRDefault="007020C2" w:rsidP="007E7807">
            <w:pPr>
              <w:rPr>
                <w:sz w:val="20"/>
              </w:rPr>
            </w:pPr>
            <w:r w:rsidRPr="00EF1912">
              <w:rPr>
                <w:sz w:val="20"/>
              </w:rPr>
              <w:t>Політологія</w:t>
            </w:r>
          </w:p>
        </w:tc>
        <w:tc>
          <w:tcPr>
            <w:tcW w:w="3960" w:type="dxa"/>
          </w:tcPr>
          <w:p w:rsidR="007020C2" w:rsidRPr="00EF1912" w:rsidRDefault="007020C2" w:rsidP="007E7807">
            <w:pPr>
              <w:rPr>
                <w:sz w:val="20"/>
              </w:rPr>
            </w:pPr>
            <w:r w:rsidRPr="00EF1912">
              <w:rPr>
                <w:sz w:val="20"/>
              </w:rPr>
              <w:t>1. Українська (російська) мова як іноземна</w:t>
            </w:r>
          </w:p>
          <w:p w:rsidR="007020C2" w:rsidRPr="00EF1912" w:rsidRDefault="007020C2" w:rsidP="007E7807">
            <w:pPr>
              <w:rPr>
                <w:sz w:val="20"/>
              </w:rPr>
            </w:pPr>
            <w:r w:rsidRPr="00EF1912">
              <w:rPr>
                <w:sz w:val="20"/>
              </w:rPr>
              <w:t xml:space="preserve">2. </w:t>
            </w:r>
            <w:r>
              <w:rPr>
                <w:sz w:val="20"/>
              </w:rPr>
              <w:t xml:space="preserve"> Англійська/німецька </w:t>
            </w:r>
            <w:r w:rsidRPr="00EF1912">
              <w:rPr>
                <w:sz w:val="20"/>
              </w:rPr>
              <w:t>мова</w:t>
            </w:r>
          </w:p>
        </w:tc>
      </w:tr>
      <w:tr w:rsidR="007020C2" w:rsidRPr="002D4FED" w:rsidTr="007E7807">
        <w:trPr>
          <w:trHeight w:val="341"/>
        </w:trPr>
        <w:tc>
          <w:tcPr>
            <w:tcW w:w="1704" w:type="dxa"/>
            <w:vAlign w:val="center"/>
          </w:tcPr>
          <w:p w:rsidR="007020C2" w:rsidRPr="00EF1912" w:rsidRDefault="007020C2" w:rsidP="007E7807">
            <w:pPr>
              <w:jc w:val="center"/>
              <w:rPr>
                <w:sz w:val="20"/>
              </w:rPr>
            </w:pPr>
            <w:r w:rsidRPr="00EF1912">
              <w:rPr>
                <w:sz w:val="20"/>
              </w:rPr>
              <w:t>053</w:t>
            </w:r>
          </w:p>
        </w:tc>
        <w:tc>
          <w:tcPr>
            <w:tcW w:w="3084" w:type="dxa"/>
            <w:vAlign w:val="center"/>
          </w:tcPr>
          <w:p w:rsidR="007020C2" w:rsidRPr="00EF1912" w:rsidRDefault="007020C2" w:rsidP="007E7807">
            <w:pPr>
              <w:rPr>
                <w:sz w:val="20"/>
              </w:rPr>
            </w:pPr>
            <w:r w:rsidRPr="00EF1912">
              <w:rPr>
                <w:sz w:val="20"/>
              </w:rPr>
              <w:t>Психологія</w:t>
            </w:r>
          </w:p>
        </w:tc>
        <w:tc>
          <w:tcPr>
            <w:tcW w:w="3960" w:type="dxa"/>
          </w:tcPr>
          <w:p w:rsidR="007020C2" w:rsidRPr="00EF1912" w:rsidRDefault="007020C2" w:rsidP="007E7807">
            <w:pPr>
              <w:rPr>
                <w:sz w:val="20"/>
              </w:rPr>
            </w:pPr>
            <w:r w:rsidRPr="00EF1912">
              <w:rPr>
                <w:sz w:val="20"/>
              </w:rPr>
              <w:t>1. Українська (російська) мова як іноземна</w:t>
            </w:r>
          </w:p>
          <w:p w:rsidR="007020C2" w:rsidRPr="00EF1912" w:rsidRDefault="007020C2" w:rsidP="007E7807">
            <w:pPr>
              <w:rPr>
                <w:sz w:val="20"/>
              </w:rPr>
            </w:pPr>
            <w:r w:rsidRPr="00EF1912">
              <w:rPr>
                <w:sz w:val="20"/>
              </w:rPr>
              <w:t>2. Біологія</w:t>
            </w:r>
            <w:r>
              <w:rPr>
                <w:sz w:val="20"/>
              </w:rPr>
              <w:t>/Англійська мова</w:t>
            </w:r>
          </w:p>
        </w:tc>
      </w:tr>
      <w:tr w:rsidR="007020C2" w:rsidRPr="002D4FED" w:rsidTr="007E7807">
        <w:trPr>
          <w:trHeight w:val="341"/>
        </w:trPr>
        <w:tc>
          <w:tcPr>
            <w:tcW w:w="1704" w:type="dxa"/>
            <w:vAlign w:val="center"/>
          </w:tcPr>
          <w:p w:rsidR="007020C2" w:rsidRPr="00EF1912" w:rsidRDefault="007020C2" w:rsidP="007E7807">
            <w:pPr>
              <w:jc w:val="center"/>
              <w:rPr>
                <w:sz w:val="20"/>
              </w:rPr>
            </w:pPr>
            <w:r w:rsidRPr="00EF1912">
              <w:rPr>
                <w:sz w:val="20"/>
              </w:rPr>
              <w:t>054</w:t>
            </w:r>
          </w:p>
        </w:tc>
        <w:tc>
          <w:tcPr>
            <w:tcW w:w="3084" w:type="dxa"/>
            <w:vAlign w:val="center"/>
          </w:tcPr>
          <w:p w:rsidR="007020C2" w:rsidRPr="00EF1912" w:rsidRDefault="007020C2" w:rsidP="007E7807">
            <w:pPr>
              <w:rPr>
                <w:sz w:val="20"/>
              </w:rPr>
            </w:pPr>
            <w:r w:rsidRPr="00EF1912">
              <w:rPr>
                <w:sz w:val="20"/>
              </w:rPr>
              <w:t>Соціологія</w:t>
            </w:r>
          </w:p>
        </w:tc>
        <w:tc>
          <w:tcPr>
            <w:tcW w:w="3960" w:type="dxa"/>
          </w:tcPr>
          <w:p w:rsidR="007020C2" w:rsidRPr="00EF1912" w:rsidRDefault="007020C2" w:rsidP="007E7807">
            <w:pPr>
              <w:rPr>
                <w:sz w:val="20"/>
              </w:rPr>
            </w:pPr>
            <w:r w:rsidRPr="00EF1912">
              <w:rPr>
                <w:sz w:val="20"/>
              </w:rPr>
              <w:t>1. Українська (російська) мова як іноземна</w:t>
            </w:r>
          </w:p>
          <w:p w:rsidR="007020C2" w:rsidRPr="00EF1912" w:rsidRDefault="007020C2" w:rsidP="007E7807">
            <w:pPr>
              <w:rPr>
                <w:sz w:val="20"/>
              </w:rPr>
            </w:pPr>
            <w:r w:rsidRPr="00EF1912">
              <w:rPr>
                <w:sz w:val="20"/>
              </w:rPr>
              <w:t>2.Географія</w:t>
            </w:r>
            <w:r>
              <w:rPr>
                <w:sz w:val="20"/>
              </w:rPr>
              <w:t>/Англійська мова</w:t>
            </w:r>
          </w:p>
        </w:tc>
      </w:tr>
      <w:tr w:rsidR="007020C2" w:rsidRPr="002D4FED" w:rsidTr="007E7807">
        <w:trPr>
          <w:trHeight w:val="341"/>
        </w:trPr>
        <w:tc>
          <w:tcPr>
            <w:tcW w:w="1704" w:type="dxa"/>
            <w:vAlign w:val="center"/>
          </w:tcPr>
          <w:p w:rsidR="007020C2" w:rsidRPr="00EF1912" w:rsidRDefault="007020C2" w:rsidP="007E7807">
            <w:pPr>
              <w:jc w:val="center"/>
              <w:rPr>
                <w:sz w:val="20"/>
              </w:rPr>
            </w:pPr>
            <w:r w:rsidRPr="00EF1912">
              <w:rPr>
                <w:sz w:val="20"/>
              </w:rPr>
              <w:t>071</w:t>
            </w:r>
          </w:p>
        </w:tc>
        <w:tc>
          <w:tcPr>
            <w:tcW w:w="3084" w:type="dxa"/>
            <w:vAlign w:val="center"/>
          </w:tcPr>
          <w:p w:rsidR="007020C2" w:rsidRPr="00EF1912" w:rsidRDefault="007020C2" w:rsidP="007E7807">
            <w:pPr>
              <w:rPr>
                <w:sz w:val="20"/>
              </w:rPr>
            </w:pPr>
            <w:r w:rsidRPr="00EF1912">
              <w:rPr>
                <w:sz w:val="20"/>
              </w:rPr>
              <w:t>Облік і оподаткування</w:t>
            </w:r>
          </w:p>
        </w:tc>
        <w:tc>
          <w:tcPr>
            <w:tcW w:w="3960" w:type="dxa"/>
          </w:tcPr>
          <w:p w:rsidR="007020C2" w:rsidRPr="00EF1912" w:rsidRDefault="007020C2" w:rsidP="007E7807">
            <w:pPr>
              <w:rPr>
                <w:sz w:val="20"/>
              </w:rPr>
            </w:pPr>
            <w:r w:rsidRPr="00EF1912">
              <w:rPr>
                <w:sz w:val="20"/>
              </w:rPr>
              <w:t>1. Українська (російська) мова як іноземна</w:t>
            </w:r>
          </w:p>
          <w:p w:rsidR="007020C2" w:rsidRPr="00EF1912" w:rsidRDefault="007020C2" w:rsidP="007E7807">
            <w:pPr>
              <w:rPr>
                <w:sz w:val="20"/>
              </w:rPr>
            </w:pPr>
            <w:r w:rsidRPr="00EF1912">
              <w:rPr>
                <w:sz w:val="20"/>
              </w:rPr>
              <w:t>2. Географія</w:t>
            </w:r>
            <w:r>
              <w:rPr>
                <w:sz w:val="20"/>
              </w:rPr>
              <w:t>/Англійська мова</w:t>
            </w:r>
          </w:p>
        </w:tc>
      </w:tr>
      <w:tr w:rsidR="007020C2" w:rsidRPr="002D4FED" w:rsidTr="007E7807">
        <w:trPr>
          <w:trHeight w:val="341"/>
        </w:trPr>
        <w:tc>
          <w:tcPr>
            <w:tcW w:w="1704" w:type="dxa"/>
            <w:vAlign w:val="center"/>
          </w:tcPr>
          <w:p w:rsidR="007020C2" w:rsidRPr="00EF1912" w:rsidRDefault="007020C2" w:rsidP="007E7807">
            <w:pPr>
              <w:jc w:val="center"/>
              <w:rPr>
                <w:sz w:val="20"/>
              </w:rPr>
            </w:pPr>
            <w:r w:rsidRPr="00EF1912">
              <w:rPr>
                <w:sz w:val="20"/>
              </w:rPr>
              <w:t>072</w:t>
            </w:r>
          </w:p>
        </w:tc>
        <w:tc>
          <w:tcPr>
            <w:tcW w:w="3084" w:type="dxa"/>
            <w:vAlign w:val="center"/>
          </w:tcPr>
          <w:p w:rsidR="007020C2" w:rsidRPr="00EF1912" w:rsidRDefault="007020C2" w:rsidP="007E7807">
            <w:pPr>
              <w:rPr>
                <w:sz w:val="20"/>
              </w:rPr>
            </w:pPr>
            <w:r w:rsidRPr="00EF1912">
              <w:rPr>
                <w:sz w:val="20"/>
              </w:rPr>
              <w:t>Фінанси, банківська справа та страхування</w:t>
            </w:r>
          </w:p>
        </w:tc>
        <w:tc>
          <w:tcPr>
            <w:tcW w:w="3960" w:type="dxa"/>
          </w:tcPr>
          <w:p w:rsidR="007020C2" w:rsidRPr="00EF1912" w:rsidRDefault="007020C2" w:rsidP="007E7807">
            <w:pPr>
              <w:rPr>
                <w:sz w:val="20"/>
              </w:rPr>
            </w:pPr>
            <w:r w:rsidRPr="00EF1912">
              <w:rPr>
                <w:sz w:val="20"/>
              </w:rPr>
              <w:t>1. Українська (російська) мова як іноземна</w:t>
            </w:r>
          </w:p>
          <w:p w:rsidR="007020C2" w:rsidRPr="00EF1912" w:rsidRDefault="007020C2" w:rsidP="007E7807">
            <w:pPr>
              <w:rPr>
                <w:sz w:val="20"/>
              </w:rPr>
            </w:pPr>
            <w:r w:rsidRPr="00EF1912">
              <w:rPr>
                <w:sz w:val="20"/>
              </w:rPr>
              <w:t>2. Географія</w:t>
            </w:r>
            <w:r>
              <w:rPr>
                <w:sz w:val="20"/>
              </w:rPr>
              <w:t>/Англійська мова</w:t>
            </w:r>
          </w:p>
        </w:tc>
      </w:tr>
      <w:tr w:rsidR="007020C2" w:rsidRPr="002D4FED" w:rsidTr="007E7807">
        <w:trPr>
          <w:trHeight w:val="341"/>
        </w:trPr>
        <w:tc>
          <w:tcPr>
            <w:tcW w:w="1704" w:type="dxa"/>
            <w:vAlign w:val="center"/>
          </w:tcPr>
          <w:p w:rsidR="007020C2" w:rsidRPr="00EF1912" w:rsidRDefault="007020C2" w:rsidP="007E7807">
            <w:pPr>
              <w:jc w:val="center"/>
              <w:rPr>
                <w:sz w:val="20"/>
              </w:rPr>
            </w:pPr>
            <w:r w:rsidRPr="00EF1912">
              <w:rPr>
                <w:sz w:val="20"/>
              </w:rPr>
              <w:t>073</w:t>
            </w:r>
          </w:p>
        </w:tc>
        <w:tc>
          <w:tcPr>
            <w:tcW w:w="3084" w:type="dxa"/>
            <w:vAlign w:val="center"/>
          </w:tcPr>
          <w:p w:rsidR="007020C2" w:rsidRPr="00EF1912" w:rsidRDefault="007020C2" w:rsidP="007E7807">
            <w:pPr>
              <w:rPr>
                <w:sz w:val="20"/>
              </w:rPr>
            </w:pPr>
            <w:r w:rsidRPr="00EF1912">
              <w:rPr>
                <w:sz w:val="20"/>
              </w:rPr>
              <w:t>Менеджмент</w:t>
            </w:r>
          </w:p>
        </w:tc>
        <w:tc>
          <w:tcPr>
            <w:tcW w:w="3960" w:type="dxa"/>
          </w:tcPr>
          <w:p w:rsidR="007020C2" w:rsidRPr="00EF1912" w:rsidRDefault="007020C2" w:rsidP="007E7807">
            <w:pPr>
              <w:rPr>
                <w:sz w:val="20"/>
              </w:rPr>
            </w:pPr>
            <w:r w:rsidRPr="00EF1912">
              <w:rPr>
                <w:sz w:val="20"/>
              </w:rPr>
              <w:t>1. Українська (російська) мова як іноземна</w:t>
            </w:r>
          </w:p>
          <w:p w:rsidR="007020C2" w:rsidRPr="00EF1912" w:rsidRDefault="007020C2" w:rsidP="007E7807">
            <w:pPr>
              <w:rPr>
                <w:sz w:val="20"/>
              </w:rPr>
            </w:pPr>
            <w:r w:rsidRPr="00EF1912">
              <w:rPr>
                <w:sz w:val="20"/>
              </w:rPr>
              <w:t>2. Географія</w:t>
            </w:r>
            <w:r>
              <w:rPr>
                <w:sz w:val="20"/>
              </w:rPr>
              <w:t>/Англійська мова</w:t>
            </w:r>
          </w:p>
        </w:tc>
      </w:tr>
      <w:tr w:rsidR="007020C2" w:rsidRPr="002D4FED" w:rsidTr="007E7807">
        <w:trPr>
          <w:trHeight w:val="341"/>
        </w:trPr>
        <w:tc>
          <w:tcPr>
            <w:tcW w:w="1704" w:type="dxa"/>
            <w:vAlign w:val="center"/>
          </w:tcPr>
          <w:p w:rsidR="007020C2" w:rsidRPr="00EF1912" w:rsidRDefault="007020C2" w:rsidP="007E7807">
            <w:pPr>
              <w:jc w:val="center"/>
              <w:rPr>
                <w:sz w:val="20"/>
              </w:rPr>
            </w:pPr>
            <w:r w:rsidRPr="00EF1912">
              <w:rPr>
                <w:sz w:val="20"/>
              </w:rPr>
              <w:t>075</w:t>
            </w:r>
          </w:p>
        </w:tc>
        <w:tc>
          <w:tcPr>
            <w:tcW w:w="3084" w:type="dxa"/>
            <w:vAlign w:val="center"/>
          </w:tcPr>
          <w:p w:rsidR="007020C2" w:rsidRPr="00EF1912" w:rsidRDefault="007020C2" w:rsidP="007E7807">
            <w:pPr>
              <w:rPr>
                <w:sz w:val="20"/>
              </w:rPr>
            </w:pPr>
            <w:r w:rsidRPr="00EF1912">
              <w:rPr>
                <w:sz w:val="20"/>
              </w:rPr>
              <w:t>Маркетинг</w:t>
            </w:r>
          </w:p>
        </w:tc>
        <w:tc>
          <w:tcPr>
            <w:tcW w:w="3960" w:type="dxa"/>
          </w:tcPr>
          <w:p w:rsidR="007020C2" w:rsidRPr="00EF1912" w:rsidRDefault="007020C2" w:rsidP="007E7807">
            <w:pPr>
              <w:rPr>
                <w:sz w:val="20"/>
              </w:rPr>
            </w:pPr>
            <w:r w:rsidRPr="00EF1912">
              <w:rPr>
                <w:sz w:val="20"/>
              </w:rPr>
              <w:t>1. Українська (російська) мова як іноземна</w:t>
            </w:r>
          </w:p>
          <w:p w:rsidR="007020C2" w:rsidRPr="00EF1912" w:rsidRDefault="007020C2" w:rsidP="007E7807">
            <w:pPr>
              <w:rPr>
                <w:sz w:val="20"/>
              </w:rPr>
            </w:pPr>
            <w:r w:rsidRPr="00EF1912">
              <w:rPr>
                <w:sz w:val="20"/>
              </w:rPr>
              <w:t>2. Географія</w:t>
            </w:r>
            <w:r>
              <w:rPr>
                <w:sz w:val="20"/>
              </w:rPr>
              <w:t>/Англійська мова</w:t>
            </w:r>
          </w:p>
        </w:tc>
      </w:tr>
      <w:tr w:rsidR="007020C2" w:rsidRPr="002D4FED" w:rsidTr="007E7807">
        <w:trPr>
          <w:trHeight w:val="341"/>
        </w:trPr>
        <w:tc>
          <w:tcPr>
            <w:tcW w:w="1704" w:type="dxa"/>
            <w:vAlign w:val="center"/>
          </w:tcPr>
          <w:p w:rsidR="007020C2" w:rsidRPr="00EF1912" w:rsidRDefault="007020C2" w:rsidP="007E7807">
            <w:pPr>
              <w:jc w:val="center"/>
              <w:rPr>
                <w:sz w:val="20"/>
              </w:rPr>
            </w:pPr>
            <w:r w:rsidRPr="00EF1912">
              <w:rPr>
                <w:sz w:val="20"/>
              </w:rPr>
              <w:t>081</w:t>
            </w:r>
          </w:p>
        </w:tc>
        <w:tc>
          <w:tcPr>
            <w:tcW w:w="3084" w:type="dxa"/>
            <w:vAlign w:val="center"/>
          </w:tcPr>
          <w:p w:rsidR="007020C2" w:rsidRPr="00EF1912" w:rsidRDefault="007020C2" w:rsidP="007E7807">
            <w:pPr>
              <w:rPr>
                <w:sz w:val="20"/>
              </w:rPr>
            </w:pPr>
            <w:r w:rsidRPr="00EF1912">
              <w:rPr>
                <w:sz w:val="20"/>
              </w:rPr>
              <w:t>Право</w:t>
            </w:r>
          </w:p>
        </w:tc>
        <w:tc>
          <w:tcPr>
            <w:tcW w:w="3960" w:type="dxa"/>
          </w:tcPr>
          <w:p w:rsidR="007020C2" w:rsidRPr="00EF1912" w:rsidRDefault="007020C2" w:rsidP="007E7807">
            <w:pPr>
              <w:rPr>
                <w:sz w:val="20"/>
              </w:rPr>
            </w:pPr>
            <w:r w:rsidRPr="00EF1912">
              <w:rPr>
                <w:sz w:val="20"/>
              </w:rPr>
              <w:t>1. Українська (російська) мова як іноземна</w:t>
            </w:r>
          </w:p>
          <w:p w:rsidR="007020C2" w:rsidRPr="00EF1912" w:rsidRDefault="007020C2" w:rsidP="007E7807">
            <w:pPr>
              <w:rPr>
                <w:sz w:val="20"/>
              </w:rPr>
            </w:pPr>
            <w:r w:rsidRPr="00EF1912">
              <w:rPr>
                <w:sz w:val="20"/>
              </w:rPr>
              <w:t xml:space="preserve">2. </w:t>
            </w:r>
            <w:r>
              <w:rPr>
                <w:sz w:val="20"/>
              </w:rPr>
              <w:t xml:space="preserve"> Англійська/німецька </w:t>
            </w:r>
            <w:r w:rsidRPr="00EF1912">
              <w:rPr>
                <w:sz w:val="20"/>
              </w:rPr>
              <w:t>мова</w:t>
            </w:r>
          </w:p>
        </w:tc>
      </w:tr>
      <w:tr w:rsidR="007020C2" w:rsidRPr="002D4FED" w:rsidTr="007E7807">
        <w:trPr>
          <w:trHeight w:val="341"/>
        </w:trPr>
        <w:tc>
          <w:tcPr>
            <w:tcW w:w="1704" w:type="dxa"/>
            <w:vAlign w:val="center"/>
          </w:tcPr>
          <w:p w:rsidR="007020C2" w:rsidRPr="00EF1912" w:rsidRDefault="007020C2" w:rsidP="007E7807">
            <w:pPr>
              <w:jc w:val="center"/>
              <w:rPr>
                <w:sz w:val="20"/>
              </w:rPr>
            </w:pPr>
            <w:r w:rsidRPr="00EF1912">
              <w:rPr>
                <w:sz w:val="20"/>
              </w:rPr>
              <w:t>121</w:t>
            </w:r>
          </w:p>
        </w:tc>
        <w:tc>
          <w:tcPr>
            <w:tcW w:w="3084" w:type="dxa"/>
            <w:vAlign w:val="center"/>
          </w:tcPr>
          <w:p w:rsidR="007020C2" w:rsidRPr="00EF1912" w:rsidRDefault="007020C2" w:rsidP="007E7807">
            <w:pPr>
              <w:rPr>
                <w:sz w:val="20"/>
              </w:rPr>
            </w:pPr>
            <w:r w:rsidRPr="00EF1912">
              <w:rPr>
                <w:sz w:val="20"/>
              </w:rPr>
              <w:t>Інженерія програмного забезпечення</w:t>
            </w:r>
          </w:p>
        </w:tc>
        <w:tc>
          <w:tcPr>
            <w:tcW w:w="3960" w:type="dxa"/>
          </w:tcPr>
          <w:p w:rsidR="007020C2" w:rsidRPr="00EF1912" w:rsidRDefault="007020C2" w:rsidP="007E7807">
            <w:pPr>
              <w:rPr>
                <w:sz w:val="20"/>
              </w:rPr>
            </w:pPr>
            <w:r w:rsidRPr="00EF1912">
              <w:rPr>
                <w:sz w:val="20"/>
              </w:rPr>
              <w:t>1. Українська (російська) мова як іноземна</w:t>
            </w:r>
          </w:p>
          <w:p w:rsidR="007020C2" w:rsidRPr="00EF1912" w:rsidRDefault="007020C2" w:rsidP="007E7807">
            <w:pPr>
              <w:rPr>
                <w:sz w:val="20"/>
              </w:rPr>
            </w:pPr>
            <w:r w:rsidRPr="00EF1912">
              <w:rPr>
                <w:sz w:val="20"/>
              </w:rPr>
              <w:t>2. Фізика</w:t>
            </w:r>
            <w:r>
              <w:rPr>
                <w:sz w:val="20"/>
              </w:rPr>
              <w:t>/Англійська мова</w:t>
            </w:r>
          </w:p>
        </w:tc>
      </w:tr>
      <w:tr w:rsidR="007020C2" w:rsidRPr="002D4FED" w:rsidTr="007E7807">
        <w:trPr>
          <w:trHeight w:val="341"/>
        </w:trPr>
        <w:tc>
          <w:tcPr>
            <w:tcW w:w="1704" w:type="dxa"/>
            <w:vAlign w:val="center"/>
          </w:tcPr>
          <w:p w:rsidR="007020C2" w:rsidRPr="00DE65D2" w:rsidRDefault="007020C2" w:rsidP="007E7807">
            <w:pPr>
              <w:jc w:val="center"/>
              <w:rPr>
                <w:sz w:val="20"/>
                <w:lang w:val="en-US"/>
              </w:rPr>
            </w:pPr>
            <w:r>
              <w:rPr>
                <w:sz w:val="20"/>
                <w:lang w:val="en-US"/>
              </w:rPr>
              <w:t>122</w:t>
            </w:r>
          </w:p>
        </w:tc>
        <w:tc>
          <w:tcPr>
            <w:tcW w:w="3084" w:type="dxa"/>
            <w:vAlign w:val="center"/>
          </w:tcPr>
          <w:p w:rsidR="007020C2" w:rsidRPr="00EF1912" w:rsidRDefault="007020C2" w:rsidP="007E7807">
            <w:pPr>
              <w:rPr>
                <w:sz w:val="20"/>
              </w:rPr>
            </w:pPr>
            <w:proofErr w:type="spellStart"/>
            <w:r>
              <w:rPr>
                <w:sz w:val="20"/>
              </w:rPr>
              <w:t>Комп</w:t>
            </w:r>
            <w:proofErr w:type="spellEnd"/>
            <w:r w:rsidRPr="009C755A">
              <w:rPr>
                <w:sz w:val="20"/>
                <w:lang w:val="ru-RU"/>
              </w:rPr>
              <w:t>’</w:t>
            </w:r>
            <w:proofErr w:type="spellStart"/>
            <w:r>
              <w:rPr>
                <w:sz w:val="20"/>
              </w:rPr>
              <w:t>ютерні</w:t>
            </w:r>
            <w:proofErr w:type="spellEnd"/>
            <w:r>
              <w:rPr>
                <w:sz w:val="20"/>
              </w:rPr>
              <w:t xml:space="preserve"> науки </w:t>
            </w:r>
          </w:p>
        </w:tc>
        <w:tc>
          <w:tcPr>
            <w:tcW w:w="3960" w:type="dxa"/>
          </w:tcPr>
          <w:p w:rsidR="007020C2" w:rsidRPr="00EF1912" w:rsidRDefault="007020C2" w:rsidP="007E7807">
            <w:pPr>
              <w:rPr>
                <w:sz w:val="20"/>
              </w:rPr>
            </w:pPr>
            <w:r w:rsidRPr="00EF1912">
              <w:rPr>
                <w:sz w:val="20"/>
              </w:rPr>
              <w:t>1. Українська (російська) мова як іноземна</w:t>
            </w:r>
          </w:p>
          <w:p w:rsidR="007020C2" w:rsidRPr="00EF1912" w:rsidRDefault="007020C2" w:rsidP="007E7807">
            <w:pPr>
              <w:rPr>
                <w:sz w:val="20"/>
              </w:rPr>
            </w:pPr>
            <w:r w:rsidRPr="00EF1912">
              <w:rPr>
                <w:sz w:val="20"/>
              </w:rPr>
              <w:t>2. Фізика</w:t>
            </w:r>
            <w:r>
              <w:rPr>
                <w:sz w:val="20"/>
              </w:rPr>
              <w:t>/Англійська мова</w:t>
            </w:r>
          </w:p>
        </w:tc>
      </w:tr>
      <w:tr w:rsidR="007020C2" w:rsidRPr="002D4FED" w:rsidTr="007E7807">
        <w:trPr>
          <w:trHeight w:val="341"/>
        </w:trPr>
        <w:tc>
          <w:tcPr>
            <w:tcW w:w="1704" w:type="dxa"/>
            <w:vAlign w:val="center"/>
          </w:tcPr>
          <w:p w:rsidR="007020C2" w:rsidRPr="00EF1912" w:rsidRDefault="007020C2" w:rsidP="007E7807">
            <w:pPr>
              <w:jc w:val="center"/>
              <w:rPr>
                <w:sz w:val="20"/>
              </w:rPr>
            </w:pPr>
            <w:r w:rsidRPr="00EF1912">
              <w:rPr>
                <w:sz w:val="20"/>
              </w:rPr>
              <w:t>231</w:t>
            </w:r>
          </w:p>
        </w:tc>
        <w:tc>
          <w:tcPr>
            <w:tcW w:w="3084" w:type="dxa"/>
            <w:vAlign w:val="center"/>
          </w:tcPr>
          <w:p w:rsidR="007020C2" w:rsidRPr="00EF1912" w:rsidRDefault="007020C2" w:rsidP="007E7807">
            <w:pPr>
              <w:rPr>
                <w:sz w:val="20"/>
              </w:rPr>
            </w:pPr>
            <w:r w:rsidRPr="00EF1912">
              <w:rPr>
                <w:sz w:val="20"/>
              </w:rPr>
              <w:t>Соціальна робота</w:t>
            </w:r>
          </w:p>
        </w:tc>
        <w:tc>
          <w:tcPr>
            <w:tcW w:w="3960" w:type="dxa"/>
          </w:tcPr>
          <w:p w:rsidR="007020C2" w:rsidRPr="00EF1912" w:rsidRDefault="007020C2" w:rsidP="007E7807">
            <w:pPr>
              <w:rPr>
                <w:sz w:val="20"/>
              </w:rPr>
            </w:pPr>
            <w:r w:rsidRPr="00EF1912">
              <w:rPr>
                <w:sz w:val="20"/>
              </w:rPr>
              <w:t>1. Українська (російська) мова як іноземна</w:t>
            </w:r>
          </w:p>
          <w:p w:rsidR="007020C2" w:rsidRPr="00EF1912" w:rsidRDefault="007020C2" w:rsidP="007E7807">
            <w:pPr>
              <w:rPr>
                <w:sz w:val="20"/>
              </w:rPr>
            </w:pPr>
            <w:r w:rsidRPr="00EF1912">
              <w:rPr>
                <w:sz w:val="20"/>
              </w:rPr>
              <w:t>2.</w:t>
            </w:r>
            <w:r>
              <w:rPr>
                <w:sz w:val="20"/>
              </w:rPr>
              <w:t xml:space="preserve"> </w:t>
            </w:r>
            <w:r w:rsidRPr="00EF1912">
              <w:rPr>
                <w:sz w:val="20"/>
              </w:rPr>
              <w:t>Географія</w:t>
            </w:r>
            <w:r>
              <w:rPr>
                <w:sz w:val="20"/>
              </w:rPr>
              <w:t>/Англійська мова</w:t>
            </w:r>
          </w:p>
        </w:tc>
      </w:tr>
      <w:tr w:rsidR="007020C2" w:rsidRPr="002D4FED" w:rsidTr="007E7807">
        <w:trPr>
          <w:trHeight w:val="341"/>
        </w:trPr>
        <w:tc>
          <w:tcPr>
            <w:tcW w:w="1704" w:type="dxa"/>
            <w:vAlign w:val="center"/>
          </w:tcPr>
          <w:p w:rsidR="007020C2" w:rsidRPr="00EF1912" w:rsidRDefault="007020C2" w:rsidP="007E7807">
            <w:pPr>
              <w:jc w:val="center"/>
              <w:rPr>
                <w:sz w:val="20"/>
              </w:rPr>
            </w:pPr>
            <w:r w:rsidRPr="00EF1912">
              <w:rPr>
                <w:sz w:val="20"/>
              </w:rPr>
              <w:t>242</w:t>
            </w:r>
          </w:p>
        </w:tc>
        <w:tc>
          <w:tcPr>
            <w:tcW w:w="3084" w:type="dxa"/>
            <w:vAlign w:val="center"/>
          </w:tcPr>
          <w:p w:rsidR="007020C2" w:rsidRPr="00EF1912" w:rsidRDefault="007020C2" w:rsidP="007E7807">
            <w:pPr>
              <w:rPr>
                <w:sz w:val="20"/>
              </w:rPr>
            </w:pPr>
            <w:r w:rsidRPr="00EF1912">
              <w:rPr>
                <w:sz w:val="20"/>
              </w:rPr>
              <w:t>Туризм</w:t>
            </w:r>
          </w:p>
        </w:tc>
        <w:tc>
          <w:tcPr>
            <w:tcW w:w="3960" w:type="dxa"/>
          </w:tcPr>
          <w:p w:rsidR="007020C2" w:rsidRPr="00EF1912" w:rsidRDefault="007020C2" w:rsidP="007E7807">
            <w:pPr>
              <w:rPr>
                <w:sz w:val="20"/>
              </w:rPr>
            </w:pPr>
            <w:r w:rsidRPr="00EF1912">
              <w:rPr>
                <w:sz w:val="20"/>
              </w:rPr>
              <w:t>1. Українська (російська) мова як іноземна</w:t>
            </w:r>
          </w:p>
          <w:p w:rsidR="007020C2" w:rsidRPr="00EF1912" w:rsidRDefault="007020C2" w:rsidP="007E7807">
            <w:pPr>
              <w:rPr>
                <w:sz w:val="20"/>
              </w:rPr>
            </w:pPr>
            <w:r w:rsidRPr="00EF1912">
              <w:rPr>
                <w:sz w:val="20"/>
              </w:rPr>
              <w:t>2.</w:t>
            </w:r>
            <w:r>
              <w:rPr>
                <w:sz w:val="20"/>
              </w:rPr>
              <w:t xml:space="preserve"> </w:t>
            </w:r>
            <w:r w:rsidRPr="00EF1912">
              <w:rPr>
                <w:sz w:val="20"/>
              </w:rPr>
              <w:t>Географія</w:t>
            </w:r>
            <w:r>
              <w:rPr>
                <w:sz w:val="20"/>
              </w:rPr>
              <w:t>/Англійська мова</w:t>
            </w:r>
          </w:p>
        </w:tc>
      </w:tr>
      <w:tr w:rsidR="007020C2" w:rsidRPr="002D4FED" w:rsidTr="007E7807">
        <w:trPr>
          <w:trHeight w:val="341"/>
        </w:trPr>
        <w:tc>
          <w:tcPr>
            <w:tcW w:w="1704" w:type="dxa"/>
            <w:vAlign w:val="center"/>
          </w:tcPr>
          <w:p w:rsidR="007020C2" w:rsidRPr="00EF1912" w:rsidRDefault="007020C2" w:rsidP="007E7807">
            <w:pPr>
              <w:jc w:val="center"/>
              <w:rPr>
                <w:sz w:val="20"/>
              </w:rPr>
            </w:pPr>
            <w:r w:rsidRPr="00EF1912">
              <w:rPr>
                <w:sz w:val="20"/>
              </w:rPr>
              <w:t>262</w:t>
            </w:r>
          </w:p>
        </w:tc>
        <w:tc>
          <w:tcPr>
            <w:tcW w:w="3084" w:type="dxa"/>
            <w:vAlign w:val="center"/>
          </w:tcPr>
          <w:p w:rsidR="007020C2" w:rsidRPr="00EF1912" w:rsidRDefault="007020C2" w:rsidP="007E7807">
            <w:pPr>
              <w:rPr>
                <w:sz w:val="20"/>
              </w:rPr>
            </w:pPr>
            <w:r w:rsidRPr="00EF1912">
              <w:rPr>
                <w:sz w:val="20"/>
              </w:rPr>
              <w:t>Правоохоронна діяльність</w:t>
            </w:r>
          </w:p>
        </w:tc>
        <w:tc>
          <w:tcPr>
            <w:tcW w:w="3960" w:type="dxa"/>
          </w:tcPr>
          <w:p w:rsidR="007020C2" w:rsidRPr="00EF1912" w:rsidRDefault="007020C2" w:rsidP="007E7807">
            <w:pPr>
              <w:rPr>
                <w:sz w:val="20"/>
              </w:rPr>
            </w:pPr>
            <w:r w:rsidRPr="00EF1912">
              <w:rPr>
                <w:sz w:val="20"/>
              </w:rPr>
              <w:t>1. Українська (російська) мова як іноземна</w:t>
            </w:r>
          </w:p>
          <w:p w:rsidR="007020C2" w:rsidRPr="00EF1912" w:rsidRDefault="007020C2" w:rsidP="007E7807">
            <w:pPr>
              <w:rPr>
                <w:sz w:val="20"/>
              </w:rPr>
            </w:pPr>
            <w:r w:rsidRPr="00EF1912">
              <w:rPr>
                <w:sz w:val="20"/>
              </w:rPr>
              <w:t xml:space="preserve">2. </w:t>
            </w:r>
            <w:r>
              <w:rPr>
                <w:sz w:val="20"/>
              </w:rPr>
              <w:t xml:space="preserve"> Англійська/німецька </w:t>
            </w:r>
            <w:r w:rsidRPr="00EF1912">
              <w:rPr>
                <w:sz w:val="20"/>
              </w:rPr>
              <w:t>мова</w:t>
            </w:r>
          </w:p>
        </w:tc>
      </w:tr>
      <w:tr w:rsidR="007020C2" w:rsidRPr="002D4FED" w:rsidTr="007E7807">
        <w:trPr>
          <w:trHeight w:val="341"/>
        </w:trPr>
        <w:tc>
          <w:tcPr>
            <w:tcW w:w="1704" w:type="dxa"/>
            <w:vAlign w:val="center"/>
          </w:tcPr>
          <w:p w:rsidR="007020C2" w:rsidRPr="005F2727" w:rsidRDefault="007020C2" w:rsidP="007E7807">
            <w:pPr>
              <w:jc w:val="center"/>
              <w:rPr>
                <w:sz w:val="20"/>
                <w:lang w:val="en-US"/>
              </w:rPr>
            </w:pPr>
            <w:r>
              <w:rPr>
                <w:sz w:val="20"/>
                <w:lang w:val="en-US"/>
              </w:rPr>
              <w:t>281</w:t>
            </w:r>
          </w:p>
        </w:tc>
        <w:tc>
          <w:tcPr>
            <w:tcW w:w="3084" w:type="dxa"/>
            <w:vAlign w:val="center"/>
          </w:tcPr>
          <w:p w:rsidR="007020C2" w:rsidRPr="005F2727" w:rsidRDefault="007020C2" w:rsidP="007E7807">
            <w:pPr>
              <w:rPr>
                <w:sz w:val="20"/>
              </w:rPr>
            </w:pPr>
            <w:r>
              <w:rPr>
                <w:sz w:val="20"/>
              </w:rPr>
              <w:t>Публічне управління та адміністрування</w:t>
            </w:r>
          </w:p>
        </w:tc>
        <w:tc>
          <w:tcPr>
            <w:tcW w:w="3960" w:type="dxa"/>
          </w:tcPr>
          <w:p w:rsidR="007020C2" w:rsidRPr="00EF1912" w:rsidRDefault="007020C2" w:rsidP="007E7807">
            <w:pPr>
              <w:rPr>
                <w:sz w:val="20"/>
              </w:rPr>
            </w:pPr>
            <w:r w:rsidRPr="00EF1912">
              <w:rPr>
                <w:sz w:val="20"/>
              </w:rPr>
              <w:t>1. Українська (російська) мова як іноземна</w:t>
            </w:r>
          </w:p>
          <w:p w:rsidR="007020C2" w:rsidRPr="00EF1912" w:rsidRDefault="007020C2" w:rsidP="007E7807">
            <w:pPr>
              <w:rPr>
                <w:sz w:val="20"/>
              </w:rPr>
            </w:pPr>
            <w:r w:rsidRPr="00EF1912">
              <w:rPr>
                <w:sz w:val="20"/>
              </w:rPr>
              <w:t xml:space="preserve">2. </w:t>
            </w:r>
            <w:r>
              <w:rPr>
                <w:sz w:val="20"/>
              </w:rPr>
              <w:t xml:space="preserve"> Англійська/німецька </w:t>
            </w:r>
            <w:r w:rsidRPr="00EF1912">
              <w:rPr>
                <w:sz w:val="20"/>
              </w:rPr>
              <w:t>мова</w:t>
            </w:r>
          </w:p>
        </w:tc>
      </w:tr>
      <w:tr w:rsidR="007020C2" w:rsidRPr="002D4FED" w:rsidTr="007E7807">
        <w:trPr>
          <w:trHeight w:val="341"/>
        </w:trPr>
        <w:tc>
          <w:tcPr>
            <w:tcW w:w="1704" w:type="dxa"/>
            <w:vAlign w:val="center"/>
          </w:tcPr>
          <w:p w:rsidR="007020C2" w:rsidRPr="00EF1912" w:rsidRDefault="007020C2" w:rsidP="007E7807">
            <w:pPr>
              <w:jc w:val="center"/>
              <w:rPr>
                <w:sz w:val="20"/>
              </w:rPr>
            </w:pPr>
            <w:r>
              <w:rPr>
                <w:sz w:val="20"/>
              </w:rPr>
              <w:t>291</w:t>
            </w:r>
          </w:p>
        </w:tc>
        <w:tc>
          <w:tcPr>
            <w:tcW w:w="3084" w:type="dxa"/>
            <w:vAlign w:val="center"/>
          </w:tcPr>
          <w:p w:rsidR="007020C2" w:rsidRPr="00EF1912" w:rsidRDefault="007020C2" w:rsidP="007E7807">
            <w:pPr>
              <w:rPr>
                <w:sz w:val="20"/>
              </w:rPr>
            </w:pPr>
            <w:r w:rsidRPr="00EF1912">
              <w:rPr>
                <w:sz w:val="20"/>
              </w:rPr>
              <w:t>Міжнародні відносини, суспільні комунікації та регіональні студії</w:t>
            </w:r>
          </w:p>
        </w:tc>
        <w:tc>
          <w:tcPr>
            <w:tcW w:w="3960" w:type="dxa"/>
          </w:tcPr>
          <w:p w:rsidR="007020C2" w:rsidRPr="00EF1912" w:rsidRDefault="007020C2" w:rsidP="007E7807">
            <w:pPr>
              <w:rPr>
                <w:sz w:val="20"/>
              </w:rPr>
            </w:pPr>
            <w:r w:rsidRPr="00EF1912">
              <w:rPr>
                <w:sz w:val="20"/>
              </w:rPr>
              <w:t>1. Українська (російська) мова як іноземна</w:t>
            </w:r>
          </w:p>
          <w:p w:rsidR="007020C2" w:rsidRPr="00EF1912" w:rsidRDefault="007020C2" w:rsidP="007E7807">
            <w:pPr>
              <w:rPr>
                <w:sz w:val="20"/>
              </w:rPr>
            </w:pPr>
            <w:r w:rsidRPr="00EF1912">
              <w:rPr>
                <w:sz w:val="20"/>
              </w:rPr>
              <w:t xml:space="preserve">2. </w:t>
            </w:r>
            <w:r>
              <w:rPr>
                <w:sz w:val="20"/>
              </w:rPr>
              <w:t xml:space="preserve"> Англійська/німецька </w:t>
            </w:r>
            <w:r w:rsidRPr="00EF1912">
              <w:rPr>
                <w:sz w:val="20"/>
              </w:rPr>
              <w:t>мова</w:t>
            </w:r>
          </w:p>
        </w:tc>
      </w:tr>
      <w:tr w:rsidR="007020C2" w:rsidRPr="002D4FED" w:rsidTr="007E7807">
        <w:trPr>
          <w:trHeight w:val="341"/>
        </w:trPr>
        <w:tc>
          <w:tcPr>
            <w:tcW w:w="1704" w:type="dxa"/>
            <w:vAlign w:val="center"/>
          </w:tcPr>
          <w:p w:rsidR="007020C2" w:rsidRPr="002D6463" w:rsidRDefault="007020C2" w:rsidP="007E7807">
            <w:pPr>
              <w:jc w:val="center"/>
              <w:rPr>
                <w:sz w:val="20"/>
              </w:rPr>
            </w:pPr>
            <w:r>
              <w:rPr>
                <w:sz w:val="20"/>
              </w:rPr>
              <w:t>293</w:t>
            </w:r>
          </w:p>
        </w:tc>
        <w:tc>
          <w:tcPr>
            <w:tcW w:w="3084" w:type="dxa"/>
            <w:vAlign w:val="center"/>
          </w:tcPr>
          <w:p w:rsidR="007020C2" w:rsidRDefault="007020C2" w:rsidP="007E7807">
            <w:pPr>
              <w:rPr>
                <w:sz w:val="20"/>
              </w:rPr>
            </w:pPr>
            <w:r>
              <w:rPr>
                <w:sz w:val="20"/>
              </w:rPr>
              <w:t>Міжнародне право</w:t>
            </w:r>
          </w:p>
        </w:tc>
        <w:tc>
          <w:tcPr>
            <w:tcW w:w="3960" w:type="dxa"/>
          </w:tcPr>
          <w:p w:rsidR="007020C2" w:rsidRPr="00EF1912" w:rsidRDefault="007020C2" w:rsidP="007E7807">
            <w:pPr>
              <w:rPr>
                <w:sz w:val="20"/>
              </w:rPr>
            </w:pPr>
            <w:r w:rsidRPr="00EF1912">
              <w:rPr>
                <w:sz w:val="20"/>
              </w:rPr>
              <w:t>1. Українська (російська) мова як іноземна</w:t>
            </w:r>
          </w:p>
          <w:p w:rsidR="007020C2" w:rsidRPr="00EF1912" w:rsidRDefault="007020C2" w:rsidP="007E7807">
            <w:pPr>
              <w:rPr>
                <w:sz w:val="20"/>
              </w:rPr>
            </w:pPr>
            <w:r w:rsidRPr="00EF1912">
              <w:rPr>
                <w:sz w:val="20"/>
              </w:rPr>
              <w:t xml:space="preserve">2. </w:t>
            </w:r>
            <w:r>
              <w:rPr>
                <w:sz w:val="20"/>
              </w:rPr>
              <w:t xml:space="preserve"> Англійська/німецька </w:t>
            </w:r>
            <w:r w:rsidRPr="00EF1912">
              <w:rPr>
                <w:sz w:val="20"/>
              </w:rPr>
              <w:t>мова</w:t>
            </w:r>
          </w:p>
        </w:tc>
      </w:tr>
    </w:tbl>
    <w:p w:rsidR="007020C2" w:rsidRPr="00841256" w:rsidRDefault="007020C2" w:rsidP="007020C2">
      <w:pPr>
        <w:ind w:firstLine="567"/>
        <w:jc w:val="both"/>
        <w:rPr>
          <w:sz w:val="24"/>
          <w:szCs w:val="24"/>
        </w:rPr>
      </w:pPr>
    </w:p>
    <w:p w:rsidR="007020C2" w:rsidRPr="00841256" w:rsidRDefault="007020C2" w:rsidP="007020C2">
      <w:pPr>
        <w:ind w:firstLine="567"/>
        <w:jc w:val="both"/>
        <w:rPr>
          <w:sz w:val="24"/>
          <w:szCs w:val="24"/>
        </w:rPr>
      </w:pPr>
      <w:r w:rsidRPr="00841256">
        <w:rPr>
          <w:sz w:val="24"/>
          <w:szCs w:val="24"/>
        </w:rPr>
        <w:t xml:space="preserve">9. Закордонні українці, які на законних підставах перебувають в Україні, і статус яких засвідчений посвідченням закордонного українця, при вступі до </w:t>
      </w:r>
      <w:r w:rsidRPr="00292D4E">
        <w:rPr>
          <w:sz w:val="24"/>
          <w:szCs w:val="24"/>
        </w:rPr>
        <w:t>Академії</w:t>
      </w:r>
      <w:r w:rsidRPr="00841256">
        <w:rPr>
          <w:sz w:val="24"/>
          <w:szCs w:val="24"/>
        </w:rPr>
        <w:t xml:space="preserve"> України користуються такими самими правами на здобуття освіти, що й громадяни України, за винятками, встановленими Конституцією України, законами України чи міжнародними договорами, згода на обов'язковість яких надана Верховною Радою України.</w:t>
      </w:r>
    </w:p>
    <w:p w:rsidR="007020C2" w:rsidRPr="00841256" w:rsidRDefault="007020C2" w:rsidP="007020C2">
      <w:pPr>
        <w:ind w:firstLine="540"/>
        <w:jc w:val="both"/>
        <w:rPr>
          <w:sz w:val="24"/>
          <w:szCs w:val="24"/>
        </w:rPr>
      </w:pPr>
      <w:r w:rsidRPr="00841256">
        <w:rPr>
          <w:sz w:val="24"/>
          <w:szCs w:val="24"/>
        </w:rPr>
        <w:t>Закордонні українці, статус яких засвідчений</w:t>
      </w:r>
      <w:r w:rsidRPr="00841256">
        <w:rPr>
          <w:sz w:val="24"/>
          <w:szCs w:val="24"/>
          <w:lang w:val="ru-RU"/>
        </w:rPr>
        <w:t xml:space="preserve"> </w:t>
      </w:r>
      <w:r w:rsidRPr="00841256">
        <w:rPr>
          <w:sz w:val="24"/>
          <w:szCs w:val="24"/>
        </w:rPr>
        <w:t xml:space="preserve">посвідченням </w:t>
      </w:r>
      <w:r w:rsidRPr="007020C2">
        <w:rPr>
          <w:sz w:val="24"/>
          <w:szCs w:val="24"/>
        </w:rPr>
        <w:t xml:space="preserve">закордонного українця, можуть зараховуватись на навчання за державним замовленням у межах установлених квот для іноземців за співбесідою з предметів, передбачених правилами прийому </w:t>
      </w:r>
      <w:proofErr w:type="spellStart"/>
      <w:r w:rsidRPr="007020C2">
        <w:rPr>
          <w:sz w:val="24"/>
          <w:szCs w:val="24"/>
          <w:lang w:val="ru-RU"/>
        </w:rPr>
        <w:t>Академії</w:t>
      </w:r>
      <w:proofErr w:type="spellEnd"/>
      <w:r w:rsidRPr="007020C2">
        <w:rPr>
          <w:sz w:val="24"/>
          <w:szCs w:val="24"/>
        </w:rPr>
        <w:t>.</w:t>
      </w:r>
    </w:p>
    <w:p w:rsidR="007020C2" w:rsidRDefault="007020C2" w:rsidP="007020C2"/>
    <w:p w:rsidR="0001122E" w:rsidRPr="00EF7B1E" w:rsidRDefault="0001122E" w:rsidP="00A6194D">
      <w:pPr>
        <w:ind w:right="-31" w:firstLine="709"/>
        <w:jc w:val="both"/>
        <w:rPr>
          <w:sz w:val="24"/>
          <w:szCs w:val="24"/>
        </w:rPr>
      </w:pPr>
    </w:p>
    <w:p w:rsidR="00173981" w:rsidRPr="00EF7B1E" w:rsidRDefault="00FE2772" w:rsidP="00A6194D">
      <w:pPr>
        <w:ind w:right="-31" w:firstLine="709"/>
        <w:jc w:val="center"/>
        <w:rPr>
          <w:b/>
          <w:sz w:val="24"/>
          <w:szCs w:val="24"/>
        </w:rPr>
      </w:pPr>
      <w:r w:rsidRPr="00EF7B1E">
        <w:rPr>
          <w:b/>
          <w:sz w:val="24"/>
          <w:szCs w:val="24"/>
          <w:lang w:val="en-US"/>
        </w:rPr>
        <w:lastRenderedPageBreak/>
        <w:t>X</w:t>
      </w:r>
      <w:r w:rsidR="008E36B4" w:rsidRPr="00EF7B1E">
        <w:rPr>
          <w:b/>
          <w:sz w:val="24"/>
          <w:szCs w:val="24"/>
        </w:rPr>
        <w:t>І</w:t>
      </w:r>
      <w:r w:rsidRPr="00EF7B1E">
        <w:rPr>
          <w:b/>
          <w:sz w:val="24"/>
          <w:szCs w:val="24"/>
          <w:lang w:val="en-US"/>
        </w:rPr>
        <w:t>I</w:t>
      </w:r>
      <w:r w:rsidR="00173981" w:rsidRPr="00EF7B1E">
        <w:rPr>
          <w:b/>
          <w:sz w:val="24"/>
          <w:szCs w:val="24"/>
        </w:rPr>
        <w:t xml:space="preserve">. Забезпечення відкритості та прозорості при проведенні прийому до </w:t>
      </w:r>
      <w:r w:rsidR="005A28F7" w:rsidRPr="00EF7B1E">
        <w:rPr>
          <w:b/>
          <w:sz w:val="24"/>
          <w:szCs w:val="24"/>
        </w:rPr>
        <w:t>Міжрегіональної Академії управління персоналом</w:t>
      </w:r>
    </w:p>
    <w:p w:rsidR="00AA6817" w:rsidRPr="00EF7B1E" w:rsidRDefault="00AA6817" w:rsidP="00A6194D">
      <w:pPr>
        <w:ind w:right="-31" w:firstLine="709"/>
        <w:jc w:val="both"/>
        <w:rPr>
          <w:b/>
          <w:sz w:val="24"/>
          <w:szCs w:val="24"/>
        </w:rPr>
      </w:pPr>
    </w:p>
    <w:p w:rsidR="00173981" w:rsidRPr="00EF7B1E" w:rsidRDefault="00173981" w:rsidP="00A6194D">
      <w:pPr>
        <w:ind w:right="-31" w:firstLine="709"/>
        <w:jc w:val="both"/>
        <w:rPr>
          <w:sz w:val="24"/>
          <w:szCs w:val="24"/>
        </w:rPr>
      </w:pPr>
      <w:r w:rsidRPr="00EF7B1E">
        <w:rPr>
          <w:sz w:val="24"/>
          <w:szCs w:val="24"/>
        </w:rPr>
        <w:t xml:space="preserve">1. На засіданні приймальної комісії мають право бути присутніми представники засобів масової інформації не більше двох осіб від одного засобу. </w:t>
      </w:r>
    </w:p>
    <w:p w:rsidR="00173981" w:rsidRPr="00EF7B1E" w:rsidRDefault="00173981" w:rsidP="00A6194D">
      <w:pPr>
        <w:ind w:right="-31" w:firstLine="709"/>
        <w:jc w:val="both"/>
        <w:rPr>
          <w:sz w:val="24"/>
          <w:szCs w:val="24"/>
        </w:rPr>
      </w:pPr>
      <w:r w:rsidRPr="00EF7B1E">
        <w:rPr>
          <w:sz w:val="24"/>
          <w:szCs w:val="24"/>
        </w:rPr>
        <w:t>2. Громадські організації можуть звернутися</w:t>
      </w:r>
      <w:r w:rsidR="00D87A99" w:rsidRPr="00EF7B1E">
        <w:rPr>
          <w:sz w:val="24"/>
          <w:szCs w:val="24"/>
        </w:rPr>
        <w:t xml:space="preserve"> до Міністерства освіти і науки</w:t>
      </w:r>
      <w:r w:rsidRPr="00EF7B1E">
        <w:rPr>
          <w:sz w:val="24"/>
          <w:szCs w:val="24"/>
        </w:rPr>
        <w:t xml:space="preserve"> України із заявою про надання їм права вести спостереження за роботою приймальн</w:t>
      </w:r>
      <w:r w:rsidR="00504185" w:rsidRPr="00EF7B1E">
        <w:rPr>
          <w:sz w:val="24"/>
          <w:szCs w:val="24"/>
        </w:rPr>
        <w:t>ої</w:t>
      </w:r>
      <w:r w:rsidRPr="00EF7B1E">
        <w:rPr>
          <w:sz w:val="24"/>
          <w:szCs w:val="24"/>
        </w:rPr>
        <w:t xml:space="preserve"> комісі</w:t>
      </w:r>
      <w:r w:rsidR="00504185" w:rsidRPr="00EF7B1E">
        <w:rPr>
          <w:sz w:val="24"/>
          <w:szCs w:val="24"/>
        </w:rPr>
        <w:t>ї</w:t>
      </w:r>
      <w:r w:rsidRPr="00EF7B1E">
        <w:rPr>
          <w:sz w:val="24"/>
          <w:szCs w:val="24"/>
        </w:rPr>
        <w:t>. Громадські організації, яким таке право нада</w:t>
      </w:r>
      <w:r w:rsidR="00D87A99" w:rsidRPr="00EF7B1E">
        <w:rPr>
          <w:sz w:val="24"/>
          <w:szCs w:val="24"/>
        </w:rPr>
        <w:t>но Міністерством освіти і науки</w:t>
      </w:r>
      <w:r w:rsidRPr="00EF7B1E">
        <w:rPr>
          <w:sz w:val="24"/>
          <w:szCs w:val="24"/>
        </w:rPr>
        <w:t xml:space="preserve"> України, можуть направляти на засідання приймальн</w:t>
      </w:r>
      <w:r w:rsidR="00504185" w:rsidRPr="00EF7B1E">
        <w:rPr>
          <w:sz w:val="24"/>
          <w:szCs w:val="24"/>
        </w:rPr>
        <w:t>ої</w:t>
      </w:r>
      <w:r w:rsidRPr="00EF7B1E">
        <w:rPr>
          <w:sz w:val="24"/>
          <w:szCs w:val="24"/>
        </w:rPr>
        <w:t xml:space="preserve"> комісі</w:t>
      </w:r>
      <w:r w:rsidR="00504185" w:rsidRPr="00EF7B1E">
        <w:rPr>
          <w:sz w:val="24"/>
          <w:szCs w:val="24"/>
        </w:rPr>
        <w:t>ї</w:t>
      </w:r>
      <w:r w:rsidRPr="00EF7B1E">
        <w:rPr>
          <w:sz w:val="24"/>
          <w:szCs w:val="24"/>
        </w:rPr>
        <w:t xml:space="preserve"> своїх спостерігачів. Приймальн</w:t>
      </w:r>
      <w:r w:rsidR="00504185" w:rsidRPr="00EF7B1E">
        <w:rPr>
          <w:sz w:val="24"/>
          <w:szCs w:val="24"/>
        </w:rPr>
        <w:t>а</w:t>
      </w:r>
      <w:r w:rsidRPr="00EF7B1E">
        <w:rPr>
          <w:sz w:val="24"/>
          <w:szCs w:val="24"/>
        </w:rPr>
        <w:t xml:space="preserve"> комісі</w:t>
      </w:r>
      <w:r w:rsidR="00504185" w:rsidRPr="00EF7B1E">
        <w:rPr>
          <w:sz w:val="24"/>
          <w:szCs w:val="24"/>
        </w:rPr>
        <w:t>я</w:t>
      </w:r>
      <w:r w:rsidRPr="00EF7B1E">
        <w:rPr>
          <w:sz w:val="24"/>
          <w:szCs w:val="24"/>
        </w:rPr>
        <w:t xml:space="preserve"> зобов’язан</w:t>
      </w:r>
      <w:r w:rsidR="00504185" w:rsidRPr="00EF7B1E">
        <w:rPr>
          <w:sz w:val="24"/>
          <w:szCs w:val="24"/>
        </w:rPr>
        <w:t>а</w:t>
      </w:r>
      <w:r w:rsidRPr="00EF7B1E">
        <w:rPr>
          <w:sz w:val="24"/>
          <w:szCs w:val="24"/>
        </w:rPr>
        <w:t xml:space="preserve"> створити належні умови для присутності громадських спостерігачів на своїх засіданнях, а також надати їм можливість ознайомлення з документами, що надаються членам комісії до засідання. </w:t>
      </w:r>
    </w:p>
    <w:p w:rsidR="00173981" w:rsidRPr="00EF7B1E" w:rsidRDefault="00173981" w:rsidP="00A6194D">
      <w:pPr>
        <w:ind w:right="-31" w:firstLine="709"/>
        <w:jc w:val="both"/>
        <w:rPr>
          <w:sz w:val="24"/>
          <w:szCs w:val="24"/>
        </w:rPr>
      </w:pPr>
      <w:r w:rsidRPr="00EF7B1E">
        <w:rPr>
          <w:sz w:val="24"/>
          <w:szCs w:val="24"/>
        </w:rPr>
        <w:t>3. Голова приймальної комісії, як правило, оголошує про засідання комісії не пізніше дня, що передує дню засідання. В особливих випадках - не пізніше ніж за три години до початку засідання. Оголошення разом із проектом порядку денного засідання оприлюднюються.</w:t>
      </w:r>
    </w:p>
    <w:p w:rsidR="00173981" w:rsidRPr="00EF7B1E" w:rsidRDefault="00173981" w:rsidP="00A6194D">
      <w:pPr>
        <w:ind w:right="-31" w:firstLine="709"/>
        <w:jc w:val="both"/>
        <w:rPr>
          <w:sz w:val="24"/>
          <w:szCs w:val="24"/>
        </w:rPr>
      </w:pPr>
      <w:r w:rsidRPr="00EF7B1E">
        <w:rPr>
          <w:sz w:val="24"/>
          <w:szCs w:val="24"/>
        </w:rPr>
        <w:t>4. Подання вступником недостовірних персональних даних, недостовірних відомостей про наявність права на зарахування за співбесідою, про участь в олімпіадах та конкурсах Малої академії наук України, про проходження зовнішнього незалежного оцінювання, є підставою для відрахування студента.</w:t>
      </w:r>
    </w:p>
    <w:p w:rsidR="00792FC0" w:rsidRPr="00EF7B1E" w:rsidRDefault="00173981" w:rsidP="00A6194D">
      <w:pPr>
        <w:ind w:right="-31" w:firstLine="709"/>
        <w:jc w:val="both"/>
        <w:rPr>
          <w:sz w:val="24"/>
          <w:szCs w:val="24"/>
        </w:rPr>
      </w:pPr>
      <w:r w:rsidRPr="00EF7B1E">
        <w:rPr>
          <w:sz w:val="24"/>
          <w:szCs w:val="24"/>
        </w:rPr>
        <w:t xml:space="preserve">5. </w:t>
      </w:r>
      <w:r w:rsidR="00C10D63" w:rsidRPr="00EF7B1E">
        <w:rPr>
          <w:sz w:val="24"/>
          <w:szCs w:val="24"/>
        </w:rPr>
        <w:t xml:space="preserve">Інформування громадськості про </w:t>
      </w:r>
      <w:r w:rsidR="00C10D63" w:rsidRPr="00EF7B1E">
        <w:rPr>
          <w:sz w:val="24"/>
          <w:szCs w:val="24"/>
          <w:lang w:eastAsia="uk-UA"/>
        </w:rPr>
        <w:t xml:space="preserve">ліцензований обсяг, вартість навчання за напрямами (спеціальностями), хід подання заяв щодо вступу, рекомендування до зарахування та зарахування до навчальних закладів здійснюється інформаційними системами, в тому числі системою «Конкурс», </w:t>
      </w:r>
      <w:r w:rsidR="00C10D63" w:rsidRPr="00EF7B1E">
        <w:rPr>
          <w:sz w:val="24"/>
          <w:szCs w:val="24"/>
        </w:rPr>
        <w:t>на підставі даних</w:t>
      </w:r>
      <w:r w:rsidR="00792FC0" w:rsidRPr="00EF7B1E">
        <w:rPr>
          <w:sz w:val="24"/>
          <w:szCs w:val="24"/>
        </w:rPr>
        <w:t xml:space="preserve"> Єдиної бази</w:t>
      </w:r>
      <w:r w:rsidR="00C10D63" w:rsidRPr="00EF7B1E">
        <w:rPr>
          <w:sz w:val="24"/>
          <w:szCs w:val="24"/>
        </w:rPr>
        <w:t xml:space="preserve"> </w:t>
      </w:r>
    </w:p>
    <w:p w:rsidR="00173981" w:rsidRPr="00EF7B1E" w:rsidRDefault="00095CBF" w:rsidP="00A6194D">
      <w:pPr>
        <w:ind w:right="-31" w:firstLine="709"/>
        <w:jc w:val="both"/>
        <w:rPr>
          <w:sz w:val="24"/>
          <w:szCs w:val="24"/>
        </w:rPr>
      </w:pPr>
      <w:r w:rsidRPr="00EF7B1E">
        <w:rPr>
          <w:sz w:val="24"/>
          <w:szCs w:val="24"/>
        </w:rPr>
        <w:t>6.</w:t>
      </w:r>
      <w:r w:rsidRPr="00EF7B1E">
        <w:rPr>
          <w:rFonts w:eastAsia="Calibri"/>
          <w:sz w:val="24"/>
          <w:szCs w:val="24"/>
        </w:rPr>
        <w:t xml:space="preserve"> Академія створює умови для ознайомлення вступників з ліцензією на здійснення освітньої діяльності, сертифікатами про акредитацію відповідної спеціальності (освітньої програми, напряму підготовки). Правила прийому, відомості про ліцензований обсяг за кожною спеціальністю (освітньою програмою, напрямом підготовки) та освітньо-кваліфікаційним рівнем, ступенем, оприлюднюються на веб-сайті не пізніше робочого дня, наступного після затвердження/погодження чи отримання відповідних відомостей.</w:t>
      </w:r>
    </w:p>
    <w:p w:rsidR="0051259B" w:rsidRPr="00185237" w:rsidRDefault="0051259B" w:rsidP="00A6194D">
      <w:pPr>
        <w:tabs>
          <w:tab w:val="left" w:pos="284"/>
          <w:tab w:val="left" w:pos="1276"/>
        </w:tabs>
        <w:ind w:right="-31" w:firstLine="6804"/>
        <w:rPr>
          <w:b/>
          <w:sz w:val="24"/>
          <w:szCs w:val="24"/>
        </w:rPr>
      </w:pPr>
    </w:p>
    <w:p w:rsidR="0051259B" w:rsidRPr="00185237" w:rsidRDefault="0051259B" w:rsidP="00A6194D">
      <w:pPr>
        <w:tabs>
          <w:tab w:val="left" w:pos="284"/>
          <w:tab w:val="left" w:pos="1276"/>
        </w:tabs>
        <w:ind w:right="-31" w:firstLine="6804"/>
        <w:rPr>
          <w:b/>
          <w:sz w:val="24"/>
          <w:szCs w:val="24"/>
        </w:rPr>
      </w:pPr>
    </w:p>
    <w:p w:rsidR="0051259B" w:rsidRPr="00185237" w:rsidRDefault="0051259B" w:rsidP="00A6194D">
      <w:pPr>
        <w:tabs>
          <w:tab w:val="left" w:pos="284"/>
          <w:tab w:val="left" w:pos="1276"/>
        </w:tabs>
        <w:ind w:right="-31" w:firstLine="6804"/>
        <w:rPr>
          <w:b/>
          <w:sz w:val="24"/>
          <w:szCs w:val="24"/>
        </w:rPr>
      </w:pPr>
    </w:p>
    <w:p w:rsidR="0051259B" w:rsidRPr="00185237" w:rsidRDefault="0051259B" w:rsidP="00A6194D">
      <w:pPr>
        <w:tabs>
          <w:tab w:val="left" w:pos="284"/>
          <w:tab w:val="left" w:pos="1276"/>
        </w:tabs>
        <w:ind w:right="-31" w:firstLine="6804"/>
        <w:rPr>
          <w:b/>
          <w:sz w:val="24"/>
          <w:szCs w:val="24"/>
        </w:rPr>
      </w:pPr>
    </w:p>
    <w:p w:rsidR="0051259B" w:rsidRPr="00185237" w:rsidRDefault="0051259B" w:rsidP="00A6194D">
      <w:pPr>
        <w:tabs>
          <w:tab w:val="left" w:pos="284"/>
          <w:tab w:val="left" w:pos="1276"/>
        </w:tabs>
        <w:ind w:right="-31" w:firstLine="6804"/>
        <w:rPr>
          <w:b/>
          <w:sz w:val="24"/>
          <w:szCs w:val="24"/>
        </w:rPr>
      </w:pPr>
    </w:p>
    <w:p w:rsidR="0051259B" w:rsidRPr="00185237" w:rsidRDefault="0051259B" w:rsidP="00A6194D">
      <w:pPr>
        <w:tabs>
          <w:tab w:val="left" w:pos="284"/>
          <w:tab w:val="left" w:pos="1276"/>
        </w:tabs>
        <w:ind w:right="-31" w:firstLine="6804"/>
        <w:rPr>
          <w:b/>
          <w:sz w:val="24"/>
          <w:szCs w:val="24"/>
        </w:rPr>
      </w:pPr>
    </w:p>
    <w:p w:rsidR="0051259B" w:rsidRPr="00185237" w:rsidRDefault="0051259B" w:rsidP="00A6194D">
      <w:pPr>
        <w:tabs>
          <w:tab w:val="left" w:pos="284"/>
          <w:tab w:val="left" w:pos="1276"/>
        </w:tabs>
        <w:ind w:right="-31" w:firstLine="6804"/>
        <w:rPr>
          <w:b/>
          <w:sz w:val="24"/>
          <w:szCs w:val="24"/>
        </w:rPr>
      </w:pPr>
    </w:p>
    <w:p w:rsidR="0051259B" w:rsidRPr="00185237" w:rsidRDefault="0051259B" w:rsidP="00A6194D">
      <w:pPr>
        <w:tabs>
          <w:tab w:val="left" w:pos="284"/>
          <w:tab w:val="left" w:pos="1276"/>
        </w:tabs>
        <w:ind w:right="-31" w:firstLine="6804"/>
        <w:rPr>
          <w:b/>
          <w:sz w:val="24"/>
          <w:szCs w:val="24"/>
        </w:rPr>
      </w:pPr>
    </w:p>
    <w:p w:rsidR="0051259B" w:rsidRPr="00185237" w:rsidRDefault="0051259B" w:rsidP="00A6194D">
      <w:pPr>
        <w:tabs>
          <w:tab w:val="left" w:pos="284"/>
          <w:tab w:val="left" w:pos="1276"/>
        </w:tabs>
        <w:ind w:right="-31" w:firstLine="6804"/>
        <w:rPr>
          <w:b/>
          <w:sz w:val="24"/>
          <w:szCs w:val="24"/>
        </w:rPr>
      </w:pPr>
    </w:p>
    <w:p w:rsidR="0051259B" w:rsidRPr="00185237" w:rsidRDefault="0051259B" w:rsidP="00A6194D">
      <w:pPr>
        <w:tabs>
          <w:tab w:val="left" w:pos="284"/>
          <w:tab w:val="left" w:pos="1276"/>
        </w:tabs>
        <w:ind w:right="-31" w:firstLine="6804"/>
        <w:rPr>
          <w:b/>
          <w:sz w:val="24"/>
          <w:szCs w:val="24"/>
        </w:rPr>
      </w:pPr>
    </w:p>
    <w:p w:rsidR="0051259B" w:rsidRPr="00185237" w:rsidRDefault="0051259B" w:rsidP="00A6194D">
      <w:pPr>
        <w:tabs>
          <w:tab w:val="left" w:pos="284"/>
          <w:tab w:val="left" w:pos="1276"/>
        </w:tabs>
        <w:ind w:right="-31" w:firstLine="6804"/>
        <w:rPr>
          <w:b/>
          <w:sz w:val="24"/>
          <w:szCs w:val="24"/>
        </w:rPr>
      </w:pPr>
    </w:p>
    <w:p w:rsidR="0051259B" w:rsidRPr="00185237" w:rsidRDefault="0051259B" w:rsidP="00A6194D">
      <w:pPr>
        <w:tabs>
          <w:tab w:val="left" w:pos="284"/>
          <w:tab w:val="left" w:pos="1276"/>
        </w:tabs>
        <w:ind w:right="-31" w:firstLine="6804"/>
        <w:rPr>
          <w:b/>
          <w:sz w:val="24"/>
          <w:szCs w:val="24"/>
        </w:rPr>
      </w:pPr>
    </w:p>
    <w:p w:rsidR="0051259B" w:rsidRPr="00185237" w:rsidRDefault="0051259B" w:rsidP="00A6194D">
      <w:pPr>
        <w:tabs>
          <w:tab w:val="left" w:pos="284"/>
          <w:tab w:val="left" w:pos="1276"/>
        </w:tabs>
        <w:ind w:right="-31" w:firstLine="6804"/>
        <w:rPr>
          <w:b/>
          <w:sz w:val="24"/>
          <w:szCs w:val="24"/>
        </w:rPr>
      </w:pPr>
    </w:p>
    <w:p w:rsidR="0051259B" w:rsidRPr="00185237" w:rsidRDefault="0051259B" w:rsidP="00A6194D">
      <w:pPr>
        <w:tabs>
          <w:tab w:val="left" w:pos="284"/>
          <w:tab w:val="left" w:pos="1276"/>
        </w:tabs>
        <w:ind w:right="-31" w:firstLine="6804"/>
        <w:rPr>
          <w:b/>
          <w:sz w:val="24"/>
          <w:szCs w:val="24"/>
        </w:rPr>
      </w:pPr>
    </w:p>
    <w:p w:rsidR="0051259B" w:rsidRPr="00185237" w:rsidRDefault="0051259B" w:rsidP="00A6194D">
      <w:pPr>
        <w:tabs>
          <w:tab w:val="left" w:pos="284"/>
          <w:tab w:val="left" w:pos="1276"/>
        </w:tabs>
        <w:ind w:right="-31" w:firstLine="6804"/>
        <w:rPr>
          <w:b/>
          <w:sz w:val="24"/>
          <w:szCs w:val="24"/>
        </w:rPr>
      </w:pPr>
    </w:p>
    <w:p w:rsidR="0051259B" w:rsidRPr="00185237" w:rsidRDefault="0051259B" w:rsidP="00A6194D">
      <w:pPr>
        <w:tabs>
          <w:tab w:val="left" w:pos="284"/>
          <w:tab w:val="left" w:pos="1276"/>
        </w:tabs>
        <w:ind w:right="-31" w:firstLine="6804"/>
        <w:rPr>
          <w:b/>
          <w:sz w:val="24"/>
          <w:szCs w:val="24"/>
        </w:rPr>
      </w:pPr>
    </w:p>
    <w:p w:rsidR="0051259B" w:rsidRDefault="0051259B" w:rsidP="00A6194D">
      <w:pPr>
        <w:tabs>
          <w:tab w:val="left" w:pos="284"/>
          <w:tab w:val="left" w:pos="1276"/>
        </w:tabs>
        <w:ind w:right="-31" w:firstLine="6804"/>
        <w:rPr>
          <w:b/>
          <w:sz w:val="24"/>
          <w:szCs w:val="24"/>
        </w:rPr>
      </w:pPr>
    </w:p>
    <w:p w:rsidR="00185237" w:rsidRDefault="00185237" w:rsidP="00A6194D">
      <w:pPr>
        <w:tabs>
          <w:tab w:val="left" w:pos="284"/>
          <w:tab w:val="left" w:pos="1276"/>
        </w:tabs>
        <w:ind w:right="-31" w:firstLine="6804"/>
        <w:rPr>
          <w:b/>
          <w:sz w:val="24"/>
          <w:szCs w:val="24"/>
        </w:rPr>
      </w:pPr>
    </w:p>
    <w:p w:rsidR="00185237" w:rsidRDefault="00185237" w:rsidP="00A6194D">
      <w:pPr>
        <w:tabs>
          <w:tab w:val="left" w:pos="284"/>
          <w:tab w:val="left" w:pos="1276"/>
        </w:tabs>
        <w:ind w:right="-31" w:firstLine="6804"/>
        <w:rPr>
          <w:b/>
          <w:sz w:val="24"/>
          <w:szCs w:val="24"/>
        </w:rPr>
      </w:pPr>
    </w:p>
    <w:p w:rsidR="00A12FF9" w:rsidRDefault="00A12FF9" w:rsidP="00A6194D">
      <w:pPr>
        <w:tabs>
          <w:tab w:val="left" w:pos="284"/>
          <w:tab w:val="left" w:pos="1276"/>
        </w:tabs>
        <w:ind w:right="-31" w:firstLine="6804"/>
        <w:rPr>
          <w:b/>
          <w:sz w:val="24"/>
          <w:szCs w:val="24"/>
        </w:rPr>
      </w:pPr>
    </w:p>
    <w:p w:rsidR="00A12FF9" w:rsidRDefault="00A12FF9" w:rsidP="00A6194D">
      <w:pPr>
        <w:tabs>
          <w:tab w:val="left" w:pos="284"/>
          <w:tab w:val="left" w:pos="1276"/>
        </w:tabs>
        <w:ind w:right="-31" w:firstLine="6804"/>
        <w:rPr>
          <w:b/>
          <w:sz w:val="24"/>
          <w:szCs w:val="24"/>
        </w:rPr>
      </w:pPr>
    </w:p>
    <w:p w:rsidR="00A12FF9" w:rsidRDefault="00A12FF9" w:rsidP="00A6194D">
      <w:pPr>
        <w:tabs>
          <w:tab w:val="left" w:pos="284"/>
          <w:tab w:val="left" w:pos="1276"/>
        </w:tabs>
        <w:ind w:right="-31" w:firstLine="6804"/>
        <w:rPr>
          <w:b/>
          <w:sz w:val="24"/>
          <w:szCs w:val="24"/>
        </w:rPr>
      </w:pPr>
    </w:p>
    <w:p w:rsidR="00CC16B0" w:rsidRDefault="00CC16B0" w:rsidP="00A6194D">
      <w:pPr>
        <w:tabs>
          <w:tab w:val="left" w:pos="284"/>
          <w:tab w:val="left" w:pos="1276"/>
        </w:tabs>
        <w:ind w:right="-31" w:firstLine="6804"/>
        <w:rPr>
          <w:b/>
          <w:sz w:val="24"/>
          <w:szCs w:val="24"/>
        </w:rPr>
      </w:pPr>
    </w:p>
    <w:p w:rsidR="006C51C2" w:rsidRPr="00EF7B1E" w:rsidRDefault="006C51C2" w:rsidP="00A6194D">
      <w:pPr>
        <w:tabs>
          <w:tab w:val="left" w:pos="284"/>
          <w:tab w:val="left" w:pos="1276"/>
        </w:tabs>
        <w:ind w:right="-31" w:firstLine="6804"/>
        <w:rPr>
          <w:b/>
          <w:sz w:val="24"/>
          <w:szCs w:val="24"/>
          <w:lang w:val="ru-RU"/>
        </w:rPr>
      </w:pPr>
      <w:proofErr w:type="spellStart"/>
      <w:r w:rsidRPr="00EF7B1E">
        <w:rPr>
          <w:b/>
          <w:sz w:val="24"/>
          <w:szCs w:val="24"/>
          <w:lang w:val="ru-RU"/>
        </w:rPr>
        <w:lastRenderedPageBreak/>
        <w:t>Додаток</w:t>
      </w:r>
      <w:proofErr w:type="spellEnd"/>
      <w:r w:rsidRPr="00EF7B1E">
        <w:rPr>
          <w:b/>
          <w:sz w:val="24"/>
          <w:szCs w:val="24"/>
          <w:lang w:val="ru-RU"/>
        </w:rPr>
        <w:t xml:space="preserve">  </w:t>
      </w:r>
      <w:r w:rsidR="00E276A3" w:rsidRPr="00EF7B1E">
        <w:rPr>
          <w:b/>
          <w:sz w:val="24"/>
          <w:szCs w:val="24"/>
          <w:lang w:val="ru-RU"/>
        </w:rPr>
        <w:t>1</w:t>
      </w:r>
    </w:p>
    <w:p w:rsidR="006C51C2" w:rsidRPr="00EF7B1E" w:rsidRDefault="006C51C2" w:rsidP="00A6194D">
      <w:pPr>
        <w:tabs>
          <w:tab w:val="left" w:pos="284"/>
          <w:tab w:val="left" w:pos="1276"/>
        </w:tabs>
        <w:ind w:right="-31" w:firstLine="6804"/>
        <w:rPr>
          <w:b/>
          <w:sz w:val="24"/>
          <w:szCs w:val="24"/>
          <w:lang w:val="ru-RU"/>
        </w:rPr>
      </w:pPr>
      <w:r w:rsidRPr="00EF7B1E">
        <w:rPr>
          <w:b/>
          <w:sz w:val="24"/>
          <w:szCs w:val="24"/>
          <w:lang w:val="ru-RU"/>
        </w:rPr>
        <w:t xml:space="preserve">до </w:t>
      </w:r>
      <w:r w:rsidRPr="00EF7B1E">
        <w:rPr>
          <w:b/>
          <w:sz w:val="24"/>
          <w:szCs w:val="24"/>
        </w:rPr>
        <w:t>Правил прийому</w:t>
      </w:r>
    </w:p>
    <w:p w:rsidR="006C51C2" w:rsidRPr="00EF7B1E" w:rsidRDefault="006C51C2" w:rsidP="00A6194D">
      <w:pPr>
        <w:tabs>
          <w:tab w:val="left" w:pos="284"/>
          <w:tab w:val="left" w:pos="1276"/>
        </w:tabs>
        <w:ind w:right="-31" w:firstLine="709"/>
        <w:jc w:val="center"/>
        <w:rPr>
          <w:b/>
          <w:sz w:val="24"/>
          <w:szCs w:val="24"/>
        </w:rPr>
      </w:pPr>
    </w:p>
    <w:p w:rsidR="00363220" w:rsidRPr="00EF7B1E" w:rsidRDefault="00363220" w:rsidP="00363220">
      <w:pPr>
        <w:shd w:val="clear" w:color="auto" w:fill="FFFFFF"/>
        <w:spacing w:line="276" w:lineRule="auto"/>
        <w:ind w:left="450" w:right="450" w:firstLine="567"/>
        <w:jc w:val="center"/>
        <w:textAlignment w:val="baseline"/>
        <w:rPr>
          <w:color w:val="000000"/>
          <w:sz w:val="24"/>
          <w:szCs w:val="24"/>
          <w:lang w:eastAsia="uk-UA"/>
        </w:rPr>
      </w:pPr>
      <w:r w:rsidRPr="00EF7B1E">
        <w:rPr>
          <w:b/>
          <w:bCs/>
          <w:color w:val="000000"/>
          <w:sz w:val="24"/>
          <w:szCs w:val="24"/>
          <w:bdr w:val="none" w:sz="0" w:space="0" w:color="auto" w:frame="1"/>
          <w:lang w:eastAsia="uk-UA"/>
        </w:rPr>
        <w:t>Таблиця</w:t>
      </w:r>
      <w:r w:rsidRPr="00EF7B1E">
        <w:rPr>
          <w:color w:val="000000"/>
          <w:sz w:val="24"/>
          <w:szCs w:val="24"/>
          <w:lang w:eastAsia="uk-UA"/>
        </w:rPr>
        <w:br/>
      </w:r>
      <w:r w:rsidRPr="00EF7B1E">
        <w:rPr>
          <w:b/>
          <w:bCs/>
          <w:color w:val="000000"/>
          <w:sz w:val="24"/>
          <w:szCs w:val="24"/>
          <w:bdr w:val="none" w:sz="0" w:space="0" w:color="auto" w:frame="1"/>
          <w:lang w:eastAsia="uk-UA"/>
        </w:rPr>
        <w:t xml:space="preserve">відповідності середнього бала документа про повну загальну середню освіту, обрахованого за 12-бальною шкалою, </w:t>
      </w:r>
      <w:r w:rsidR="00E46DB4" w:rsidRPr="00EF7B1E">
        <w:rPr>
          <w:b/>
          <w:bCs/>
          <w:color w:val="000000"/>
          <w:sz w:val="24"/>
          <w:szCs w:val="24"/>
          <w:bdr w:val="none" w:sz="0" w:space="0" w:color="auto" w:frame="1"/>
          <w:lang w:eastAsia="uk-UA"/>
        </w:rPr>
        <w:t>в шкалу 100-</w:t>
      </w:r>
      <w:r w:rsidRPr="00EF7B1E">
        <w:rPr>
          <w:b/>
          <w:bCs/>
          <w:color w:val="000000"/>
          <w:sz w:val="24"/>
          <w:szCs w:val="24"/>
          <w:bdr w:val="none" w:sz="0" w:space="0" w:color="auto" w:frame="1"/>
          <w:lang w:eastAsia="uk-UA"/>
        </w:rPr>
        <w:t xml:space="preserve"> 200</w:t>
      </w:r>
    </w:p>
    <w:tbl>
      <w:tblPr>
        <w:tblW w:w="7680" w:type="dxa"/>
        <w:jc w:val="center"/>
        <w:tblInd w:w="88" w:type="dxa"/>
        <w:tblLook w:val="04A0" w:firstRow="1" w:lastRow="0" w:firstColumn="1" w:lastColumn="0" w:noHBand="0" w:noVBand="1"/>
      </w:tblPr>
      <w:tblGrid>
        <w:gridCol w:w="960"/>
        <w:gridCol w:w="960"/>
        <w:gridCol w:w="960"/>
        <w:gridCol w:w="960"/>
        <w:gridCol w:w="960"/>
        <w:gridCol w:w="960"/>
        <w:gridCol w:w="960"/>
        <w:gridCol w:w="960"/>
      </w:tblGrid>
      <w:tr w:rsidR="00F026BC" w:rsidRPr="00EF7B1E" w:rsidTr="00350DFD">
        <w:trPr>
          <w:trHeight w:val="330"/>
          <w:jc w:val="center"/>
        </w:trPr>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026BC" w:rsidRPr="00EF7B1E" w:rsidRDefault="00F026BC" w:rsidP="00363220">
            <w:pPr>
              <w:jc w:val="center"/>
              <w:rPr>
                <w:b/>
                <w:bCs/>
                <w:color w:val="000000"/>
                <w:sz w:val="24"/>
                <w:szCs w:val="24"/>
                <w:lang w:eastAsia="uk-UA"/>
              </w:rPr>
            </w:pPr>
            <w:r w:rsidRPr="00EF7B1E">
              <w:rPr>
                <w:b/>
                <w:bCs/>
                <w:color w:val="000000"/>
                <w:sz w:val="24"/>
                <w:szCs w:val="24"/>
                <w:lang w:eastAsia="uk-UA"/>
              </w:rPr>
              <w:t>1</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rsidR="00F026BC" w:rsidRPr="00EF7B1E" w:rsidRDefault="00F026BC" w:rsidP="00363220">
            <w:pPr>
              <w:jc w:val="center"/>
              <w:rPr>
                <w:b/>
                <w:bCs/>
                <w:color w:val="000000"/>
                <w:sz w:val="24"/>
                <w:szCs w:val="24"/>
                <w:lang w:eastAsia="uk-UA"/>
              </w:rPr>
            </w:pPr>
            <w:r w:rsidRPr="00EF7B1E">
              <w:rPr>
                <w:b/>
                <w:bCs/>
                <w:color w:val="000000"/>
                <w:sz w:val="24"/>
                <w:szCs w:val="24"/>
                <w:lang w:eastAsia="uk-UA"/>
              </w:rPr>
              <w:t>100</w:t>
            </w:r>
          </w:p>
        </w:tc>
        <w:tc>
          <w:tcPr>
            <w:tcW w:w="960" w:type="dxa"/>
            <w:tcBorders>
              <w:top w:val="nil"/>
              <w:left w:val="nil"/>
              <w:bottom w:val="nil"/>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4,8</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128</w:t>
            </w:r>
          </w:p>
        </w:tc>
        <w:tc>
          <w:tcPr>
            <w:tcW w:w="960" w:type="dxa"/>
            <w:tcBorders>
              <w:top w:val="nil"/>
              <w:left w:val="nil"/>
              <w:bottom w:val="nil"/>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8,4</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164</w:t>
            </w:r>
          </w:p>
        </w:tc>
      </w:tr>
      <w:tr w:rsidR="00F026BC" w:rsidRPr="00EF7B1E" w:rsidTr="00350DFD">
        <w:trPr>
          <w:trHeight w:val="217"/>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r w:rsidRPr="00EF7B1E">
              <w:rPr>
                <w:color w:val="000000"/>
                <w:sz w:val="24"/>
                <w:szCs w:val="24"/>
                <w:lang w:eastAsia="uk-UA"/>
              </w:rPr>
              <w:t>1,1</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r w:rsidRPr="00EF7B1E">
              <w:rPr>
                <w:color w:val="000000"/>
                <w:sz w:val="24"/>
                <w:szCs w:val="24"/>
                <w:lang w:eastAsia="uk-UA"/>
              </w:rPr>
              <w:t>100</w:t>
            </w:r>
          </w:p>
        </w:tc>
        <w:tc>
          <w:tcPr>
            <w:tcW w:w="960" w:type="dxa"/>
            <w:tcBorders>
              <w:top w:val="nil"/>
              <w:left w:val="nil"/>
              <w:bottom w:val="nil"/>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4,9</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129</w:t>
            </w:r>
          </w:p>
        </w:tc>
        <w:tc>
          <w:tcPr>
            <w:tcW w:w="960" w:type="dxa"/>
            <w:tcBorders>
              <w:top w:val="nil"/>
              <w:left w:val="nil"/>
              <w:bottom w:val="nil"/>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8,5</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165</w:t>
            </w:r>
          </w:p>
        </w:tc>
      </w:tr>
      <w:tr w:rsidR="00F026BC" w:rsidRPr="00EF7B1E" w:rsidTr="00350DFD">
        <w:trPr>
          <w:trHeight w:val="33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r w:rsidRPr="00EF7B1E">
              <w:rPr>
                <w:color w:val="000000"/>
                <w:sz w:val="24"/>
                <w:szCs w:val="24"/>
                <w:lang w:eastAsia="uk-UA"/>
              </w:rPr>
              <w:t>1,2</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r w:rsidRPr="00EF7B1E">
              <w:rPr>
                <w:color w:val="000000"/>
                <w:sz w:val="24"/>
                <w:szCs w:val="24"/>
                <w:lang w:eastAsia="uk-UA"/>
              </w:rPr>
              <w:t>100</w:t>
            </w:r>
          </w:p>
        </w:tc>
        <w:tc>
          <w:tcPr>
            <w:tcW w:w="960" w:type="dxa"/>
            <w:tcBorders>
              <w:top w:val="nil"/>
              <w:left w:val="nil"/>
              <w:bottom w:val="nil"/>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b/>
                <w:bCs/>
                <w:color w:val="000000"/>
                <w:sz w:val="24"/>
                <w:szCs w:val="24"/>
                <w:lang w:eastAsia="uk-UA"/>
              </w:rPr>
            </w:pPr>
            <w:r w:rsidRPr="00EF7B1E">
              <w:rPr>
                <w:b/>
                <w:bCs/>
                <w:color w:val="000000"/>
                <w:sz w:val="24"/>
                <w:szCs w:val="24"/>
                <w:lang w:eastAsia="uk-UA"/>
              </w:rPr>
              <w:t>5</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b/>
                <w:bCs/>
                <w:color w:val="000000"/>
                <w:sz w:val="24"/>
                <w:szCs w:val="24"/>
                <w:lang w:eastAsia="uk-UA"/>
              </w:rPr>
            </w:pPr>
            <w:r w:rsidRPr="00EF7B1E">
              <w:rPr>
                <w:b/>
                <w:bCs/>
                <w:color w:val="000000"/>
                <w:sz w:val="24"/>
                <w:szCs w:val="24"/>
                <w:lang w:eastAsia="uk-UA"/>
              </w:rPr>
              <w:t>130</w:t>
            </w:r>
          </w:p>
        </w:tc>
        <w:tc>
          <w:tcPr>
            <w:tcW w:w="960" w:type="dxa"/>
            <w:tcBorders>
              <w:top w:val="nil"/>
              <w:left w:val="nil"/>
              <w:bottom w:val="nil"/>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8,6</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166</w:t>
            </w:r>
          </w:p>
        </w:tc>
      </w:tr>
      <w:tr w:rsidR="00F026BC" w:rsidRPr="00EF7B1E" w:rsidTr="00350DFD">
        <w:trPr>
          <w:trHeight w:val="33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r w:rsidRPr="00EF7B1E">
              <w:rPr>
                <w:color w:val="000000"/>
                <w:sz w:val="24"/>
                <w:szCs w:val="24"/>
                <w:lang w:eastAsia="uk-UA"/>
              </w:rPr>
              <w:t>1,3</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r w:rsidRPr="00EF7B1E">
              <w:rPr>
                <w:color w:val="000000"/>
                <w:sz w:val="24"/>
                <w:szCs w:val="24"/>
                <w:lang w:eastAsia="uk-UA"/>
              </w:rPr>
              <w:t>100</w:t>
            </w:r>
          </w:p>
        </w:tc>
        <w:tc>
          <w:tcPr>
            <w:tcW w:w="960" w:type="dxa"/>
            <w:tcBorders>
              <w:top w:val="nil"/>
              <w:left w:val="nil"/>
              <w:bottom w:val="nil"/>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5,1</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131</w:t>
            </w:r>
          </w:p>
        </w:tc>
        <w:tc>
          <w:tcPr>
            <w:tcW w:w="960" w:type="dxa"/>
            <w:tcBorders>
              <w:top w:val="nil"/>
              <w:left w:val="nil"/>
              <w:bottom w:val="nil"/>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8,7</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167</w:t>
            </w:r>
          </w:p>
        </w:tc>
      </w:tr>
      <w:tr w:rsidR="00F026BC" w:rsidRPr="00EF7B1E" w:rsidTr="00350DFD">
        <w:trPr>
          <w:trHeight w:val="33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r w:rsidRPr="00EF7B1E">
              <w:rPr>
                <w:color w:val="000000"/>
                <w:sz w:val="24"/>
                <w:szCs w:val="24"/>
                <w:lang w:eastAsia="uk-UA"/>
              </w:rPr>
              <w:t>1,4</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r w:rsidRPr="00EF7B1E">
              <w:rPr>
                <w:color w:val="000000"/>
                <w:sz w:val="24"/>
                <w:szCs w:val="24"/>
                <w:lang w:eastAsia="uk-UA"/>
              </w:rPr>
              <w:t>100</w:t>
            </w:r>
          </w:p>
        </w:tc>
        <w:tc>
          <w:tcPr>
            <w:tcW w:w="960" w:type="dxa"/>
            <w:tcBorders>
              <w:top w:val="nil"/>
              <w:left w:val="nil"/>
              <w:bottom w:val="nil"/>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5,2</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132</w:t>
            </w:r>
          </w:p>
        </w:tc>
        <w:tc>
          <w:tcPr>
            <w:tcW w:w="960" w:type="dxa"/>
            <w:tcBorders>
              <w:top w:val="nil"/>
              <w:left w:val="nil"/>
              <w:bottom w:val="nil"/>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8,8</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168</w:t>
            </w:r>
          </w:p>
        </w:tc>
      </w:tr>
      <w:tr w:rsidR="00F026BC" w:rsidRPr="00EF7B1E" w:rsidTr="00350DFD">
        <w:trPr>
          <w:trHeight w:val="33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r w:rsidRPr="00EF7B1E">
              <w:rPr>
                <w:color w:val="000000"/>
                <w:sz w:val="24"/>
                <w:szCs w:val="24"/>
                <w:lang w:eastAsia="uk-UA"/>
              </w:rPr>
              <w:t>1,5</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r w:rsidRPr="00EF7B1E">
              <w:rPr>
                <w:color w:val="000000"/>
                <w:sz w:val="24"/>
                <w:szCs w:val="24"/>
                <w:lang w:eastAsia="uk-UA"/>
              </w:rPr>
              <w:t>100</w:t>
            </w:r>
          </w:p>
        </w:tc>
        <w:tc>
          <w:tcPr>
            <w:tcW w:w="960" w:type="dxa"/>
            <w:tcBorders>
              <w:top w:val="nil"/>
              <w:left w:val="nil"/>
              <w:bottom w:val="nil"/>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5,3</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133</w:t>
            </w:r>
          </w:p>
        </w:tc>
        <w:tc>
          <w:tcPr>
            <w:tcW w:w="960" w:type="dxa"/>
            <w:tcBorders>
              <w:top w:val="nil"/>
              <w:left w:val="nil"/>
              <w:bottom w:val="nil"/>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8,9</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169</w:t>
            </w:r>
          </w:p>
        </w:tc>
      </w:tr>
      <w:tr w:rsidR="00F026BC" w:rsidRPr="00EF7B1E" w:rsidTr="00350DFD">
        <w:trPr>
          <w:trHeight w:val="213"/>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r w:rsidRPr="00EF7B1E">
              <w:rPr>
                <w:color w:val="000000"/>
                <w:sz w:val="24"/>
                <w:szCs w:val="24"/>
                <w:lang w:eastAsia="uk-UA"/>
              </w:rPr>
              <w:t>1,6</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r w:rsidRPr="00EF7B1E">
              <w:rPr>
                <w:color w:val="000000"/>
                <w:sz w:val="24"/>
                <w:szCs w:val="24"/>
                <w:lang w:eastAsia="uk-UA"/>
              </w:rPr>
              <w:t>100</w:t>
            </w:r>
          </w:p>
        </w:tc>
        <w:tc>
          <w:tcPr>
            <w:tcW w:w="960" w:type="dxa"/>
            <w:tcBorders>
              <w:top w:val="nil"/>
              <w:left w:val="nil"/>
              <w:bottom w:val="nil"/>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5,4</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134</w:t>
            </w:r>
          </w:p>
        </w:tc>
        <w:tc>
          <w:tcPr>
            <w:tcW w:w="960" w:type="dxa"/>
            <w:tcBorders>
              <w:top w:val="nil"/>
              <w:left w:val="nil"/>
              <w:bottom w:val="nil"/>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b/>
                <w:bCs/>
                <w:color w:val="000000"/>
                <w:sz w:val="24"/>
                <w:szCs w:val="24"/>
                <w:lang w:eastAsia="uk-UA"/>
              </w:rPr>
            </w:pPr>
            <w:r w:rsidRPr="00EF7B1E">
              <w:rPr>
                <w:b/>
                <w:bCs/>
                <w:color w:val="000000"/>
                <w:sz w:val="24"/>
                <w:szCs w:val="24"/>
                <w:lang w:eastAsia="uk-UA"/>
              </w:rPr>
              <w:t>9</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b/>
                <w:bCs/>
                <w:color w:val="000000"/>
                <w:sz w:val="24"/>
                <w:szCs w:val="24"/>
                <w:lang w:eastAsia="uk-UA"/>
              </w:rPr>
            </w:pPr>
            <w:r w:rsidRPr="00EF7B1E">
              <w:rPr>
                <w:b/>
                <w:bCs/>
                <w:color w:val="000000"/>
                <w:sz w:val="24"/>
                <w:szCs w:val="24"/>
                <w:lang w:eastAsia="uk-UA"/>
              </w:rPr>
              <w:t>170</w:t>
            </w:r>
          </w:p>
        </w:tc>
      </w:tr>
      <w:tr w:rsidR="00F026BC" w:rsidRPr="00EF7B1E" w:rsidTr="00350DFD">
        <w:trPr>
          <w:trHeight w:val="33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r w:rsidRPr="00EF7B1E">
              <w:rPr>
                <w:color w:val="000000"/>
                <w:sz w:val="24"/>
                <w:szCs w:val="24"/>
                <w:lang w:eastAsia="uk-UA"/>
              </w:rPr>
              <w:t>1,7</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r w:rsidRPr="00EF7B1E">
              <w:rPr>
                <w:color w:val="000000"/>
                <w:sz w:val="24"/>
                <w:szCs w:val="24"/>
                <w:lang w:eastAsia="uk-UA"/>
              </w:rPr>
              <w:t>100</w:t>
            </w:r>
          </w:p>
        </w:tc>
        <w:tc>
          <w:tcPr>
            <w:tcW w:w="960" w:type="dxa"/>
            <w:tcBorders>
              <w:top w:val="nil"/>
              <w:left w:val="nil"/>
              <w:bottom w:val="nil"/>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5,5</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135</w:t>
            </w:r>
          </w:p>
        </w:tc>
        <w:tc>
          <w:tcPr>
            <w:tcW w:w="960" w:type="dxa"/>
            <w:tcBorders>
              <w:top w:val="nil"/>
              <w:left w:val="nil"/>
              <w:bottom w:val="nil"/>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9,1</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171</w:t>
            </w:r>
          </w:p>
        </w:tc>
      </w:tr>
      <w:tr w:rsidR="00F026BC" w:rsidRPr="00EF7B1E" w:rsidTr="00350DFD">
        <w:trPr>
          <w:trHeight w:val="33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r w:rsidRPr="00EF7B1E">
              <w:rPr>
                <w:color w:val="000000"/>
                <w:sz w:val="24"/>
                <w:szCs w:val="24"/>
                <w:lang w:eastAsia="uk-UA"/>
              </w:rPr>
              <w:t>1,8</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r w:rsidRPr="00EF7B1E">
              <w:rPr>
                <w:color w:val="000000"/>
                <w:sz w:val="24"/>
                <w:szCs w:val="24"/>
                <w:lang w:eastAsia="uk-UA"/>
              </w:rPr>
              <w:t>100</w:t>
            </w:r>
          </w:p>
        </w:tc>
        <w:tc>
          <w:tcPr>
            <w:tcW w:w="960" w:type="dxa"/>
            <w:tcBorders>
              <w:top w:val="nil"/>
              <w:left w:val="nil"/>
              <w:bottom w:val="nil"/>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5,6</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136</w:t>
            </w:r>
          </w:p>
        </w:tc>
        <w:tc>
          <w:tcPr>
            <w:tcW w:w="960" w:type="dxa"/>
            <w:tcBorders>
              <w:top w:val="nil"/>
              <w:left w:val="nil"/>
              <w:bottom w:val="nil"/>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9,2</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172</w:t>
            </w:r>
          </w:p>
        </w:tc>
      </w:tr>
      <w:tr w:rsidR="00F026BC" w:rsidRPr="00EF7B1E" w:rsidTr="00350DFD">
        <w:trPr>
          <w:trHeight w:val="33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r w:rsidRPr="00EF7B1E">
              <w:rPr>
                <w:color w:val="000000"/>
                <w:sz w:val="24"/>
                <w:szCs w:val="24"/>
                <w:lang w:eastAsia="uk-UA"/>
              </w:rPr>
              <w:t>1,9</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r w:rsidRPr="00EF7B1E">
              <w:rPr>
                <w:color w:val="000000"/>
                <w:sz w:val="24"/>
                <w:szCs w:val="24"/>
                <w:lang w:eastAsia="uk-UA"/>
              </w:rPr>
              <w:t>100</w:t>
            </w:r>
          </w:p>
        </w:tc>
        <w:tc>
          <w:tcPr>
            <w:tcW w:w="960" w:type="dxa"/>
            <w:tcBorders>
              <w:top w:val="nil"/>
              <w:left w:val="nil"/>
              <w:bottom w:val="nil"/>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5,7</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137</w:t>
            </w:r>
          </w:p>
        </w:tc>
        <w:tc>
          <w:tcPr>
            <w:tcW w:w="960" w:type="dxa"/>
            <w:tcBorders>
              <w:top w:val="nil"/>
              <w:left w:val="nil"/>
              <w:bottom w:val="nil"/>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9,3</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173</w:t>
            </w:r>
          </w:p>
        </w:tc>
      </w:tr>
      <w:tr w:rsidR="00F026BC" w:rsidRPr="00EF7B1E" w:rsidTr="00350DFD">
        <w:trPr>
          <w:trHeight w:val="33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F026BC" w:rsidRPr="00EF7B1E" w:rsidRDefault="00F026BC" w:rsidP="00363220">
            <w:pPr>
              <w:jc w:val="center"/>
              <w:rPr>
                <w:b/>
                <w:bCs/>
                <w:color w:val="000000"/>
                <w:sz w:val="24"/>
                <w:szCs w:val="24"/>
                <w:lang w:eastAsia="uk-UA"/>
              </w:rPr>
            </w:pPr>
            <w:r w:rsidRPr="00EF7B1E">
              <w:rPr>
                <w:b/>
                <w:bCs/>
                <w:color w:val="000000"/>
                <w:sz w:val="24"/>
                <w:szCs w:val="24"/>
                <w:lang w:eastAsia="uk-UA"/>
              </w:rPr>
              <w:t>2</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63220">
            <w:pPr>
              <w:jc w:val="center"/>
              <w:rPr>
                <w:b/>
                <w:bCs/>
                <w:color w:val="000000"/>
                <w:sz w:val="24"/>
                <w:szCs w:val="24"/>
                <w:lang w:eastAsia="uk-UA"/>
              </w:rPr>
            </w:pPr>
            <w:r w:rsidRPr="00EF7B1E">
              <w:rPr>
                <w:b/>
                <w:bCs/>
                <w:color w:val="000000"/>
                <w:sz w:val="24"/>
                <w:szCs w:val="24"/>
                <w:lang w:eastAsia="uk-UA"/>
              </w:rPr>
              <w:t>100</w:t>
            </w:r>
          </w:p>
        </w:tc>
        <w:tc>
          <w:tcPr>
            <w:tcW w:w="960" w:type="dxa"/>
            <w:tcBorders>
              <w:top w:val="nil"/>
              <w:left w:val="nil"/>
              <w:bottom w:val="nil"/>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5,8</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138</w:t>
            </w:r>
          </w:p>
        </w:tc>
        <w:tc>
          <w:tcPr>
            <w:tcW w:w="960" w:type="dxa"/>
            <w:tcBorders>
              <w:top w:val="nil"/>
              <w:left w:val="nil"/>
              <w:bottom w:val="nil"/>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9,4</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174</w:t>
            </w:r>
          </w:p>
        </w:tc>
      </w:tr>
      <w:tr w:rsidR="00F026BC" w:rsidRPr="00EF7B1E" w:rsidTr="00350DFD">
        <w:trPr>
          <w:trHeight w:val="217"/>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r w:rsidRPr="00EF7B1E">
              <w:rPr>
                <w:color w:val="000000"/>
                <w:sz w:val="24"/>
                <w:szCs w:val="24"/>
                <w:lang w:eastAsia="uk-UA"/>
              </w:rPr>
              <w:t>2,1</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r w:rsidRPr="00EF7B1E">
              <w:rPr>
                <w:color w:val="000000"/>
                <w:sz w:val="24"/>
                <w:szCs w:val="24"/>
                <w:lang w:eastAsia="uk-UA"/>
              </w:rPr>
              <w:t>101</w:t>
            </w:r>
          </w:p>
        </w:tc>
        <w:tc>
          <w:tcPr>
            <w:tcW w:w="960" w:type="dxa"/>
            <w:tcBorders>
              <w:top w:val="nil"/>
              <w:left w:val="nil"/>
              <w:bottom w:val="nil"/>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5,9</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139</w:t>
            </w:r>
          </w:p>
        </w:tc>
        <w:tc>
          <w:tcPr>
            <w:tcW w:w="960" w:type="dxa"/>
            <w:tcBorders>
              <w:top w:val="nil"/>
              <w:left w:val="nil"/>
              <w:bottom w:val="nil"/>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9,5</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175</w:t>
            </w:r>
          </w:p>
        </w:tc>
      </w:tr>
      <w:tr w:rsidR="00F026BC" w:rsidRPr="00EF7B1E" w:rsidTr="00350DFD">
        <w:trPr>
          <w:trHeight w:val="33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r w:rsidRPr="00EF7B1E">
              <w:rPr>
                <w:color w:val="000000"/>
                <w:sz w:val="24"/>
                <w:szCs w:val="24"/>
                <w:lang w:eastAsia="uk-UA"/>
              </w:rPr>
              <w:t>2,2</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r w:rsidRPr="00EF7B1E">
              <w:rPr>
                <w:color w:val="000000"/>
                <w:sz w:val="24"/>
                <w:szCs w:val="24"/>
                <w:lang w:eastAsia="uk-UA"/>
              </w:rPr>
              <w:t>102</w:t>
            </w:r>
          </w:p>
        </w:tc>
        <w:tc>
          <w:tcPr>
            <w:tcW w:w="960" w:type="dxa"/>
            <w:tcBorders>
              <w:top w:val="nil"/>
              <w:left w:val="nil"/>
              <w:bottom w:val="nil"/>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4,8</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128</w:t>
            </w:r>
          </w:p>
        </w:tc>
        <w:tc>
          <w:tcPr>
            <w:tcW w:w="960" w:type="dxa"/>
            <w:tcBorders>
              <w:top w:val="nil"/>
              <w:left w:val="nil"/>
              <w:bottom w:val="nil"/>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9,6</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176</w:t>
            </w:r>
          </w:p>
        </w:tc>
      </w:tr>
      <w:tr w:rsidR="00F026BC" w:rsidRPr="00EF7B1E" w:rsidTr="00350DFD">
        <w:trPr>
          <w:trHeight w:val="33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r w:rsidRPr="00EF7B1E">
              <w:rPr>
                <w:color w:val="000000"/>
                <w:sz w:val="24"/>
                <w:szCs w:val="24"/>
                <w:lang w:eastAsia="uk-UA"/>
              </w:rPr>
              <w:t>2,3</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r w:rsidRPr="00EF7B1E">
              <w:rPr>
                <w:color w:val="000000"/>
                <w:sz w:val="24"/>
                <w:szCs w:val="24"/>
                <w:lang w:eastAsia="uk-UA"/>
              </w:rPr>
              <w:t>103</w:t>
            </w:r>
          </w:p>
        </w:tc>
        <w:tc>
          <w:tcPr>
            <w:tcW w:w="960" w:type="dxa"/>
            <w:tcBorders>
              <w:top w:val="nil"/>
              <w:left w:val="nil"/>
              <w:bottom w:val="nil"/>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4,9</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129</w:t>
            </w:r>
          </w:p>
        </w:tc>
        <w:tc>
          <w:tcPr>
            <w:tcW w:w="960" w:type="dxa"/>
            <w:tcBorders>
              <w:top w:val="nil"/>
              <w:left w:val="nil"/>
              <w:bottom w:val="nil"/>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9,7</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177</w:t>
            </w:r>
          </w:p>
        </w:tc>
      </w:tr>
      <w:tr w:rsidR="00F026BC" w:rsidRPr="00EF7B1E" w:rsidTr="00350DFD">
        <w:trPr>
          <w:trHeight w:val="33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r w:rsidRPr="00EF7B1E">
              <w:rPr>
                <w:color w:val="000000"/>
                <w:sz w:val="24"/>
                <w:szCs w:val="24"/>
                <w:lang w:eastAsia="uk-UA"/>
              </w:rPr>
              <w:t>2,4</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r w:rsidRPr="00EF7B1E">
              <w:rPr>
                <w:color w:val="000000"/>
                <w:sz w:val="24"/>
                <w:szCs w:val="24"/>
                <w:lang w:eastAsia="uk-UA"/>
              </w:rPr>
              <w:t>104</w:t>
            </w:r>
          </w:p>
        </w:tc>
        <w:tc>
          <w:tcPr>
            <w:tcW w:w="960" w:type="dxa"/>
            <w:tcBorders>
              <w:top w:val="nil"/>
              <w:left w:val="nil"/>
              <w:bottom w:val="nil"/>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b/>
                <w:bCs/>
                <w:color w:val="000000"/>
                <w:sz w:val="24"/>
                <w:szCs w:val="24"/>
                <w:lang w:eastAsia="uk-UA"/>
              </w:rPr>
            </w:pPr>
            <w:r w:rsidRPr="00EF7B1E">
              <w:rPr>
                <w:b/>
                <w:bCs/>
                <w:color w:val="000000"/>
                <w:sz w:val="24"/>
                <w:szCs w:val="24"/>
                <w:lang w:eastAsia="uk-UA"/>
              </w:rPr>
              <w:t>6</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b/>
                <w:bCs/>
                <w:color w:val="000000"/>
                <w:sz w:val="24"/>
                <w:szCs w:val="24"/>
                <w:lang w:eastAsia="uk-UA"/>
              </w:rPr>
            </w:pPr>
            <w:r w:rsidRPr="00EF7B1E">
              <w:rPr>
                <w:b/>
                <w:bCs/>
                <w:color w:val="000000"/>
                <w:sz w:val="24"/>
                <w:szCs w:val="24"/>
                <w:lang w:eastAsia="uk-UA"/>
              </w:rPr>
              <w:t>140</w:t>
            </w:r>
          </w:p>
        </w:tc>
        <w:tc>
          <w:tcPr>
            <w:tcW w:w="960" w:type="dxa"/>
            <w:tcBorders>
              <w:top w:val="nil"/>
              <w:left w:val="nil"/>
              <w:bottom w:val="nil"/>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9,8</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178</w:t>
            </w:r>
          </w:p>
        </w:tc>
      </w:tr>
      <w:tr w:rsidR="00F026BC" w:rsidRPr="00EF7B1E" w:rsidTr="00350DFD">
        <w:trPr>
          <w:trHeight w:val="33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r w:rsidRPr="00EF7B1E">
              <w:rPr>
                <w:color w:val="000000"/>
                <w:sz w:val="24"/>
                <w:szCs w:val="24"/>
                <w:lang w:eastAsia="uk-UA"/>
              </w:rPr>
              <w:t>2,5</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r w:rsidRPr="00EF7B1E">
              <w:rPr>
                <w:color w:val="000000"/>
                <w:sz w:val="24"/>
                <w:szCs w:val="24"/>
                <w:lang w:eastAsia="uk-UA"/>
              </w:rPr>
              <w:t>105</w:t>
            </w:r>
          </w:p>
        </w:tc>
        <w:tc>
          <w:tcPr>
            <w:tcW w:w="960" w:type="dxa"/>
            <w:tcBorders>
              <w:top w:val="nil"/>
              <w:left w:val="nil"/>
              <w:bottom w:val="nil"/>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6,1</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141</w:t>
            </w:r>
          </w:p>
        </w:tc>
        <w:tc>
          <w:tcPr>
            <w:tcW w:w="960" w:type="dxa"/>
            <w:tcBorders>
              <w:top w:val="nil"/>
              <w:left w:val="nil"/>
              <w:bottom w:val="nil"/>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9,9</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179</w:t>
            </w:r>
          </w:p>
        </w:tc>
      </w:tr>
      <w:tr w:rsidR="00F026BC" w:rsidRPr="00EF7B1E" w:rsidTr="00350DFD">
        <w:trPr>
          <w:trHeight w:val="33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r w:rsidRPr="00EF7B1E">
              <w:rPr>
                <w:color w:val="000000"/>
                <w:sz w:val="24"/>
                <w:szCs w:val="24"/>
                <w:lang w:eastAsia="uk-UA"/>
              </w:rPr>
              <w:t>2,6</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r w:rsidRPr="00EF7B1E">
              <w:rPr>
                <w:color w:val="000000"/>
                <w:sz w:val="24"/>
                <w:szCs w:val="24"/>
                <w:lang w:eastAsia="uk-UA"/>
              </w:rPr>
              <w:t>106</w:t>
            </w:r>
          </w:p>
        </w:tc>
        <w:tc>
          <w:tcPr>
            <w:tcW w:w="960" w:type="dxa"/>
            <w:tcBorders>
              <w:top w:val="nil"/>
              <w:left w:val="nil"/>
              <w:bottom w:val="nil"/>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6,2</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142</w:t>
            </w:r>
          </w:p>
        </w:tc>
        <w:tc>
          <w:tcPr>
            <w:tcW w:w="960" w:type="dxa"/>
            <w:tcBorders>
              <w:top w:val="nil"/>
              <w:left w:val="nil"/>
              <w:bottom w:val="nil"/>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b/>
                <w:bCs/>
                <w:color w:val="000000"/>
                <w:sz w:val="24"/>
                <w:szCs w:val="24"/>
                <w:lang w:eastAsia="uk-UA"/>
              </w:rPr>
            </w:pPr>
            <w:r w:rsidRPr="00EF7B1E">
              <w:rPr>
                <w:b/>
                <w:bCs/>
                <w:color w:val="000000"/>
                <w:sz w:val="24"/>
                <w:szCs w:val="24"/>
                <w:lang w:eastAsia="uk-UA"/>
              </w:rPr>
              <w:t>10</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b/>
                <w:bCs/>
                <w:color w:val="000000"/>
                <w:sz w:val="24"/>
                <w:szCs w:val="24"/>
                <w:lang w:eastAsia="uk-UA"/>
              </w:rPr>
            </w:pPr>
            <w:r w:rsidRPr="00EF7B1E">
              <w:rPr>
                <w:b/>
                <w:bCs/>
                <w:color w:val="000000"/>
                <w:sz w:val="24"/>
                <w:szCs w:val="24"/>
                <w:lang w:eastAsia="uk-UA"/>
              </w:rPr>
              <w:t>180</w:t>
            </w:r>
          </w:p>
        </w:tc>
      </w:tr>
      <w:tr w:rsidR="00F026BC" w:rsidRPr="00EF7B1E" w:rsidTr="00350DFD">
        <w:trPr>
          <w:trHeight w:val="33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r w:rsidRPr="00EF7B1E">
              <w:rPr>
                <w:color w:val="000000"/>
                <w:sz w:val="24"/>
                <w:szCs w:val="24"/>
                <w:lang w:eastAsia="uk-UA"/>
              </w:rPr>
              <w:t>2,7</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r w:rsidRPr="00EF7B1E">
              <w:rPr>
                <w:color w:val="000000"/>
                <w:sz w:val="24"/>
                <w:szCs w:val="24"/>
                <w:lang w:eastAsia="uk-UA"/>
              </w:rPr>
              <w:t>107</w:t>
            </w:r>
          </w:p>
        </w:tc>
        <w:tc>
          <w:tcPr>
            <w:tcW w:w="960" w:type="dxa"/>
            <w:tcBorders>
              <w:top w:val="nil"/>
              <w:left w:val="nil"/>
              <w:bottom w:val="nil"/>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6,3</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143</w:t>
            </w:r>
          </w:p>
        </w:tc>
        <w:tc>
          <w:tcPr>
            <w:tcW w:w="960" w:type="dxa"/>
            <w:tcBorders>
              <w:top w:val="nil"/>
              <w:left w:val="nil"/>
              <w:bottom w:val="nil"/>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10,1</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181</w:t>
            </w:r>
          </w:p>
        </w:tc>
      </w:tr>
      <w:tr w:rsidR="00F026BC" w:rsidRPr="00EF7B1E" w:rsidTr="00350DFD">
        <w:trPr>
          <w:trHeight w:val="33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r w:rsidRPr="00EF7B1E">
              <w:rPr>
                <w:color w:val="000000"/>
                <w:sz w:val="24"/>
                <w:szCs w:val="24"/>
                <w:lang w:eastAsia="uk-UA"/>
              </w:rPr>
              <w:t>2,8</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r w:rsidRPr="00EF7B1E">
              <w:rPr>
                <w:color w:val="000000"/>
                <w:sz w:val="24"/>
                <w:szCs w:val="24"/>
                <w:lang w:eastAsia="uk-UA"/>
              </w:rPr>
              <w:t>108</w:t>
            </w:r>
          </w:p>
        </w:tc>
        <w:tc>
          <w:tcPr>
            <w:tcW w:w="960" w:type="dxa"/>
            <w:tcBorders>
              <w:top w:val="nil"/>
              <w:left w:val="nil"/>
              <w:bottom w:val="nil"/>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6,4</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144</w:t>
            </w:r>
          </w:p>
        </w:tc>
        <w:tc>
          <w:tcPr>
            <w:tcW w:w="960" w:type="dxa"/>
            <w:tcBorders>
              <w:top w:val="nil"/>
              <w:left w:val="nil"/>
              <w:bottom w:val="nil"/>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10,2</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182</w:t>
            </w:r>
          </w:p>
        </w:tc>
      </w:tr>
      <w:tr w:rsidR="00F026BC" w:rsidRPr="00EF7B1E" w:rsidTr="00350DFD">
        <w:trPr>
          <w:trHeight w:val="33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r w:rsidRPr="00EF7B1E">
              <w:rPr>
                <w:color w:val="000000"/>
                <w:sz w:val="24"/>
                <w:szCs w:val="24"/>
                <w:lang w:eastAsia="uk-UA"/>
              </w:rPr>
              <w:t>2,9</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r w:rsidRPr="00EF7B1E">
              <w:rPr>
                <w:color w:val="000000"/>
                <w:sz w:val="24"/>
                <w:szCs w:val="24"/>
                <w:lang w:eastAsia="uk-UA"/>
              </w:rPr>
              <w:t>109</w:t>
            </w:r>
          </w:p>
        </w:tc>
        <w:tc>
          <w:tcPr>
            <w:tcW w:w="960" w:type="dxa"/>
            <w:tcBorders>
              <w:top w:val="nil"/>
              <w:left w:val="nil"/>
              <w:bottom w:val="nil"/>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6,5</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145</w:t>
            </w:r>
          </w:p>
        </w:tc>
        <w:tc>
          <w:tcPr>
            <w:tcW w:w="960" w:type="dxa"/>
            <w:tcBorders>
              <w:top w:val="nil"/>
              <w:left w:val="nil"/>
              <w:bottom w:val="nil"/>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10,3</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183</w:t>
            </w:r>
          </w:p>
        </w:tc>
      </w:tr>
      <w:tr w:rsidR="00F026BC" w:rsidRPr="00EF7B1E" w:rsidTr="00350DFD">
        <w:trPr>
          <w:trHeight w:val="197"/>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F026BC" w:rsidRPr="00EF7B1E" w:rsidRDefault="00F026BC" w:rsidP="00363220">
            <w:pPr>
              <w:jc w:val="center"/>
              <w:rPr>
                <w:b/>
                <w:bCs/>
                <w:color w:val="000000"/>
                <w:sz w:val="24"/>
                <w:szCs w:val="24"/>
                <w:lang w:eastAsia="uk-UA"/>
              </w:rPr>
            </w:pPr>
            <w:r w:rsidRPr="00EF7B1E">
              <w:rPr>
                <w:b/>
                <w:bCs/>
                <w:color w:val="000000"/>
                <w:sz w:val="24"/>
                <w:szCs w:val="24"/>
                <w:lang w:eastAsia="uk-UA"/>
              </w:rPr>
              <w:t>3</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63220">
            <w:pPr>
              <w:jc w:val="center"/>
              <w:rPr>
                <w:b/>
                <w:bCs/>
                <w:color w:val="000000"/>
                <w:sz w:val="24"/>
                <w:szCs w:val="24"/>
                <w:lang w:eastAsia="uk-UA"/>
              </w:rPr>
            </w:pPr>
            <w:r w:rsidRPr="00EF7B1E">
              <w:rPr>
                <w:b/>
                <w:bCs/>
                <w:color w:val="000000"/>
                <w:sz w:val="24"/>
                <w:szCs w:val="24"/>
                <w:lang w:eastAsia="uk-UA"/>
              </w:rPr>
              <w:t>110</w:t>
            </w:r>
          </w:p>
        </w:tc>
        <w:tc>
          <w:tcPr>
            <w:tcW w:w="960" w:type="dxa"/>
            <w:tcBorders>
              <w:top w:val="nil"/>
              <w:left w:val="nil"/>
              <w:bottom w:val="nil"/>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6,6</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146</w:t>
            </w:r>
          </w:p>
        </w:tc>
        <w:tc>
          <w:tcPr>
            <w:tcW w:w="960" w:type="dxa"/>
            <w:tcBorders>
              <w:top w:val="nil"/>
              <w:left w:val="nil"/>
              <w:bottom w:val="nil"/>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10,4</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184</w:t>
            </w:r>
          </w:p>
        </w:tc>
      </w:tr>
      <w:tr w:rsidR="00F026BC" w:rsidRPr="00EF7B1E" w:rsidTr="00350DFD">
        <w:trPr>
          <w:trHeight w:val="33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r w:rsidRPr="00EF7B1E">
              <w:rPr>
                <w:color w:val="000000"/>
                <w:sz w:val="24"/>
                <w:szCs w:val="24"/>
                <w:lang w:eastAsia="uk-UA"/>
              </w:rPr>
              <w:t>3,1</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r w:rsidRPr="00EF7B1E">
              <w:rPr>
                <w:color w:val="000000"/>
                <w:sz w:val="24"/>
                <w:szCs w:val="24"/>
                <w:lang w:eastAsia="uk-UA"/>
              </w:rPr>
              <w:t>111</w:t>
            </w:r>
          </w:p>
        </w:tc>
        <w:tc>
          <w:tcPr>
            <w:tcW w:w="960" w:type="dxa"/>
            <w:tcBorders>
              <w:top w:val="nil"/>
              <w:left w:val="nil"/>
              <w:bottom w:val="nil"/>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6,7</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147</w:t>
            </w:r>
          </w:p>
        </w:tc>
        <w:tc>
          <w:tcPr>
            <w:tcW w:w="960" w:type="dxa"/>
            <w:tcBorders>
              <w:top w:val="nil"/>
              <w:left w:val="nil"/>
              <w:bottom w:val="nil"/>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10,5</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185</w:t>
            </w:r>
          </w:p>
        </w:tc>
      </w:tr>
      <w:tr w:rsidR="00F026BC" w:rsidRPr="00EF7B1E" w:rsidTr="00350DFD">
        <w:trPr>
          <w:trHeight w:val="33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r w:rsidRPr="00EF7B1E">
              <w:rPr>
                <w:color w:val="000000"/>
                <w:sz w:val="24"/>
                <w:szCs w:val="24"/>
                <w:lang w:eastAsia="uk-UA"/>
              </w:rPr>
              <w:t>3,2</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r w:rsidRPr="00EF7B1E">
              <w:rPr>
                <w:color w:val="000000"/>
                <w:sz w:val="24"/>
                <w:szCs w:val="24"/>
                <w:lang w:eastAsia="uk-UA"/>
              </w:rPr>
              <w:t>112</w:t>
            </w:r>
          </w:p>
        </w:tc>
        <w:tc>
          <w:tcPr>
            <w:tcW w:w="960" w:type="dxa"/>
            <w:tcBorders>
              <w:top w:val="nil"/>
              <w:left w:val="nil"/>
              <w:bottom w:val="nil"/>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6,8</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148</w:t>
            </w:r>
          </w:p>
        </w:tc>
        <w:tc>
          <w:tcPr>
            <w:tcW w:w="960" w:type="dxa"/>
            <w:tcBorders>
              <w:top w:val="nil"/>
              <w:left w:val="nil"/>
              <w:bottom w:val="nil"/>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10,6</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186</w:t>
            </w:r>
          </w:p>
        </w:tc>
      </w:tr>
      <w:tr w:rsidR="00F026BC" w:rsidRPr="00EF7B1E" w:rsidTr="00350DFD">
        <w:trPr>
          <w:trHeight w:val="33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r w:rsidRPr="00EF7B1E">
              <w:rPr>
                <w:color w:val="000000"/>
                <w:sz w:val="24"/>
                <w:szCs w:val="24"/>
                <w:lang w:eastAsia="uk-UA"/>
              </w:rPr>
              <w:t>3,3</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r w:rsidRPr="00EF7B1E">
              <w:rPr>
                <w:color w:val="000000"/>
                <w:sz w:val="24"/>
                <w:szCs w:val="24"/>
                <w:lang w:eastAsia="uk-UA"/>
              </w:rPr>
              <w:t>113</w:t>
            </w:r>
          </w:p>
        </w:tc>
        <w:tc>
          <w:tcPr>
            <w:tcW w:w="960" w:type="dxa"/>
            <w:tcBorders>
              <w:top w:val="nil"/>
              <w:left w:val="nil"/>
              <w:bottom w:val="nil"/>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6,9</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149</w:t>
            </w:r>
          </w:p>
        </w:tc>
        <w:tc>
          <w:tcPr>
            <w:tcW w:w="960" w:type="dxa"/>
            <w:tcBorders>
              <w:top w:val="nil"/>
              <w:left w:val="nil"/>
              <w:bottom w:val="nil"/>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10,7</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187</w:t>
            </w:r>
          </w:p>
        </w:tc>
      </w:tr>
      <w:tr w:rsidR="00F026BC" w:rsidRPr="00EF7B1E" w:rsidTr="00350DFD">
        <w:trPr>
          <w:trHeight w:val="33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r w:rsidRPr="00EF7B1E">
              <w:rPr>
                <w:color w:val="000000"/>
                <w:sz w:val="24"/>
                <w:szCs w:val="24"/>
                <w:lang w:eastAsia="uk-UA"/>
              </w:rPr>
              <w:t>3,4</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r w:rsidRPr="00EF7B1E">
              <w:rPr>
                <w:color w:val="000000"/>
                <w:sz w:val="24"/>
                <w:szCs w:val="24"/>
                <w:lang w:eastAsia="uk-UA"/>
              </w:rPr>
              <w:t>114</w:t>
            </w:r>
          </w:p>
        </w:tc>
        <w:tc>
          <w:tcPr>
            <w:tcW w:w="960" w:type="dxa"/>
            <w:tcBorders>
              <w:top w:val="nil"/>
              <w:left w:val="nil"/>
              <w:bottom w:val="nil"/>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b/>
                <w:bCs/>
                <w:color w:val="000000"/>
                <w:sz w:val="24"/>
                <w:szCs w:val="24"/>
                <w:lang w:eastAsia="uk-UA"/>
              </w:rPr>
            </w:pPr>
            <w:r w:rsidRPr="00EF7B1E">
              <w:rPr>
                <w:b/>
                <w:bCs/>
                <w:color w:val="000000"/>
                <w:sz w:val="24"/>
                <w:szCs w:val="24"/>
                <w:lang w:eastAsia="uk-UA"/>
              </w:rPr>
              <w:t>7</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b/>
                <w:bCs/>
                <w:color w:val="000000"/>
                <w:sz w:val="24"/>
                <w:szCs w:val="24"/>
                <w:lang w:eastAsia="uk-UA"/>
              </w:rPr>
            </w:pPr>
            <w:r w:rsidRPr="00EF7B1E">
              <w:rPr>
                <w:b/>
                <w:bCs/>
                <w:color w:val="000000"/>
                <w:sz w:val="24"/>
                <w:szCs w:val="24"/>
                <w:lang w:eastAsia="uk-UA"/>
              </w:rPr>
              <w:t>150</w:t>
            </w:r>
          </w:p>
        </w:tc>
        <w:tc>
          <w:tcPr>
            <w:tcW w:w="960" w:type="dxa"/>
            <w:tcBorders>
              <w:top w:val="nil"/>
              <w:left w:val="nil"/>
              <w:bottom w:val="nil"/>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10,8</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188</w:t>
            </w:r>
          </w:p>
        </w:tc>
      </w:tr>
      <w:tr w:rsidR="00F026BC" w:rsidRPr="00EF7B1E" w:rsidTr="00350DFD">
        <w:trPr>
          <w:trHeight w:val="33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r w:rsidRPr="00EF7B1E">
              <w:rPr>
                <w:color w:val="000000"/>
                <w:sz w:val="24"/>
                <w:szCs w:val="24"/>
                <w:lang w:eastAsia="uk-UA"/>
              </w:rPr>
              <w:t>3,5</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r w:rsidRPr="00EF7B1E">
              <w:rPr>
                <w:color w:val="000000"/>
                <w:sz w:val="24"/>
                <w:szCs w:val="24"/>
                <w:lang w:eastAsia="uk-UA"/>
              </w:rPr>
              <w:t>115</w:t>
            </w:r>
          </w:p>
        </w:tc>
        <w:tc>
          <w:tcPr>
            <w:tcW w:w="960" w:type="dxa"/>
            <w:tcBorders>
              <w:top w:val="nil"/>
              <w:left w:val="nil"/>
              <w:bottom w:val="nil"/>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7,1</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151</w:t>
            </w:r>
          </w:p>
        </w:tc>
        <w:tc>
          <w:tcPr>
            <w:tcW w:w="960" w:type="dxa"/>
            <w:tcBorders>
              <w:top w:val="nil"/>
              <w:left w:val="nil"/>
              <w:bottom w:val="nil"/>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10,9</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189</w:t>
            </w:r>
          </w:p>
        </w:tc>
      </w:tr>
      <w:tr w:rsidR="00F026BC" w:rsidRPr="00EF7B1E" w:rsidTr="00350DFD">
        <w:trPr>
          <w:trHeight w:val="33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r w:rsidRPr="00EF7B1E">
              <w:rPr>
                <w:color w:val="000000"/>
                <w:sz w:val="24"/>
                <w:szCs w:val="24"/>
                <w:lang w:eastAsia="uk-UA"/>
              </w:rPr>
              <w:t>3,6</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r w:rsidRPr="00EF7B1E">
              <w:rPr>
                <w:color w:val="000000"/>
                <w:sz w:val="24"/>
                <w:szCs w:val="24"/>
                <w:lang w:eastAsia="uk-UA"/>
              </w:rPr>
              <w:t>116</w:t>
            </w:r>
          </w:p>
        </w:tc>
        <w:tc>
          <w:tcPr>
            <w:tcW w:w="960" w:type="dxa"/>
            <w:tcBorders>
              <w:top w:val="nil"/>
              <w:left w:val="nil"/>
              <w:bottom w:val="nil"/>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7,2</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152</w:t>
            </w:r>
          </w:p>
        </w:tc>
        <w:tc>
          <w:tcPr>
            <w:tcW w:w="960" w:type="dxa"/>
            <w:tcBorders>
              <w:top w:val="nil"/>
              <w:left w:val="nil"/>
              <w:bottom w:val="nil"/>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b/>
                <w:bCs/>
                <w:color w:val="000000"/>
                <w:sz w:val="24"/>
                <w:szCs w:val="24"/>
                <w:lang w:eastAsia="uk-UA"/>
              </w:rPr>
            </w:pPr>
            <w:r w:rsidRPr="00EF7B1E">
              <w:rPr>
                <w:b/>
                <w:bCs/>
                <w:color w:val="000000"/>
                <w:sz w:val="24"/>
                <w:szCs w:val="24"/>
                <w:lang w:eastAsia="uk-UA"/>
              </w:rPr>
              <w:t>11</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b/>
                <w:bCs/>
                <w:color w:val="000000"/>
                <w:sz w:val="24"/>
                <w:szCs w:val="24"/>
                <w:lang w:eastAsia="uk-UA"/>
              </w:rPr>
            </w:pPr>
            <w:r w:rsidRPr="00EF7B1E">
              <w:rPr>
                <w:b/>
                <w:bCs/>
                <w:color w:val="000000"/>
                <w:sz w:val="24"/>
                <w:szCs w:val="24"/>
                <w:lang w:eastAsia="uk-UA"/>
              </w:rPr>
              <w:t>190</w:t>
            </w:r>
          </w:p>
        </w:tc>
      </w:tr>
      <w:tr w:rsidR="00F026BC" w:rsidRPr="00EF7B1E" w:rsidTr="00350DFD">
        <w:trPr>
          <w:trHeight w:val="33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r w:rsidRPr="00EF7B1E">
              <w:rPr>
                <w:color w:val="000000"/>
                <w:sz w:val="24"/>
                <w:szCs w:val="24"/>
                <w:lang w:eastAsia="uk-UA"/>
              </w:rPr>
              <w:t>3,7</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r w:rsidRPr="00EF7B1E">
              <w:rPr>
                <w:color w:val="000000"/>
                <w:sz w:val="24"/>
                <w:szCs w:val="24"/>
                <w:lang w:eastAsia="uk-UA"/>
              </w:rPr>
              <w:t>117</w:t>
            </w:r>
          </w:p>
        </w:tc>
        <w:tc>
          <w:tcPr>
            <w:tcW w:w="960" w:type="dxa"/>
            <w:tcBorders>
              <w:top w:val="nil"/>
              <w:left w:val="nil"/>
              <w:bottom w:val="nil"/>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7,3</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153</w:t>
            </w:r>
          </w:p>
        </w:tc>
        <w:tc>
          <w:tcPr>
            <w:tcW w:w="960" w:type="dxa"/>
            <w:tcBorders>
              <w:top w:val="nil"/>
              <w:left w:val="nil"/>
              <w:bottom w:val="nil"/>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11,1</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191</w:t>
            </w:r>
          </w:p>
        </w:tc>
      </w:tr>
      <w:tr w:rsidR="00F026BC" w:rsidRPr="00EF7B1E" w:rsidTr="00350DFD">
        <w:trPr>
          <w:trHeight w:val="33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r w:rsidRPr="00EF7B1E">
              <w:rPr>
                <w:color w:val="000000"/>
                <w:sz w:val="24"/>
                <w:szCs w:val="24"/>
                <w:lang w:eastAsia="uk-UA"/>
              </w:rPr>
              <w:t>3,8</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r w:rsidRPr="00EF7B1E">
              <w:rPr>
                <w:color w:val="000000"/>
                <w:sz w:val="24"/>
                <w:szCs w:val="24"/>
                <w:lang w:eastAsia="uk-UA"/>
              </w:rPr>
              <w:t>118</w:t>
            </w:r>
          </w:p>
        </w:tc>
        <w:tc>
          <w:tcPr>
            <w:tcW w:w="960" w:type="dxa"/>
            <w:tcBorders>
              <w:top w:val="nil"/>
              <w:left w:val="nil"/>
              <w:bottom w:val="nil"/>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7,4</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154</w:t>
            </w:r>
          </w:p>
        </w:tc>
        <w:tc>
          <w:tcPr>
            <w:tcW w:w="960" w:type="dxa"/>
            <w:tcBorders>
              <w:top w:val="nil"/>
              <w:left w:val="nil"/>
              <w:bottom w:val="nil"/>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11,2</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192</w:t>
            </w:r>
          </w:p>
        </w:tc>
      </w:tr>
      <w:tr w:rsidR="00F026BC" w:rsidRPr="00EF7B1E" w:rsidTr="00363220">
        <w:trPr>
          <w:trHeight w:val="33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r w:rsidRPr="00EF7B1E">
              <w:rPr>
                <w:color w:val="000000"/>
                <w:sz w:val="24"/>
                <w:szCs w:val="24"/>
                <w:lang w:eastAsia="uk-UA"/>
              </w:rPr>
              <w:t>3,9</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r w:rsidRPr="00EF7B1E">
              <w:rPr>
                <w:color w:val="000000"/>
                <w:sz w:val="24"/>
                <w:szCs w:val="24"/>
                <w:lang w:eastAsia="uk-UA"/>
              </w:rPr>
              <w:t>119</w:t>
            </w:r>
          </w:p>
        </w:tc>
        <w:tc>
          <w:tcPr>
            <w:tcW w:w="960" w:type="dxa"/>
            <w:tcBorders>
              <w:top w:val="nil"/>
              <w:left w:val="nil"/>
              <w:bottom w:val="nil"/>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7,5</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155</w:t>
            </w:r>
          </w:p>
        </w:tc>
        <w:tc>
          <w:tcPr>
            <w:tcW w:w="960" w:type="dxa"/>
            <w:tcBorders>
              <w:top w:val="nil"/>
              <w:left w:val="nil"/>
              <w:bottom w:val="nil"/>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11,3</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193</w:t>
            </w:r>
          </w:p>
        </w:tc>
      </w:tr>
      <w:tr w:rsidR="00F026BC" w:rsidRPr="00EF7B1E" w:rsidTr="00363220">
        <w:trPr>
          <w:trHeight w:val="176"/>
          <w:jc w:val="center"/>
        </w:trPr>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026BC" w:rsidRPr="00EF7B1E" w:rsidRDefault="00F026BC" w:rsidP="00350DFD">
            <w:pPr>
              <w:jc w:val="center"/>
              <w:rPr>
                <w:b/>
                <w:bCs/>
                <w:color w:val="000000"/>
                <w:sz w:val="24"/>
                <w:szCs w:val="24"/>
                <w:lang w:eastAsia="uk-UA"/>
              </w:rPr>
            </w:pPr>
            <w:r w:rsidRPr="00EF7B1E">
              <w:rPr>
                <w:b/>
                <w:bCs/>
                <w:color w:val="000000"/>
                <w:sz w:val="24"/>
                <w:szCs w:val="24"/>
                <w:lang w:eastAsia="uk-UA"/>
              </w:rPr>
              <w:t>4</w:t>
            </w:r>
          </w:p>
        </w:tc>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026BC" w:rsidRPr="00EF7B1E" w:rsidRDefault="00F026BC" w:rsidP="00350DFD">
            <w:pPr>
              <w:jc w:val="center"/>
              <w:rPr>
                <w:b/>
                <w:bCs/>
                <w:color w:val="000000"/>
                <w:sz w:val="24"/>
                <w:szCs w:val="24"/>
                <w:lang w:eastAsia="uk-UA"/>
              </w:rPr>
            </w:pPr>
            <w:r w:rsidRPr="00EF7B1E">
              <w:rPr>
                <w:b/>
                <w:bCs/>
                <w:color w:val="000000"/>
                <w:sz w:val="24"/>
                <w:szCs w:val="24"/>
                <w:lang w:eastAsia="uk-UA"/>
              </w:rPr>
              <w:t>120</w:t>
            </w:r>
          </w:p>
        </w:tc>
        <w:tc>
          <w:tcPr>
            <w:tcW w:w="960" w:type="dxa"/>
            <w:tcBorders>
              <w:top w:val="nil"/>
              <w:left w:val="single" w:sz="8" w:space="0" w:color="000000"/>
              <w:bottom w:val="nil"/>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7,6</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156</w:t>
            </w:r>
          </w:p>
        </w:tc>
        <w:tc>
          <w:tcPr>
            <w:tcW w:w="960" w:type="dxa"/>
            <w:tcBorders>
              <w:top w:val="nil"/>
              <w:left w:val="nil"/>
              <w:bottom w:val="nil"/>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11,4</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194</w:t>
            </w:r>
          </w:p>
        </w:tc>
      </w:tr>
      <w:tr w:rsidR="00F026BC" w:rsidRPr="00EF7B1E" w:rsidTr="00363220">
        <w:trPr>
          <w:trHeight w:val="330"/>
          <w:jc w:val="center"/>
        </w:trPr>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4,1</w:t>
            </w:r>
          </w:p>
        </w:tc>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121</w:t>
            </w:r>
          </w:p>
        </w:tc>
        <w:tc>
          <w:tcPr>
            <w:tcW w:w="960" w:type="dxa"/>
            <w:tcBorders>
              <w:top w:val="nil"/>
              <w:left w:val="single" w:sz="8" w:space="0" w:color="000000"/>
              <w:bottom w:val="nil"/>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7,7</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157</w:t>
            </w:r>
          </w:p>
        </w:tc>
        <w:tc>
          <w:tcPr>
            <w:tcW w:w="960" w:type="dxa"/>
            <w:tcBorders>
              <w:top w:val="nil"/>
              <w:left w:val="nil"/>
              <w:bottom w:val="nil"/>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11,5</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195</w:t>
            </w:r>
          </w:p>
        </w:tc>
      </w:tr>
      <w:tr w:rsidR="00F026BC" w:rsidRPr="00EF7B1E" w:rsidTr="00363220">
        <w:trPr>
          <w:trHeight w:val="330"/>
          <w:jc w:val="center"/>
        </w:trPr>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4,2</w:t>
            </w:r>
          </w:p>
        </w:tc>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122</w:t>
            </w:r>
          </w:p>
        </w:tc>
        <w:tc>
          <w:tcPr>
            <w:tcW w:w="960" w:type="dxa"/>
            <w:tcBorders>
              <w:top w:val="nil"/>
              <w:left w:val="single" w:sz="8" w:space="0" w:color="000000"/>
              <w:bottom w:val="nil"/>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7,8</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158</w:t>
            </w:r>
          </w:p>
        </w:tc>
        <w:tc>
          <w:tcPr>
            <w:tcW w:w="960" w:type="dxa"/>
            <w:tcBorders>
              <w:top w:val="nil"/>
              <w:left w:val="nil"/>
              <w:bottom w:val="nil"/>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11,6</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196</w:t>
            </w:r>
          </w:p>
        </w:tc>
      </w:tr>
      <w:tr w:rsidR="00F026BC" w:rsidRPr="00EF7B1E" w:rsidTr="00363220">
        <w:trPr>
          <w:trHeight w:val="330"/>
          <w:jc w:val="center"/>
        </w:trPr>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4,3</w:t>
            </w:r>
          </w:p>
        </w:tc>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123</w:t>
            </w:r>
          </w:p>
        </w:tc>
        <w:tc>
          <w:tcPr>
            <w:tcW w:w="960" w:type="dxa"/>
            <w:tcBorders>
              <w:top w:val="nil"/>
              <w:left w:val="single" w:sz="8" w:space="0" w:color="000000"/>
              <w:bottom w:val="nil"/>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7,9</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159</w:t>
            </w:r>
          </w:p>
        </w:tc>
        <w:tc>
          <w:tcPr>
            <w:tcW w:w="960" w:type="dxa"/>
            <w:tcBorders>
              <w:top w:val="nil"/>
              <w:left w:val="nil"/>
              <w:bottom w:val="nil"/>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11,7</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197</w:t>
            </w:r>
          </w:p>
        </w:tc>
      </w:tr>
      <w:tr w:rsidR="00F026BC" w:rsidRPr="00EF7B1E" w:rsidTr="00363220">
        <w:trPr>
          <w:trHeight w:val="330"/>
          <w:jc w:val="center"/>
        </w:trPr>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4,4</w:t>
            </w:r>
          </w:p>
        </w:tc>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124</w:t>
            </w:r>
          </w:p>
        </w:tc>
        <w:tc>
          <w:tcPr>
            <w:tcW w:w="960" w:type="dxa"/>
            <w:tcBorders>
              <w:top w:val="nil"/>
              <w:left w:val="single" w:sz="8" w:space="0" w:color="000000"/>
              <w:bottom w:val="nil"/>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b/>
                <w:bCs/>
                <w:color w:val="000000"/>
                <w:sz w:val="24"/>
                <w:szCs w:val="24"/>
                <w:lang w:eastAsia="uk-UA"/>
              </w:rPr>
            </w:pPr>
            <w:r w:rsidRPr="00EF7B1E">
              <w:rPr>
                <w:b/>
                <w:bCs/>
                <w:color w:val="000000"/>
                <w:sz w:val="24"/>
                <w:szCs w:val="24"/>
                <w:lang w:eastAsia="uk-UA"/>
              </w:rPr>
              <w:t>8</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b/>
                <w:bCs/>
                <w:color w:val="000000"/>
                <w:sz w:val="24"/>
                <w:szCs w:val="24"/>
                <w:lang w:eastAsia="uk-UA"/>
              </w:rPr>
            </w:pPr>
            <w:r w:rsidRPr="00EF7B1E">
              <w:rPr>
                <w:b/>
                <w:bCs/>
                <w:color w:val="000000"/>
                <w:sz w:val="24"/>
                <w:szCs w:val="24"/>
                <w:lang w:eastAsia="uk-UA"/>
              </w:rPr>
              <w:t>160</w:t>
            </w:r>
          </w:p>
        </w:tc>
        <w:tc>
          <w:tcPr>
            <w:tcW w:w="960" w:type="dxa"/>
            <w:tcBorders>
              <w:top w:val="nil"/>
              <w:left w:val="nil"/>
              <w:bottom w:val="nil"/>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11,8</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198</w:t>
            </w:r>
          </w:p>
        </w:tc>
      </w:tr>
      <w:tr w:rsidR="00F026BC" w:rsidRPr="00EF7B1E" w:rsidTr="00F026BC">
        <w:trPr>
          <w:trHeight w:val="373"/>
          <w:jc w:val="center"/>
        </w:trPr>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4,5</w:t>
            </w:r>
          </w:p>
        </w:tc>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125</w:t>
            </w:r>
          </w:p>
        </w:tc>
        <w:tc>
          <w:tcPr>
            <w:tcW w:w="960" w:type="dxa"/>
            <w:tcBorders>
              <w:top w:val="nil"/>
              <w:left w:val="single" w:sz="8" w:space="0" w:color="000000"/>
              <w:bottom w:val="nil"/>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8,1</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161</w:t>
            </w:r>
          </w:p>
        </w:tc>
        <w:tc>
          <w:tcPr>
            <w:tcW w:w="960" w:type="dxa"/>
            <w:tcBorders>
              <w:top w:val="nil"/>
              <w:left w:val="nil"/>
              <w:bottom w:val="nil"/>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11,9</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199</w:t>
            </w:r>
          </w:p>
        </w:tc>
      </w:tr>
      <w:tr w:rsidR="00F026BC" w:rsidRPr="00EF7B1E" w:rsidTr="00350DFD">
        <w:trPr>
          <w:trHeight w:val="330"/>
          <w:jc w:val="center"/>
        </w:trPr>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4,6</w:t>
            </w:r>
          </w:p>
        </w:tc>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126</w:t>
            </w:r>
          </w:p>
        </w:tc>
        <w:tc>
          <w:tcPr>
            <w:tcW w:w="960" w:type="dxa"/>
            <w:tcBorders>
              <w:top w:val="nil"/>
              <w:left w:val="single" w:sz="8" w:space="0" w:color="000000"/>
              <w:bottom w:val="nil"/>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8,2</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162</w:t>
            </w:r>
          </w:p>
        </w:tc>
        <w:tc>
          <w:tcPr>
            <w:tcW w:w="960" w:type="dxa"/>
            <w:tcBorders>
              <w:top w:val="nil"/>
              <w:left w:val="nil"/>
              <w:bottom w:val="nil"/>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p>
        </w:tc>
        <w:tc>
          <w:tcPr>
            <w:tcW w:w="960" w:type="dxa"/>
            <w:vMerge w:val="restart"/>
            <w:tcBorders>
              <w:top w:val="nil"/>
              <w:left w:val="nil"/>
              <w:right w:val="single" w:sz="8" w:space="0" w:color="000000"/>
            </w:tcBorders>
            <w:shd w:val="clear" w:color="auto" w:fill="auto"/>
            <w:vAlign w:val="center"/>
            <w:hideMark/>
          </w:tcPr>
          <w:p w:rsidR="00F026BC" w:rsidRPr="00EF7B1E" w:rsidRDefault="00F026BC" w:rsidP="00350DFD">
            <w:pPr>
              <w:jc w:val="center"/>
              <w:rPr>
                <w:b/>
                <w:bCs/>
                <w:color w:val="000000"/>
                <w:sz w:val="24"/>
                <w:szCs w:val="24"/>
                <w:lang w:eastAsia="uk-UA"/>
              </w:rPr>
            </w:pPr>
            <w:r w:rsidRPr="00EF7B1E">
              <w:rPr>
                <w:b/>
                <w:bCs/>
                <w:color w:val="000000"/>
                <w:sz w:val="24"/>
                <w:szCs w:val="24"/>
                <w:lang w:eastAsia="uk-UA"/>
              </w:rPr>
              <w:t>12</w:t>
            </w:r>
          </w:p>
        </w:tc>
        <w:tc>
          <w:tcPr>
            <w:tcW w:w="960" w:type="dxa"/>
            <w:vMerge w:val="restart"/>
            <w:tcBorders>
              <w:top w:val="nil"/>
              <w:left w:val="nil"/>
              <w:right w:val="single" w:sz="8" w:space="0" w:color="000000"/>
            </w:tcBorders>
            <w:shd w:val="clear" w:color="auto" w:fill="auto"/>
            <w:vAlign w:val="center"/>
            <w:hideMark/>
          </w:tcPr>
          <w:p w:rsidR="00F026BC" w:rsidRPr="00EF7B1E" w:rsidRDefault="00F026BC" w:rsidP="00350DFD">
            <w:pPr>
              <w:jc w:val="center"/>
              <w:rPr>
                <w:b/>
                <w:bCs/>
                <w:color w:val="000000"/>
                <w:sz w:val="24"/>
                <w:szCs w:val="24"/>
                <w:lang w:eastAsia="uk-UA"/>
              </w:rPr>
            </w:pPr>
            <w:r w:rsidRPr="00EF7B1E">
              <w:rPr>
                <w:b/>
                <w:bCs/>
                <w:color w:val="000000"/>
                <w:sz w:val="24"/>
                <w:szCs w:val="24"/>
                <w:lang w:eastAsia="uk-UA"/>
              </w:rPr>
              <w:t>200</w:t>
            </w:r>
          </w:p>
        </w:tc>
      </w:tr>
      <w:tr w:rsidR="00F026BC" w:rsidRPr="00EF7B1E" w:rsidTr="00F026BC">
        <w:trPr>
          <w:trHeight w:val="60"/>
          <w:jc w:val="center"/>
        </w:trPr>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4,7</w:t>
            </w:r>
          </w:p>
        </w:tc>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127</w:t>
            </w:r>
          </w:p>
        </w:tc>
        <w:tc>
          <w:tcPr>
            <w:tcW w:w="960" w:type="dxa"/>
            <w:tcBorders>
              <w:top w:val="nil"/>
              <w:left w:val="single" w:sz="8" w:space="0" w:color="000000"/>
              <w:bottom w:val="nil"/>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8,3</w:t>
            </w:r>
          </w:p>
        </w:tc>
        <w:tc>
          <w:tcPr>
            <w:tcW w:w="960" w:type="dxa"/>
            <w:tcBorders>
              <w:top w:val="nil"/>
              <w:left w:val="nil"/>
              <w:bottom w:val="single" w:sz="8" w:space="0" w:color="000000"/>
              <w:right w:val="single" w:sz="8" w:space="0" w:color="000000"/>
            </w:tcBorders>
            <w:shd w:val="clear" w:color="auto" w:fill="auto"/>
            <w:vAlign w:val="center"/>
            <w:hideMark/>
          </w:tcPr>
          <w:p w:rsidR="00F026BC" w:rsidRPr="00EF7B1E" w:rsidRDefault="00F026BC" w:rsidP="00350DFD">
            <w:pPr>
              <w:jc w:val="center"/>
              <w:rPr>
                <w:color w:val="000000"/>
                <w:sz w:val="24"/>
                <w:szCs w:val="24"/>
                <w:lang w:eastAsia="uk-UA"/>
              </w:rPr>
            </w:pPr>
            <w:r w:rsidRPr="00EF7B1E">
              <w:rPr>
                <w:color w:val="000000"/>
                <w:sz w:val="24"/>
                <w:szCs w:val="24"/>
                <w:lang w:eastAsia="uk-UA"/>
              </w:rPr>
              <w:t>163</w:t>
            </w:r>
          </w:p>
        </w:tc>
        <w:tc>
          <w:tcPr>
            <w:tcW w:w="960" w:type="dxa"/>
            <w:tcBorders>
              <w:top w:val="nil"/>
              <w:left w:val="nil"/>
              <w:bottom w:val="nil"/>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p>
        </w:tc>
        <w:tc>
          <w:tcPr>
            <w:tcW w:w="960" w:type="dxa"/>
            <w:vMerge/>
            <w:tcBorders>
              <w:left w:val="nil"/>
              <w:bottom w:val="single" w:sz="8" w:space="0" w:color="000000"/>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p>
        </w:tc>
        <w:tc>
          <w:tcPr>
            <w:tcW w:w="960" w:type="dxa"/>
            <w:vMerge/>
            <w:tcBorders>
              <w:left w:val="nil"/>
              <w:bottom w:val="single" w:sz="8" w:space="0" w:color="000000"/>
              <w:right w:val="single" w:sz="8" w:space="0" w:color="000000"/>
            </w:tcBorders>
            <w:shd w:val="clear" w:color="auto" w:fill="auto"/>
            <w:vAlign w:val="center"/>
            <w:hideMark/>
          </w:tcPr>
          <w:p w:rsidR="00F026BC" w:rsidRPr="00EF7B1E" w:rsidRDefault="00F026BC" w:rsidP="00363220">
            <w:pPr>
              <w:jc w:val="center"/>
              <w:rPr>
                <w:color w:val="000000"/>
                <w:sz w:val="24"/>
                <w:szCs w:val="24"/>
                <w:lang w:eastAsia="uk-UA"/>
              </w:rPr>
            </w:pPr>
          </w:p>
        </w:tc>
      </w:tr>
    </w:tbl>
    <w:p w:rsidR="004334A6" w:rsidRPr="00EF7B1E" w:rsidRDefault="004334A6" w:rsidP="004334A6">
      <w:pPr>
        <w:tabs>
          <w:tab w:val="left" w:pos="284"/>
          <w:tab w:val="left" w:pos="1276"/>
        </w:tabs>
        <w:ind w:right="-31" w:firstLine="6804"/>
        <w:rPr>
          <w:b/>
          <w:sz w:val="24"/>
          <w:szCs w:val="24"/>
          <w:lang w:val="ru-RU"/>
        </w:rPr>
      </w:pPr>
      <w:proofErr w:type="spellStart"/>
      <w:r w:rsidRPr="00EF7B1E">
        <w:rPr>
          <w:b/>
          <w:sz w:val="24"/>
          <w:szCs w:val="24"/>
          <w:lang w:val="ru-RU"/>
        </w:rPr>
        <w:lastRenderedPageBreak/>
        <w:t>Додаток</w:t>
      </w:r>
      <w:proofErr w:type="spellEnd"/>
      <w:r w:rsidRPr="00EF7B1E">
        <w:rPr>
          <w:b/>
          <w:sz w:val="24"/>
          <w:szCs w:val="24"/>
          <w:lang w:val="ru-RU"/>
        </w:rPr>
        <w:t xml:space="preserve">  </w:t>
      </w:r>
      <w:r>
        <w:rPr>
          <w:b/>
          <w:sz w:val="24"/>
          <w:szCs w:val="24"/>
          <w:lang w:val="ru-RU"/>
        </w:rPr>
        <w:t>2</w:t>
      </w:r>
    </w:p>
    <w:p w:rsidR="004334A6" w:rsidRPr="00EF7B1E" w:rsidRDefault="004334A6" w:rsidP="004334A6">
      <w:pPr>
        <w:tabs>
          <w:tab w:val="left" w:pos="284"/>
          <w:tab w:val="left" w:pos="1276"/>
        </w:tabs>
        <w:ind w:right="-31" w:firstLine="6804"/>
        <w:rPr>
          <w:b/>
          <w:sz w:val="24"/>
          <w:szCs w:val="24"/>
          <w:lang w:val="ru-RU"/>
        </w:rPr>
      </w:pPr>
      <w:r w:rsidRPr="00EF7B1E">
        <w:rPr>
          <w:b/>
          <w:sz w:val="24"/>
          <w:szCs w:val="24"/>
          <w:lang w:val="ru-RU"/>
        </w:rPr>
        <w:t xml:space="preserve">до </w:t>
      </w:r>
      <w:r w:rsidRPr="00EF7B1E">
        <w:rPr>
          <w:b/>
          <w:sz w:val="24"/>
          <w:szCs w:val="24"/>
        </w:rPr>
        <w:t>Правил прийому</w:t>
      </w:r>
    </w:p>
    <w:p w:rsidR="004334A6" w:rsidRPr="00EF7B1E" w:rsidRDefault="004334A6" w:rsidP="004334A6">
      <w:pPr>
        <w:tabs>
          <w:tab w:val="left" w:pos="284"/>
          <w:tab w:val="left" w:pos="1276"/>
        </w:tabs>
        <w:ind w:right="-31" w:firstLine="709"/>
        <w:jc w:val="center"/>
        <w:rPr>
          <w:b/>
          <w:sz w:val="24"/>
          <w:szCs w:val="24"/>
        </w:rPr>
      </w:pPr>
    </w:p>
    <w:p w:rsidR="004334A6" w:rsidRDefault="004334A6" w:rsidP="004334A6">
      <w:pPr>
        <w:shd w:val="clear" w:color="auto" w:fill="FFFFFF"/>
        <w:spacing w:line="276" w:lineRule="auto"/>
        <w:ind w:left="450" w:right="450" w:firstLine="567"/>
        <w:jc w:val="center"/>
        <w:textAlignment w:val="baseline"/>
        <w:rPr>
          <w:b/>
          <w:bCs/>
          <w:color w:val="000000"/>
          <w:sz w:val="24"/>
          <w:szCs w:val="24"/>
          <w:bdr w:val="none" w:sz="0" w:space="0" w:color="auto" w:frame="1"/>
          <w:lang w:eastAsia="uk-UA"/>
        </w:rPr>
      </w:pPr>
      <w:r w:rsidRPr="00EF7B1E">
        <w:rPr>
          <w:b/>
          <w:bCs/>
          <w:color w:val="000000"/>
          <w:sz w:val="24"/>
          <w:szCs w:val="24"/>
          <w:bdr w:val="none" w:sz="0" w:space="0" w:color="auto" w:frame="1"/>
          <w:lang w:eastAsia="uk-UA"/>
        </w:rPr>
        <w:t>Таблиця</w:t>
      </w:r>
      <w:r w:rsidRPr="00EF7B1E">
        <w:rPr>
          <w:color w:val="000000"/>
          <w:sz w:val="24"/>
          <w:szCs w:val="24"/>
          <w:lang w:eastAsia="uk-UA"/>
        </w:rPr>
        <w:br/>
      </w:r>
      <w:r w:rsidRPr="00EF7B1E">
        <w:rPr>
          <w:b/>
          <w:bCs/>
          <w:color w:val="000000"/>
          <w:sz w:val="24"/>
          <w:szCs w:val="24"/>
          <w:bdr w:val="none" w:sz="0" w:space="0" w:color="auto" w:frame="1"/>
          <w:lang w:eastAsia="uk-UA"/>
        </w:rPr>
        <w:t xml:space="preserve">відповідності середнього бала документа про освіту, обрахованого за </w:t>
      </w:r>
    </w:p>
    <w:p w:rsidR="004334A6" w:rsidRDefault="004334A6" w:rsidP="004334A6">
      <w:pPr>
        <w:shd w:val="clear" w:color="auto" w:fill="FFFFFF"/>
        <w:spacing w:line="276" w:lineRule="auto"/>
        <w:ind w:left="450" w:right="450" w:firstLine="567"/>
        <w:jc w:val="center"/>
        <w:textAlignment w:val="baseline"/>
        <w:rPr>
          <w:b/>
          <w:bCs/>
          <w:color w:val="000000"/>
          <w:sz w:val="24"/>
          <w:szCs w:val="24"/>
          <w:bdr w:val="none" w:sz="0" w:space="0" w:color="auto" w:frame="1"/>
          <w:lang w:eastAsia="uk-UA"/>
        </w:rPr>
      </w:pPr>
      <w:r>
        <w:rPr>
          <w:b/>
          <w:bCs/>
          <w:color w:val="000000"/>
          <w:sz w:val="24"/>
          <w:szCs w:val="24"/>
          <w:bdr w:val="none" w:sz="0" w:space="0" w:color="auto" w:frame="1"/>
          <w:lang w:eastAsia="uk-UA"/>
        </w:rPr>
        <w:t>100</w:t>
      </w:r>
      <w:r w:rsidRPr="00EF7B1E">
        <w:rPr>
          <w:b/>
          <w:bCs/>
          <w:color w:val="000000"/>
          <w:sz w:val="24"/>
          <w:szCs w:val="24"/>
          <w:bdr w:val="none" w:sz="0" w:space="0" w:color="auto" w:frame="1"/>
          <w:lang w:eastAsia="uk-UA"/>
        </w:rPr>
        <w:t xml:space="preserve">-бальною шкалою, в шкалу </w:t>
      </w:r>
      <w:r>
        <w:rPr>
          <w:b/>
          <w:bCs/>
          <w:color w:val="000000"/>
          <w:sz w:val="24"/>
          <w:szCs w:val="24"/>
          <w:bdr w:val="none" w:sz="0" w:space="0" w:color="auto" w:frame="1"/>
          <w:lang w:eastAsia="uk-UA"/>
        </w:rPr>
        <w:t>0-20</w:t>
      </w:r>
    </w:p>
    <w:p w:rsidR="004334A6" w:rsidRPr="00EF7B1E" w:rsidRDefault="004334A6" w:rsidP="004334A6">
      <w:pPr>
        <w:shd w:val="clear" w:color="auto" w:fill="FFFFFF"/>
        <w:spacing w:line="276" w:lineRule="auto"/>
        <w:ind w:left="450" w:right="450" w:firstLine="567"/>
        <w:jc w:val="center"/>
        <w:textAlignment w:val="baseline"/>
        <w:rPr>
          <w:color w:val="000000"/>
          <w:sz w:val="24"/>
          <w:szCs w:val="24"/>
          <w:lang w:eastAsia="uk-UA"/>
        </w:rPr>
      </w:pPr>
    </w:p>
    <w:tbl>
      <w:tblPr>
        <w:tblW w:w="7680" w:type="dxa"/>
        <w:jc w:val="center"/>
        <w:tblInd w:w="88" w:type="dxa"/>
        <w:tblLook w:val="04A0" w:firstRow="1" w:lastRow="0" w:firstColumn="1" w:lastColumn="0" w:noHBand="0" w:noVBand="1"/>
      </w:tblPr>
      <w:tblGrid>
        <w:gridCol w:w="960"/>
        <w:gridCol w:w="960"/>
        <w:gridCol w:w="960"/>
        <w:gridCol w:w="960"/>
        <w:gridCol w:w="960"/>
        <w:gridCol w:w="960"/>
        <w:gridCol w:w="960"/>
        <w:gridCol w:w="960"/>
      </w:tblGrid>
      <w:tr w:rsidR="004334A6" w:rsidRPr="00EF7B1E" w:rsidTr="00A50E09">
        <w:trPr>
          <w:trHeight w:val="330"/>
          <w:jc w:val="center"/>
        </w:trPr>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334A6" w:rsidRPr="00EF7B1E" w:rsidRDefault="004334A6" w:rsidP="00A50E09">
            <w:pPr>
              <w:jc w:val="center"/>
              <w:rPr>
                <w:b/>
                <w:bCs/>
                <w:color w:val="000000"/>
                <w:sz w:val="24"/>
                <w:szCs w:val="24"/>
                <w:lang w:eastAsia="uk-UA"/>
              </w:rPr>
            </w:pPr>
            <w:r>
              <w:rPr>
                <w:b/>
                <w:bCs/>
                <w:color w:val="000000"/>
                <w:sz w:val="24"/>
                <w:szCs w:val="24"/>
                <w:lang w:eastAsia="uk-UA"/>
              </w:rPr>
              <w:t>0</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b/>
                <w:bCs/>
                <w:color w:val="000000"/>
                <w:sz w:val="24"/>
                <w:szCs w:val="24"/>
                <w:lang w:eastAsia="uk-UA"/>
              </w:rPr>
            </w:pPr>
            <w:r>
              <w:rPr>
                <w:b/>
                <w:bCs/>
                <w:color w:val="000000"/>
                <w:sz w:val="24"/>
                <w:szCs w:val="24"/>
                <w:lang w:eastAsia="uk-UA"/>
              </w:rPr>
              <w:t>0</w:t>
            </w:r>
          </w:p>
        </w:tc>
        <w:tc>
          <w:tcPr>
            <w:tcW w:w="960" w:type="dxa"/>
            <w:tcBorders>
              <w:top w:val="nil"/>
              <w:left w:val="nil"/>
              <w:bottom w:val="nil"/>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3</w:t>
            </w:r>
            <w:r w:rsidRPr="00EF7B1E">
              <w:rPr>
                <w:color w:val="000000"/>
                <w:sz w:val="24"/>
                <w:szCs w:val="24"/>
                <w:lang w:eastAsia="uk-UA"/>
              </w:rPr>
              <w:t>1</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6,2</w:t>
            </w:r>
          </w:p>
        </w:tc>
        <w:tc>
          <w:tcPr>
            <w:tcW w:w="960" w:type="dxa"/>
            <w:tcBorders>
              <w:top w:val="nil"/>
              <w:left w:val="nil"/>
              <w:bottom w:val="nil"/>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6</w:t>
            </w:r>
            <w:r w:rsidRPr="00EF7B1E">
              <w:rPr>
                <w:color w:val="000000"/>
                <w:sz w:val="24"/>
                <w:szCs w:val="24"/>
                <w:lang w:eastAsia="uk-UA"/>
              </w:rPr>
              <w:t>6</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13,2</w:t>
            </w:r>
          </w:p>
        </w:tc>
      </w:tr>
      <w:tr w:rsidR="004334A6" w:rsidRPr="00EF7B1E" w:rsidTr="00A50E09">
        <w:trPr>
          <w:trHeight w:val="217"/>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1</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0,2</w:t>
            </w:r>
          </w:p>
        </w:tc>
        <w:tc>
          <w:tcPr>
            <w:tcW w:w="960" w:type="dxa"/>
            <w:tcBorders>
              <w:top w:val="nil"/>
              <w:left w:val="nil"/>
              <w:bottom w:val="nil"/>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3</w:t>
            </w:r>
            <w:r w:rsidRPr="00EF7B1E">
              <w:rPr>
                <w:color w:val="000000"/>
                <w:sz w:val="24"/>
                <w:szCs w:val="24"/>
                <w:lang w:eastAsia="uk-UA"/>
              </w:rPr>
              <w:t>2</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6,4</w:t>
            </w:r>
          </w:p>
        </w:tc>
        <w:tc>
          <w:tcPr>
            <w:tcW w:w="960" w:type="dxa"/>
            <w:tcBorders>
              <w:top w:val="nil"/>
              <w:left w:val="nil"/>
              <w:bottom w:val="nil"/>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6</w:t>
            </w:r>
            <w:r w:rsidRPr="00EF7B1E">
              <w:rPr>
                <w:color w:val="000000"/>
                <w:sz w:val="24"/>
                <w:szCs w:val="24"/>
                <w:lang w:eastAsia="uk-UA"/>
              </w:rPr>
              <w:t>7</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13,4</w:t>
            </w:r>
          </w:p>
        </w:tc>
      </w:tr>
      <w:tr w:rsidR="004334A6" w:rsidRPr="00EF7B1E" w:rsidTr="00A50E09">
        <w:trPr>
          <w:trHeight w:val="33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2</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0,4</w:t>
            </w:r>
          </w:p>
        </w:tc>
        <w:tc>
          <w:tcPr>
            <w:tcW w:w="960" w:type="dxa"/>
            <w:tcBorders>
              <w:top w:val="nil"/>
              <w:left w:val="nil"/>
              <w:bottom w:val="nil"/>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3</w:t>
            </w:r>
            <w:r w:rsidRPr="00EF7B1E">
              <w:rPr>
                <w:color w:val="000000"/>
                <w:sz w:val="24"/>
                <w:szCs w:val="24"/>
                <w:lang w:eastAsia="uk-UA"/>
              </w:rPr>
              <w:t>3</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571EC8" w:rsidRDefault="004334A6" w:rsidP="00A50E09">
            <w:pPr>
              <w:jc w:val="center"/>
              <w:rPr>
                <w:bCs/>
                <w:color w:val="000000"/>
                <w:sz w:val="24"/>
                <w:szCs w:val="24"/>
                <w:lang w:eastAsia="uk-UA"/>
              </w:rPr>
            </w:pPr>
            <w:r w:rsidRPr="00571EC8">
              <w:rPr>
                <w:bCs/>
                <w:color w:val="000000"/>
                <w:sz w:val="24"/>
                <w:szCs w:val="24"/>
                <w:lang w:eastAsia="uk-UA"/>
              </w:rPr>
              <w:t>6,6</w:t>
            </w:r>
          </w:p>
        </w:tc>
        <w:tc>
          <w:tcPr>
            <w:tcW w:w="960" w:type="dxa"/>
            <w:tcBorders>
              <w:top w:val="nil"/>
              <w:left w:val="nil"/>
              <w:bottom w:val="nil"/>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6</w:t>
            </w:r>
            <w:r w:rsidRPr="00EF7B1E">
              <w:rPr>
                <w:color w:val="000000"/>
                <w:sz w:val="24"/>
                <w:szCs w:val="24"/>
                <w:lang w:eastAsia="uk-UA"/>
              </w:rPr>
              <w:t>8</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13,6</w:t>
            </w:r>
          </w:p>
        </w:tc>
      </w:tr>
      <w:tr w:rsidR="004334A6" w:rsidRPr="00EF7B1E" w:rsidTr="00A50E09">
        <w:trPr>
          <w:trHeight w:val="33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3</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0,6</w:t>
            </w:r>
          </w:p>
        </w:tc>
        <w:tc>
          <w:tcPr>
            <w:tcW w:w="960" w:type="dxa"/>
            <w:tcBorders>
              <w:top w:val="nil"/>
              <w:left w:val="nil"/>
              <w:bottom w:val="nil"/>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3</w:t>
            </w:r>
            <w:r w:rsidRPr="00EF7B1E">
              <w:rPr>
                <w:color w:val="000000"/>
                <w:sz w:val="24"/>
                <w:szCs w:val="24"/>
                <w:lang w:eastAsia="uk-UA"/>
              </w:rPr>
              <w:t>4</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6,8</w:t>
            </w:r>
          </w:p>
        </w:tc>
        <w:tc>
          <w:tcPr>
            <w:tcW w:w="960" w:type="dxa"/>
            <w:tcBorders>
              <w:top w:val="nil"/>
              <w:left w:val="nil"/>
              <w:bottom w:val="nil"/>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6</w:t>
            </w:r>
            <w:r w:rsidRPr="00EF7B1E">
              <w:rPr>
                <w:color w:val="000000"/>
                <w:sz w:val="24"/>
                <w:szCs w:val="24"/>
                <w:lang w:eastAsia="uk-UA"/>
              </w:rPr>
              <w:t>9</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13,8</w:t>
            </w:r>
          </w:p>
        </w:tc>
      </w:tr>
      <w:tr w:rsidR="004334A6" w:rsidRPr="00EF7B1E" w:rsidTr="00A50E09">
        <w:trPr>
          <w:trHeight w:val="33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4</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0,8</w:t>
            </w:r>
          </w:p>
        </w:tc>
        <w:tc>
          <w:tcPr>
            <w:tcW w:w="960" w:type="dxa"/>
            <w:tcBorders>
              <w:top w:val="nil"/>
              <w:left w:val="nil"/>
              <w:bottom w:val="nil"/>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3</w:t>
            </w:r>
            <w:r w:rsidRPr="00EF7B1E">
              <w:rPr>
                <w:color w:val="000000"/>
                <w:sz w:val="24"/>
                <w:szCs w:val="24"/>
                <w:lang w:eastAsia="uk-UA"/>
              </w:rPr>
              <w:t>5</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571EC8" w:rsidRDefault="004334A6" w:rsidP="00A50E09">
            <w:pPr>
              <w:jc w:val="center"/>
              <w:rPr>
                <w:b/>
                <w:color w:val="000000"/>
                <w:sz w:val="24"/>
                <w:szCs w:val="24"/>
                <w:lang w:eastAsia="uk-UA"/>
              </w:rPr>
            </w:pPr>
            <w:r w:rsidRPr="00571EC8">
              <w:rPr>
                <w:b/>
                <w:color w:val="000000"/>
                <w:sz w:val="24"/>
                <w:szCs w:val="24"/>
                <w:lang w:eastAsia="uk-UA"/>
              </w:rPr>
              <w:t>7</w:t>
            </w:r>
          </w:p>
        </w:tc>
        <w:tc>
          <w:tcPr>
            <w:tcW w:w="960" w:type="dxa"/>
            <w:tcBorders>
              <w:top w:val="nil"/>
              <w:left w:val="nil"/>
              <w:bottom w:val="nil"/>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b/>
                <w:bCs/>
                <w:color w:val="000000"/>
                <w:sz w:val="24"/>
                <w:szCs w:val="24"/>
                <w:lang w:eastAsia="uk-UA"/>
              </w:rPr>
            </w:pPr>
            <w:r w:rsidRPr="00EF7B1E">
              <w:rPr>
                <w:b/>
                <w:bCs/>
                <w:color w:val="000000"/>
                <w:sz w:val="24"/>
                <w:szCs w:val="24"/>
                <w:lang w:eastAsia="uk-UA"/>
              </w:rPr>
              <w:t>7</w:t>
            </w:r>
            <w:r>
              <w:rPr>
                <w:b/>
                <w:bCs/>
                <w:color w:val="000000"/>
                <w:sz w:val="24"/>
                <w:szCs w:val="24"/>
                <w:lang w:eastAsia="uk-UA"/>
              </w:rPr>
              <w:t>0</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A152CA" w:rsidRDefault="004334A6" w:rsidP="00A50E09">
            <w:pPr>
              <w:jc w:val="center"/>
              <w:rPr>
                <w:b/>
                <w:color w:val="000000"/>
                <w:sz w:val="24"/>
                <w:szCs w:val="24"/>
                <w:lang w:eastAsia="uk-UA"/>
              </w:rPr>
            </w:pPr>
            <w:r w:rsidRPr="00A152CA">
              <w:rPr>
                <w:b/>
                <w:color w:val="000000"/>
                <w:sz w:val="24"/>
                <w:szCs w:val="24"/>
                <w:lang w:eastAsia="uk-UA"/>
              </w:rPr>
              <w:t>14</w:t>
            </w:r>
          </w:p>
        </w:tc>
      </w:tr>
      <w:tr w:rsidR="004334A6" w:rsidRPr="00EF7B1E" w:rsidTr="00A50E09">
        <w:trPr>
          <w:trHeight w:val="33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5</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571EC8" w:rsidRDefault="004334A6" w:rsidP="00A50E09">
            <w:pPr>
              <w:jc w:val="center"/>
              <w:rPr>
                <w:b/>
                <w:color w:val="000000"/>
                <w:sz w:val="24"/>
                <w:szCs w:val="24"/>
                <w:lang w:eastAsia="uk-UA"/>
              </w:rPr>
            </w:pPr>
            <w:r w:rsidRPr="00571EC8">
              <w:rPr>
                <w:b/>
                <w:color w:val="000000"/>
                <w:sz w:val="24"/>
                <w:szCs w:val="24"/>
                <w:lang w:eastAsia="uk-UA"/>
              </w:rPr>
              <w:t>1</w:t>
            </w:r>
          </w:p>
        </w:tc>
        <w:tc>
          <w:tcPr>
            <w:tcW w:w="960" w:type="dxa"/>
            <w:tcBorders>
              <w:top w:val="nil"/>
              <w:left w:val="nil"/>
              <w:bottom w:val="nil"/>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3</w:t>
            </w:r>
            <w:r w:rsidRPr="00EF7B1E">
              <w:rPr>
                <w:color w:val="000000"/>
                <w:sz w:val="24"/>
                <w:szCs w:val="24"/>
                <w:lang w:eastAsia="uk-UA"/>
              </w:rPr>
              <w:t>6</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7,2</w:t>
            </w:r>
          </w:p>
        </w:tc>
        <w:tc>
          <w:tcPr>
            <w:tcW w:w="960" w:type="dxa"/>
            <w:tcBorders>
              <w:top w:val="nil"/>
              <w:left w:val="nil"/>
              <w:bottom w:val="nil"/>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7</w:t>
            </w:r>
            <w:r w:rsidRPr="00EF7B1E">
              <w:rPr>
                <w:color w:val="000000"/>
                <w:sz w:val="24"/>
                <w:szCs w:val="24"/>
                <w:lang w:eastAsia="uk-UA"/>
              </w:rPr>
              <w:t>1</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14,2</w:t>
            </w:r>
          </w:p>
        </w:tc>
      </w:tr>
      <w:tr w:rsidR="004334A6" w:rsidRPr="00EF7B1E" w:rsidTr="00A50E09">
        <w:trPr>
          <w:trHeight w:val="213"/>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6</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1,2</w:t>
            </w:r>
          </w:p>
        </w:tc>
        <w:tc>
          <w:tcPr>
            <w:tcW w:w="960" w:type="dxa"/>
            <w:tcBorders>
              <w:top w:val="nil"/>
              <w:left w:val="nil"/>
              <w:bottom w:val="nil"/>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3</w:t>
            </w:r>
            <w:r w:rsidRPr="00EF7B1E">
              <w:rPr>
                <w:color w:val="000000"/>
                <w:sz w:val="24"/>
                <w:szCs w:val="24"/>
                <w:lang w:eastAsia="uk-UA"/>
              </w:rPr>
              <w:t>7</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7,4</w:t>
            </w:r>
          </w:p>
        </w:tc>
        <w:tc>
          <w:tcPr>
            <w:tcW w:w="960" w:type="dxa"/>
            <w:tcBorders>
              <w:top w:val="nil"/>
              <w:left w:val="nil"/>
              <w:bottom w:val="nil"/>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7</w:t>
            </w:r>
            <w:r w:rsidRPr="00EF7B1E">
              <w:rPr>
                <w:color w:val="000000"/>
                <w:sz w:val="24"/>
                <w:szCs w:val="24"/>
                <w:lang w:eastAsia="uk-UA"/>
              </w:rPr>
              <w:t>2</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b/>
                <w:bCs/>
                <w:color w:val="000000"/>
                <w:sz w:val="24"/>
                <w:szCs w:val="24"/>
                <w:lang w:eastAsia="uk-UA"/>
              </w:rPr>
            </w:pPr>
            <w:r>
              <w:rPr>
                <w:b/>
                <w:bCs/>
                <w:color w:val="000000"/>
                <w:sz w:val="24"/>
                <w:szCs w:val="24"/>
                <w:lang w:eastAsia="uk-UA"/>
              </w:rPr>
              <w:t>14,4</w:t>
            </w:r>
          </w:p>
        </w:tc>
      </w:tr>
      <w:tr w:rsidR="004334A6" w:rsidRPr="00EF7B1E" w:rsidTr="00A50E09">
        <w:trPr>
          <w:trHeight w:val="33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7</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1,4</w:t>
            </w:r>
          </w:p>
        </w:tc>
        <w:tc>
          <w:tcPr>
            <w:tcW w:w="960" w:type="dxa"/>
            <w:tcBorders>
              <w:top w:val="nil"/>
              <w:left w:val="nil"/>
              <w:bottom w:val="nil"/>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3</w:t>
            </w:r>
            <w:r w:rsidRPr="00EF7B1E">
              <w:rPr>
                <w:color w:val="000000"/>
                <w:sz w:val="24"/>
                <w:szCs w:val="24"/>
                <w:lang w:eastAsia="uk-UA"/>
              </w:rPr>
              <w:t>8</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7,6</w:t>
            </w:r>
          </w:p>
        </w:tc>
        <w:tc>
          <w:tcPr>
            <w:tcW w:w="960" w:type="dxa"/>
            <w:tcBorders>
              <w:top w:val="nil"/>
              <w:left w:val="nil"/>
              <w:bottom w:val="nil"/>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7</w:t>
            </w:r>
            <w:r w:rsidRPr="00EF7B1E">
              <w:rPr>
                <w:color w:val="000000"/>
                <w:sz w:val="24"/>
                <w:szCs w:val="24"/>
                <w:lang w:eastAsia="uk-UA"/>
              </w:rPr>
              <w:t>3</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14,6</w:t>
            </w:r>
          </w:p>
        </w:tc>
      </w:tr>
      <w:tr w:rsidR="004334A6" w:rsidRPr="00EF7B1E" w:rsidTr="00A50E09">
        <w:trPr>
          <w:trHeight w:val="33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8</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1,6</w:t>
            </w:r>
          </w:p>
        </w:tc>
        <w:tc>
          <w:tcPr>
            <w:tcW w:w="960" w:type="dxa"/>
            <w:tcBorders>
              <w:top w:val="nil"/>
              <w:left w:val="nil"/>
              <w:bottom w:val="nil"/>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3</w:t>
            </w:r>
            <w:r w:rsidRPr="00EF7B1E">
              <w:rPr>
                <w:color w:val="000000"/>
                <w:sz w:val="24"/>
                <w:szCs w:val="24"/>
                <w:lang w:eastAsia="uk-UA"/>
              </w:rPr>
              <w:t>9</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7,8</w:t>
            </w:r>
          </w:p>
        </w:tc>
        <w:tc>
          <w:tcPr>
            <w:tcW w:w="960" w:type="dxa"/>
            <w:tcBorders>
              <w:top w:val="nil"/>
              <w:left w:val="nil"/>
              <w:bottom w:val="nil"/>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7</w:t>
            </w:r>
            <w:r w:rsidRPr="00EF7B1E">
              <w:rPr>
                <w:color w:val="000000"/>
                <w:sz w:val="24"/>
                <w:szCs w:val="24"/>
                <w:lang w:eastAsia="uk-UA"/>
              </w:rPr>
              <w:t>4</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14,8</w:t>
            </w:r>
          </w:p>
        </w:tc>
      </w:tr>
      <w:tr w:rsidR="004334A6" w:rsidRPr="00EF7B1E" w:rsidTr="00A50E09">
        <w:trPr>
          <w:trHeight w:val="33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9</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1,8</w:t>
            </w:r>
          </w:p>
        </w:tc>
        <w:tc>
          <w:tcPr>
            <w:tcW w:w="960" w:type="dxa"/>
            <w:tcBorders>
              <w:top w:val="nil"/>
              <w:left w:val="nil"/>
              <w:bottom w:val="nil"/>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b/>
                <w:bCs/>
                <w:color w:val="000000"/>
                <w:sz w:val="24"/>
                <w:szCs w:val="24"/>
                <w:lang w:eastAsia="uk-UA"/>
              </w:rPr>
            </w:pPr>
            <w:r w:rsidRPr="00EF7B1E">
              <w:rPr>
                <w:b/>
                <w:bCs/>
                <w:color w:val="000000"/>
                <w:sz w:val="24"/>
                <w:szCs w:val="24"/>
                <w:lang w:eastAsia="uk-UA"/>
              </w:rPr>
              <w:t>4</w:t>
            </w:r>
            <w:r>
              <w:rPr>
                <w:b/>
                <w:bCs/>
                <w:color w:val="000000"/>
                <w:sz w:val="24"/>
                <w:szCs w:val="24"/>
                <w:lang w:eastAsia="uk-UA"/>
              </w:rPr>
              <w:t>0</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571EC8" w:rsidRDefault="004334A6" w:rsidP="00A50E09">
            <w:pPr>
              <w:jc w:val="center"/>
              <w:rPr>
                <w:b/>
                <w:color w:val="000000"/>
                <w:sz w:val="24"/>
                <w:szCs w:val="24"/>
                <w:lang w:eastAsia="uk-UA"/>
              </w:rPr>
            </w:pPr>
            <w:r w:rsidRPr="00571EC8">
              <w:rPr>
                <w:b/>
                <w:color w:val="000000"/>
                <w:sz w:val="24"/>
                <w:szCs w:val="24"/>
                <w:lang w:eastAsia="uk-UA"/>
              </w:rPr>
              <w:t>8</w:t>
            </w:r>
          </w:p>
        </w:tc>
        <w:tc>
          <w:tcPr>
            <w:tcW w:w="960" w:type="dxa"/>
            <w:tcBorders>
              <w:top w:val="nil"/>
              <w:left w:val="nil"/>
              <w:bottom w:val="nil"/>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7</w:t>
            </w:r>
            <w:r w:rsidRPr="00EF7B1E">
              <w:rPr>
                <w:color w:val="000000"/>
                <w:sz w:val="24"/>
                <w:szCs w:val="24"/>
                <w:lang w:eastAsia="uk-UA"/>
              </w:rPr>
              <w:t>5</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A152CA" w:rsidRDefault="004334A6" w:rsidP="00A50E09">
            <w:pPr>
              <w:jc w:val="center"/>
              <w:rPr>
                <w:b/>
                <w:color w:val="000000"/>
                <w:sz w:val="24"/>
                <w:szCs w:val="24"/>
                <w:lang w:eastAsia="uk-UA"/>
              </w:rPr>
            </w:pPr>
            <w:r w:rsidRPr="00A152CA">
              <w:rPr>
                <w:b/>
                <w:color w:val="000000"/>
                <w:sz w:val="24"/>
                <w:szCs w:val="24"/>
                <w:lang w:eastAsia="uk-UA"/>
              </w:rPr>
              <w:t>15</w:t>
            </w:r>
          </w:p>
        </w:tc>
      </w:tr>
      <w:tr w:rsidR="004334A6" w:rsidRPr="00EF7B1E" w:rsidTr="00A50E09">
        <w:trPr>
          <w:trHeight w:val="33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4334A6" w:rsidRPr="00EF7B1E" w:rsidRDefault="004334A6" w:rsidP="00A50E09">
            <w:pPr>
              <w:jc w:val="center"/>
              <w:rPr>
                <w:b/>
                <w:bCs/>
                <w:color w:val="000000"/>
                <w:sz w:val="24"/>
                <w:szCs w:val="24"/>
                <w:lang w:eastAsia="uk-UA"/>
              </w:rPr>
            </w:pPr>
            <w:r>
              <w:rPr>
                <w:b/>
                <w:bCs/>
                <w:color w:val="000000"/>
                <w:sz w:val="24"/>
                <w:szCs w:val="24"/>
                <w:lang w:eastAsia="uk-UA"/>
              </w:rPr>
              <w:t>10</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b/>
                <w:bCs/>
                <w:color w:val="000000"/>
                <w:sz w:val="24"/>
                <w:szCs w:val="24"/>
                <w:lang w:eastAsia="uk-UA"/>
              </w:rPr>
            </w:pPr>
            <w:r>
              <w:rPr>
                <w:b/>
                <w:bCs/>
                <w:color w:val="000000"/>
                <w:sz w:val="24"/>
                <w:szCs w:val="24"/>
                <w:lang w:eastAsia="uk-UA"/>
              </w:rPr>
              <w:t>2</w:t>
            </w:r>
          </w:p>
        </w:tc>
        <w:tc>
          <w:tcPr>
            <w:tcW w:w="960" w:type="dxa"/>
            <w:tcBorders>
              <w:top w:val="nil"/>
              <w:left w:val="nil"/>
              <w:bottom w:val="nil"/>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4</w:t>
            </w:r>
            <w:r w:rsidRPr="00EF7B1E">
              <w:rPr>
                <w:color w:val="000000"/>
                <w:sz w:val="24"/>
                <w:szCs w:val="24"/>
                <w:lang w:eastAsia="uk-UA"/>
              </w:rPr>
              <w:t>1</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8,2</w:t>
            </w:r>
          </w:p>
        </w:tc>
        <w:tc>
          <w:tcPr>
            <w:tcW w:w="960" w:type="dxa"/>
            <w:tcBorders>
              <w:top w:val="nil"/>
              <w:left w:val="nil"/>
              <w:bottom w:val="nil"/>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7</w:t>
            </w:r>
            <w:r w:rsidRPr="00EF7B1E">
              <w:rPr>
                <w:color w:val="000000"/>
                <w:sz w:val="24"/>
                <w:szCs w:val="24"/>
                <w:lang w:eastAsia="uk-UA"/>
              </w:rPr>
              <w:t>6</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15,2</w:t>
            </w:r>
          </w:p>
        </w:tc>
      </w:tr>
      <w:tr w:rsidR="004334A6" w:rsidRPr="00EF7B1E" w:rsidTr="00A50E09">
        <w:trPr>
          <w:trHeight w:val="217"/>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sidRPr="00EF7B1E">
              <w:rPr>
                <w:color w:val="000000"/>
                <w:sz w:val="24"/>
                <w:szCs w:val="24"/>
                <w:lang w:eastAsia="uk-UA"/>
              </w:rPr>
              <w:t>1</w:t>
            </w:r>
            <w:r>
              <w:rPr>
                <w:color w:val="000000"/>
                <w:sz w:val="24"/>
                <w:szCs w:val="24"/>
                <w:lang w:eastAsia="uk-UA"/>
              </w:rPr>
              <w:t>1</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2,2</w:t>
            </w:r>
          </w:p>
        </w:tc>
        <w:tc>
          <w:tcPr>
            <w:tcW w:w="960" w:type="dxa"/>
            <w:tcBorders>
              <w:top w:val="nil"/>
              <w:left w:val="nil"/>
              <w:bottom w:val="nil"/>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4</w:t>
            </w:r>
            <w:r w:rsidRPr="00EF7B1E">
              <w:rPr>
                <w:color w:val="000000"/>
                <w:sz w:val="24"/>
                <w:szCs w:val="24"/>
                <w:lang w:eastAsia="uk-UA"/>
              </w:rPr>
              <w:t>2</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8,4</w:t>
            </w:r>
          </w:p>
        </w:tc>
        <w:tc>
          <w:tcPr>
            <w:tcW w:w="960" w:type="dxa"/>
            <w:tcBorders>
              <w:top w:val="nil"/>
              <w:left w:val="nil"/>
              <w:bottom w:val="nil"/>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7</w:t>
            </w:r>
            <w:r w:rsidRPr="00EF7B1E">
              <w:rPr>
                <w:color w:val="000000"/>
                <w:sz w:val="24"/>
                <w:szCs w:val="24"/>
                <w:lang w:eastAsia="uk-UA"/>
              </w:rPr>
              <w:t>7</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15,4</w:t>
            </w:r>
          </w:p>
        </w:tc>
      </w:tr>
      <w:tr w:rsidR="004334A6" w:rsidRPr="00EF7B1E" w:rsidTr="00A50E09">
        <w:trPr>
          <w:trHeight w:val="33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1</w:t>
            </w:r>
            <w:r w:rsidRPr="00EF7B1E">
              <w:rPr>
                <w:color w:val="000000"/>
                <w:sz w:val="24"/>
                <w:szCs w:val="24"/>
                <w:lang w:eastAsia="uk-UA"/>
              </w:rPr>
              <w:t>2</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2,4</w:t>
            </w:r>
          </w:p>
        </w:tc>
        <w:tc>
          <w:tcPr>
            <w:tcW w:w="960" w:type="dxa"/>
            <w:tcBorders>
              <w:top w:val="nil"/>
              <w:left w:val="nil"/>
              <w:bottom w:val="nil"/>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4</w:t>
            </w:r>
            <w:r w:rsidRPr="00EF7B1E">
              <w:rPr>
                <w:color w:val="000000"/>
                <w:sz w:val="24"/>
                <w:szCs w:val="24"/>
                <w:lang w:eastAsia="uk-UA"/>
              </w:rPr>
              <w:t>3</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8,6</w:t>
            </w:r>
          </w:p>
        </w:tc>
        <w:tc>
          <w:tcPr>
            <w:tcW w:w="960" w:type="dxa"/>
            <w:tcBorders>
              <w:top w:val="nil"/>
              <w:left w:val="nil"/>
              <w:bottom w:val="nil"/>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7</w:t>
            </w:r>
            <w:r w:rsidRPr="00EF7B1E">
              <w:rPr>
                <w:color w:val="000000"/>
                <w:sz w:val="24"/>
                <w:szCs w:val="24"/>
                <w:lang w:eastAsia="uk-UA"/>
              </w:rPr>
              <w:t>8</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15,6</w:t>
            </w:r>
          </w:p>
        </w:tc>
      </w:tr>
      <w:tr w:rsidR="004334A6" w:rsidRPr="00EF7B1E" w:rsidTr="00A50E09">
        <w:trPr>
          <w:trHeight w:val="33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1</w:t>
            </w:r>
            <w:r w:rsidRPr="00EF7B1E">
              <w:rPr>
                <w:color w:val="000000"/>
                <w:sz w:val="24"/>
                <w:szCs w:val="24"/>
                <w:lang w:eastAsia="uk-UA"/>
              </w:rPr>
              <w:t>3</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2,6</w:t>
            </w:r>
          </w:p>
        </w:tc>
        <w:tc>
          <w:tcPr>
            <w:tcW w:w="960" w:type="dxa"/>
            <w:tcBorders>
              <w:top w:val="nil"/>
              <w:left w:val="nil"/>
              <w:bottom w:val="nil"/>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4</w:t>
            </w:r>
            <w:r w:rsidRPr="00EF7B1E">
              <w:rPr>
                <w:color w:val="000000"/>
                <w:sz w:val="24"/>
                <w:szCs w:val="24"/>
                <w:lang w:eastAsia="uk-UA"/>
              </w:rPr>
              <w:t>4</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8,8</w:t>
            </w:r>
          </w:p>
        </w:tc>
        <w:tc>
          <w:tcPr>
            <w:tcW w:w="960" w:type="dxa"/>
            <w:tcBorders>
              <w:top w:val="nil"/>
              <w:left w:val="nil"/>
              <w:bottom w:val="nil"/>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7</w:t>
            </w:r>
            <w:r w:rsidRPr="00EF7B1E">
              <w:rPr>
                <w:color w:val="000000"/>
                <w:sz w:val="24"/>
                <w:szCs w:val="24"/>
                <w:lang w:eastAsia="uk-UA"/>
              </w:rPr>
              <w:t>9</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15,8</w:t>
            </w:r>
          </w:p>
        </w:tc>
      </w:tr>
      <w:tr w:rsidR="004334A6" w:rsidRPr="00EF7B1E" w:rsidTr="00A50E09">
        <w:trPr>
          <w:trHeight w:val="33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1</w:t>
            </w:r>
            <w:r w:rsidRPr="00EF7B1E">
              <w:rPr>
                <w:color w:val="000000"/>
                <w:sz w:val="24"/>
                <w:szCs w:val="24"/>
                <w:lang w:eastAsia="uk-UA"/>
              </w:rPr>
              <w:t>4</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2,8</w:t>
            </w:r>
          </w:p>
        </w:tc>
        <w:tc>
          <w:tcPr>
            <w:tcW w:w="960" w:type="dxa"/>
            <w:tcBorders>
              <w:top w:val="nil"/>
              <w:left w:val="nil"/>
              <w:bottom w:val="nil"/>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4</w:t>
            </w:r>
            <w:r w:rsidRPr="00EF7B1E">
              <w:rPr>
                <w:color w:val="000000"/>
                <w:sz w:val="24"/>
                <w:szCs w:val="24"/>
                <w:lang w:eastAsia="uk-UA"/>
              </w:rPr>
              <w:t>5</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b/>
                <w:bCs/>
                <w:color w:val="000000"/>
                <w:sz w:val="24"/>
                <w:szCs w:val="24"/>
                <w:lang w:eastAsia="uk-UA"/>
              </w:rPr>
            </w:pPr>
            <w:r>
              <w:rPr>
                <w:b/>
                <w:bCs/>
                <w:color w:val="000000"/>
                <w:sz w:val="24"/>
                <w:szCs w:val="24"/>
                <w:lang w:eastAsia="uk-UA"/>
              </w:rPr>
              <w:t>9</w:t>
            </w:r>
          </w:p>
        </w:tc>
        <w:tc>
          <w:tcPr>
            <w:tcW w:w="960" w:type="dxa"/>
            <w:tcBorders>
              <w:top w:val="nil"/>
              <w:left w:val="nil"/>
              <w:bottom w:val="nil"/>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4334A6" w:rsidRPr="00A152CA" w:rsidRDefault="004334A6" w:rsidP="00A50E09">
            <w:pPr>
              <w:jc w:val="center"/>
              <w:rPr>
                <w:b/>
                <w:bCs/>
                <w:color w:val="000000"/>
                <w:sz w:val="24"/>
                <w:szCs w:val="24"/>
                <w:lang w:eastAsia="uk-UA"/>
              </w:rPr>
            </w:pPr>
            <w:r w:rsidRPr="00A152CA">
              <w:rPr>
                <w:b/>
                <w:bCs/>
                <w:color w:val="000000"/>
                <w:sz w:val="24"/>
                <w:szCs w:val="24"/>
                <w:lang w:eastAsia="uk-UA"/>
              </w:rPr>
              <w:t>80</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A152CA" w:rsidRDefault="004334A6" w:rsidP="00A50E09">
            <w:pPr>
              <w:jc w:val="center"/>
              <w:rPr>
                <w:b/>
                <w:color w:val="000000"/>
                <w:sz w:val="24"/>
                <w:szCs w:val="24"/>
                <w:lang w:eastAsia="uk-UA"/>
              </w:rPr>
            </w:pPr>
            <w:r w:rsidRPr="00A152CA">
              <w:rPr>
                <w:b/>
                <w:color w:val="000000"/>
                <w:sz w:val="24"/>
                <w:szCs w:val="24"/>
                <w:lang w:eastAsia="uk-UA"/>
              </w:rPr>
              <w:t>16</w:t>
            </w:r>
          </w:p>
        </w:tc>
      </w:tr>
      <w:tr w:rsidR="004334A6" w:rsidRPr="00EF7B1E" w:rsidTr="00A50E09">
        <w:trPr>
          <w:trHeight w:val="33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1</w:t>
            </w:r>
            <w:r w:rsidRPr="00EF7B1E">
              <w:rPr>
                <w:color w:val="000000"/>
                <w:sz w:val="24"/>
                <w:szCs w:val="24"/>
                <w:lang w:eastAsia="uk-UA"/>
              </w:rPr>
              <w:t>5</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571EC8" w:rsidRDefault="004334A6" w:rsidP="00A50E09">
            <w:pPr>
              <w:jc w:val="center"/>
              <w:rPr>
                <w:b/>
                <w:color w:val="000000"/>
                <w:sz w:val="24"/>
                <w:szCs w:val="24"/>
                <w:lang w:eastAsia="uk-UA"/>
              </w:rPr>
            </w:pPr>
            <w:r w:rsidRPr="00571EC8">
              <w:rPr>
                <w:b/>
                <w:color w:val="000000"/>
                <w:sz w:val="24"/>
                <w:szCs w:val="24"/>
                <w:lang w:eastAsia="uk-UA"/>
              </w:rPr>
              <w:t>3</w:t>
            </w:r>
          </w:p>
        </w:tc>
        <w:tc>
          <w:tcPr>
            <w:tcW w:w="960" w:type="dxa"/>
            <w:tcBorders>
              <w:top w:val="nil"/>
              <w:left w:val="nil"/>
              <w:bottom w:val="nil"/>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4</w:t>
            </w:r>
            <w:r w:rsidRPr="00EF7B1E">
              <w:rPr>
                <w:color w:val="000000"/>
                <w:sz w:val="24"/>
                <w:szCs w:val="24"/>
                <w:lang w:eastAsia="uk-UA"/>
              </w:rPr>
              <w:t>6</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9,2</w:t>
            </w:r>
          </w:p>
        </w:tc>
        <w:tc>
          <w:tcPr>
            <w:tcW w:w="960" w:type="dxa"/>
            <w:tcBorders>
              <w:top w:val="nil"/>
              <w:left w:val="nil"/>
              <w:bottom w:val="nil"/>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8</w:t>
            </w:r>
            <w:r w:rsidRPr="00EF7B1E">
              <w:rPr>
                <w:color w:val="000000"/>
                <w:sz w:val="24"/>
                <w:szCs w:val="24"/>
                <w:lang w:eastAsia="uk-UA"/>
              </w:rPr>
              <w:t>1</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16,2</w:t>
            </w:r>
          </w:p>
        </w:tc>
      </w:tr>
      <w:tr w:rsidR="004334A6" w:rsidRPr="00EF7B1E" w:rsidTr="00A50E09">
        <w:trPr>
          <w:trHeight w:val="33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1</w:t>
            </w:r>
            <w:r w:rsidRPr="00EF7B1E">
              <w:rPr>
                <w:color w:val="000000"/>
                <w:sz w:val="24"/>
                <w:szCs w:val="24"/>
                <w:lang w:eastAsia="uk-UA"/>
              </w:rPr>
              <w:t>6</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3,2</w:t>
            </w:r>
          </w:p>
        </w:tc>
        <w:tc>
          <w:tcPr>
            <w:tcW w:w="960" w:type="dxa"/>
            <w:tcBorders>
              <w:top w:val="nil"/>
              <w:left w:val="nil"/>
              <w:bottom w:val="nil"/>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4</w:t>
            </w:r>
            <w:r w:rsidRPr="00EF7B1E">
              <w:rPr>
                <w:color w:val="000000"/>
                <w:sz w:val="24"/>
                <w:szCs w:val="24"/>
                <w:lang w:eastAsia="uk-UA"/>
              </w:rPr>
              <w:t>7</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9,4</w:t>
            </w:r>
          </w:p>
        </w:tc>
        <w:tc>
          <w:tcPr>
            <w:tcW w:w="960" w:type="dxa"/>
            <w:tcBorders>
              <w:top w:val="nil"/>
              <w:left w:val="nil"/>
              <w:bottom w:val="nil"/>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8</w:t>
            </w:r>
            <w:r w:rsidRPr="00EF7B1E">
              <w:rPr>
                <w:color w:val="000000"/>
                <w:sz w:val="24"/>
                <w:szCs w:val="24"/>
                <w:lang w:eastAsia="uk-UA"/>
              </w:rPr>
              <w:t>2</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A152CA" w:rsidRDefault="004334A6" w:rsidP="00A50E09">
            <w:pPr>
              <w:jc w:val="center"/>
              <w:rPr>
                <w:bCs/>
                <w:color w:val="000000"/>
                <w:sz w:val="24"/>
                <w:szCs w:val="24"/>
                <w:lang w:eastAsia="uk-UA"/>
              </w:rPr>
            </w:pPr>
            <w:r w:rsidRPr="00A152CA">
              <w:rPr>
                <w:bCs/>
                <w:color w:val="000000"/>
                <w:sz w:val="24"/>
                <w:szCs w:val="24"/>
                <w:lang w:eastAsia="uk-UA"/>
              </w:rPr>
              <w:t>16,4</w:t>
            </w:r>
          </w:p>
        </w:tc>
      </w:tr>
      <w:tr w:rsidR="004334A6" w:rsidRPr="00EF7B1E" w:rsidTr="00A50E09">
        <w:trPr>
          <w:trHeight w:val="33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1</w:t>
            </w:r>
            <w:r w:rsidRPr="00EF7B1E">
              <w:rPr>
                <w:color w:val="000000"/>
                <w:sz w:val="24"/>
                <w:szCs w:val="24"/>
                <w:lang w:eastAsia="uk-UA"/>
              </w:rPr>
              <w:t>7</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3,4</w:t>
            </w:r>
          </w:p>
        </w:tc>
        <w:tc>
          <w:tcPr>
            <w:tcW w:w="960" w:type="dxa"/>
            <w:tcBorders>
              <w:top w:val="nil"/>
              <w:left w:val="nil"/>
              <w:bottom w:val="nil"/>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4</w:t>
            </w:r>
            <w:r w:rsidRPr="00EF7B1E">
              <w:rPr>
                <w:color w:val="000000"/>
                <w:sz w:val="24"/>
                <w:szCs w:val="24"/>
                <w:lang w:eastAsia="uk-UA"/>
              </w:rPr>
              <w:t>8</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9,6</w:t>
            </w:r>
          </w:p>
        </w:tc>
        <w:tc>
          <w:tcPr>
            <w:tcW w:w="960" w:type="dxa"/>
            <w:tcBorders>
              <w:top w:val="nil"/>
              <w:left w:val="nil"/>
              <w:bottom w:val="nil"/>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8</w:t>
            </w:r>
            <w:r w:rsidRPr="00EF7B1E">
              <w:rPr>
                <w:color w:val="000000"/>
                <w:sz w:val="24"/>
                <w:szCs w:val="24"/>
                <w:lang w:eastAsia="uk-UA"/>
              </w:rPr>
              <w:t>3</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16,6</w:t>
            </w:r>
          </w:p>
        </w:tc>
      </w:tr>
      <w:tr w:rsidR="004334A6" w:rsidRPr="00EF7B1E" w:rsidTr="00A50E09">
        <w:trPr>
          <w:trHeight w:val="33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1</w:t>
            </w:r>
            <w:r w:rsidRPr="00EF7B1E">
              <w:rPr>
                <w:color w:val="000000"/>
                <w:sz w:val="24"/>
                <w:szCs w:val="24"/>
                <w:lang w:eastAsia="uk-UA"/>
              </w:rPr>
              <w:t>8</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3,6</w:t>
            </w:r>
          </w:p>
        </w:tc>
        <w:tc>
          <w:tcPr>
            <w:tcW w:w="960" w:type="dxa"/>
            <w:tcBorders>
              <w:top w:val="nil"/>
              <w:left w:val="nil"/>
              <w:bottom w:val="nil"/>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4</w:t>
            </w:r>
            <w:r w:rsidRPr="00EF7B1E">
              <w:rPr>
                <w:color w:val="000000"/>
                <w:sz w:val="24"/>
                <w:szCs w:val="24"/>
                <w:lang w:eastAsia="uk-UA"/>
              </w:rPr>
              <w:t>9</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9,8</w:t>
            </w:r>
          </w:p>
        </w:tc>
        <w:tc>
          <w:tcPr>
            <w:tcW w:w="960" w:type="dxa"/>
            <w:tcBorders>
              <w:top w:val="nil"/>
              <w:left w:val="nil"/>
              <w:bottom w:val="nil"/>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8</w:t>
            </w:r>
            <w:r w:rsidRPr="00EF7B1E">
              <w:rPr>
                <w:color w:val="000000"/>
                <w:sz w:val="24"/>
                <w:szCs w:val="24"/>
                <w:lang w:eastAsia="uk-UA"/>
              </w:rPr>
              <w:t>4</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16,8</w:t>
            </w:r>
          </w:p>
        </w:tc>
      </w:tr>
      <w:tr w:rsidR="004334A6" w:rsidRPr="00EF7B1E" w:rsidTr="00A50E09">
        <w:trPr>
          <w:trHeight w:val="33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1</w:t>
            </w:r>
            <w:r w:rsidRPr="00EF7B1E">
              <w:rPr>
                <w:color w:val="000000"/>
                <w:sz w:val="24"/>
                <w:szCs w:val="24"/>
                <w:lang w:eastAsia="uk-UA"/>
              </w:rPr>
              <w:t>9</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3,8</w:t>
            </w:r>
          </w:p>
        </w:tc>
        <w:tc>
          <w:tcPr>
            <w:tcW w:w="960" w:type="dxa"/>
            <w:tcBorders>
              <w:top w:val="nil"/>
              <w:left w:val="nil"/>
              <w:bottom w:val="nil"/>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b/>
                <w:bCs/>
                <w:color w:val="000000"/>
                <w:sz w:val="24"/>
                <w:szCs w:val="24"/>
                <w:lang w:eastAsia="uk-UA"/>
              </w:rPr>
            </w:pPr>
            <w:r w:rsidRPr="00EF7B1E">
              <w:rPr>
                <w:b/>
                <w:bCs/>
                <w:color w:val="000000"/>
                <w:sz w:val="24"/>
                <w:szCs w:val="24"/>
                <w:lang w:eastAsia="uk-UA"/>
              </w:rPr>
              <w:t>5</w:t>
            </w:r>
            <w:r>
              <w:rPr>
                <w:b/>
                <w:bCs/>
                <w:color w:val="000000"/>
                <w:sz w:val="24"/>
                <w:szCs w:val="24"/>
                <w:lang w:eastAsia="uk-UA"/>
              </w:rPr>
              <w:t>0</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E04BF0" w:rsidRDefault="004334A6" w:rsidP="00A50E09">
            <w:pPr>
              <w:jc w:val="center"/>
              <w:rPr>
                <w:b/>
                <w:color w:val="000000"/>
                <w:sz w:val="24"/>
                <w:szCs w:val="24"/>
                <w:lang w:eastAsia="uk-UA"/>
              </w:rPr>
            </w:pPr>
            <w:r w:rsidRPr="00E04BF0">
              <w:rPr>
                <w:b/>
                <w:color w:val="000000"/>
                <w:sz w:val="24"/>
                <w:szCs w:val="24"/>
                <w:lang w:eastAsia="uk-UA"/>
              </w:rPr>
              <w:t>10</w:t>
            </w:r>
          </w:p>
        </w:tc>
        <w:tc>
          <w:tcPr>
            <w:tcW w:w="960" w:type="dxa"/>
            <w:tcBorders>
              <w:top w:val="nil"/>
              <w:left w:val="nil"/>
              <w:bottom w:val="nil"/>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8</w:t>
            </w:r>
            <w:r w:rsidRPr="00EF7B1E">
              <w:rPr>
                <w:color w:val="000000"/>
                <w:sz w:val="24"/>
                <w:szCs w:val="24"/>
                <w:lang w:eastAsia="uk-UA"/>
              </w:rPr>
              <w:t>5</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A152CA" w:rsidRDefault="004334A6" w:rsidP="00A50E09">
            <w:pPr>
              <w:jc w:val="center"/>
              <w:rPr>
                <w:b/>
                <w:color w:val="000000"/>
                <w:sz w:val="24"/>
                <w:szCs w:val="24"/>
                <w:lang w:eastAsia="uk-UA"/>
              </w:rPr>
            </w:pPr>
            <w:r w:rsidRPr="00A152CA">
              <w:rPr>
                <w:b/>
                <w:color w:val="000000"/>
                <w:sz w:val="24"/>
                <w:szCs w:val="24"/>
                <w:lang w:eastAsia="uk-UA"/>
              </w:rPr>
              <w:t>17</w:t>
            </w:r>
          </w:p>
        </w:tc>
      </w:tr>
      <w:tr w:rsidR="004334A6" w:rsidRPr="00EF7B1E" w:rsidTr="00A50E09">
        <w:trPr>
          <w:trHeight w:val="197"/>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4334A6" w:rsidRPr="00EF7B1E" w:rsidRDefault="004334A6" w:rsidP="00A50E09">
            <w:pPr>
              <w:jc w:val="center"/>
              <w:rPr>
                <w:b/>
                <w:bCs/>
                <w:color w:val="000000"/>
                <w:sz w:val="24"/>
                <w:szCs w:val="24"/>
                <w:lang w:eastAsia="uk-UA"/>
              </w:rPr>
            </w:pPr>
            <w:r w:rsidRPr="00EF7B1E">
              <w:rPr>
                <w:b/>
                <w:bCs/>
                <w:color w:val="000000"/>
                <w:sz w:val="24"/>
                <w:szCs w:val="24"/>
                <w:lang w:eastAsia="uk-UA"/>
              </w:rPr>
              <w:t>2</w:t>
            </w:r>
            <w:r>
              <w:rPr>
                <w:b/>
                <w:bCs/>
                <w:color w:val="000000"/>
                <w:sz w:val="24"/>
                <w:szCs w:val="24"/>
                <w:lang w:eastAsia="uk-UA"/>
              </w:rPr>
              <w:t>0</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b/>
                <w:bCs/>
                <w:color w:val="000000"/>
                <w:sz w:val="24"/>
                <w:szCs w:val="24"/>
                <w:lang w:eastAsia="uk-UA"/>
              </w:rPr>
            </w:pPr>
            <w:r>
              <w:rPr>
                <w:b/>
                <w:bCs/>
                <w:color w:val="000000"/>
                <w:sz w:val="24"/>
                <w:szCs w:val="24"/>
                <w:lang w:eastAsia="uk-UA"/>
              </w:rPr>
              <w:t>4</w:t>
            </w:r>
          </w:p>
        </w:tc>
        <w:tc>
          <w:tcPr>
            <w:tcW w:w="960" w:type="dxa"/>
            <w:tcBorders>
              <w:top w:val="nil"/>
              <w:left w:val="nil"/>
              <w:bottom w:val="nil"/>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5</w:t>
            </w:r>
            <w:r w:rsidRPr="00EF7B1E">
              <w:rPr>
                <w:color w:val="000000"/>
                <w:sz w:val="24"/>
                <w:szCs w:val="24"/>
                <w:lang w:eastAsia="uk-UA"/>
              </w:rPr>
              <w:t>1</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10,2</w:t>
            </w:r>
          </w:p>
        </w:tc>
        <w:tc>
          <w:tcPr>
            <w:tcW w:w="960" w:type="dxa"/>
            <w:tcBorders>
              <w:top w:val="nil"/>
              <w:left w:val="nil"/>
              <w:bottom w:val="nil"/>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8</w:t>
            </w:r>
            <w:r w:rsidRPr="00EF7B1E">
              <w:rPr>
                <w:color w:val="000000"/>
                <w:sz w:val="24"/>
                <w:szCs w:val="24"/>
                <w:lang w:eastAsia="uk-UA"/>
              </w:rPr>
              <w:t>6</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17,2</w:t>
            </w:r>
          </w:p>
        </w:tc>
      </w:tr>
      <w:tr w:rsidR="004334A6" w:rsidRPr="00EF7B1E" w:rsidTr="00A50E09">
        <w:trPr>
          <w:trHeight w:val="33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2</w:t>
            </w:r>
            <w:r w:rsidRPr="00EF7B1E">
              <w:rPr>
                <w:color w:val="000000"/>
                <w:sz w:val="24"/>
                <w:szCs w:val="24"/>
                <w:lang w:eastAsia="uk-UA"/>
              </w:rPr>
              <w:t>1</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4,2</w:t>
            </w:r>
          </w:p>
        </w:tc>
        <w:tc>
          <w:tcPr>
            <w:tcW w:w="960" w:type="dxa"/>
            <w:tcBorders>
              <w:top w:val="nil"/>
              <w:left w:val="nil"/>
              <w:bottom w:val="nil"/>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5</w:t>
            </w:r>
            <w:r w:rsidRPr="00EF7B1E">
              <w:rPr>
                <w:color w:val="000000"/>
                <w:sz w:val="24"/>
                <w:szCs w:val="24"/>
                <w:lang w:eastAsia="uk-UA"/>
              </w:rPr>
              <w:t>2</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10,4</w:t>
            </w:r>
          </w:p>
        </w:tc>
        <w:tc>
          <w:tcPr>
            <w:tcW w:w="960" w:type="dxa"/>
            <w:tcBorders>
              <w:top w:val="nil"/>
              <w:left w:val="nil"/>
              <w:bottom w:val="nil"/>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8</w:t>
            </w:r>
            <w:r w:rsidRPr="00EF7B1E">
              <w:rPr>
                <w:color w:val="000000"/>
                <w:sz w:val="24"/>
                <w:szCs w:val="24"/>
                <w:lang w:eastAsia="uk-UA"/>
              </w:rPr>
              <w:t>7</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17,4</w:t>
            </w:r>
          </w:p>
        </w:tc>
      </w:tr>
      <w:tr w:rsidR="004334A6" w:rsidRPr="00EF7B1E" w:rsidTr="00A50E09">
        <w:trPr>
          <w:trHeight w:val="33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2</w:t>
            </w:r>
            <w:r w:rsidRPr="00EF7B1E">
              <w:rPr>
                <w:color w:val="000000"/>
                <w:sz w:val="24"/>
                <w:szCs w:val="24"/>
                <w:lang w:eastAsia="uk-UA"/>
              </w:rPr>
              <w:t>2</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4,4</w:t>
            </w:r>
          </w:p>
        </w:tc>
        <w:tc>
          <w:tcPr>
            <w:tcW w:w="960" w:type="dxa"/>
            <w:tcBorders>
              <w:top w:val="nil"/>
              <w:left w:val="nil"/>
              <w:bottom w:val="nil"/>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5</w:t>
            </w:r>
            <w:r w:rsidRPr="00EF7B1E">
              <w:rPr>
                <w:color w:val="000000"/>
                <w:sz w:val="24"/>
                <w:szCs w:val="24"/>
                <w:lang w:eastAsia="uk-UA"/>
              </w:rPr>
              <w:t>3</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10,6</w:t>
            </w:r>
          </w:p>
        </w:tc>
        <w:tc>
          <w:tcPr>
            <w:tcW w:w="960" w:type="dxa"/>
            <w:tcBorders>
              <w:top w:val="nil"/>
              <w:left w:val="nil"/>
              <w:bottom w:val="nil"/>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8</w:t>
            </w:r>
            <w:r w:rsidRPr="00EF7B1E">
              <w:rPr>
                <w:color w:val="000000"/>
                <w:sz w:val="24"/>
                <w:szCs w:val="24"/>
                <w:lang w:eastAsia="uk-UA"/>
              </w:rPr>
              <w:t>8</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17,6</w:t>
            </w:r>
          </w:p>
        </w:tc>
      </w:tr>
      <w:tr w:rsidR="004334A6" w:rsidRPr="00EF7B1E" w:rsidTr="00A50E09">
        <w:trPr>
          <w:trHeight w:val="33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2</w:t>
            </w:r>
            <w:r w:rsidRPr="00EF7B1E">
              <w:rPr>
                <w:color w:val="000000"/>
                <w:sz w:val="24"/>
                <w:szCs w:val="24"/>
                <w:lang w:eastAsia="uk-UA"/>
              </w:rPr>
              <w:t>3</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4,6</w:t>
            </w:r>
          </w:p>
        </w:tc>
        <w:tc>
          <w:tcPr>
            <w:tcW w:w="960" w:type="dxa"/>
            <w:tcBorders>
              <w:top w:val="nil"/>
              <w:left w:val="nil"/>
              <w:bottom w:val="nil"/>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5</w:t>
            </w:r>
            <w:r w:rsidRPr="00EF7B1E">
              <w:rPr>
                <w:color w:val="000000"/>
                <w:sz w:val="24"/>
                <w:szCs w:val="24"/>
                <w:lang w:eastAsia="uk-UA"/>
              </w:rPr>
              <w:t>4</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10,8</w:t>
            </w:r>
          </w:p>
        </w:tc>
        <w:tc>
          <w:tcPr>
            <w:tcW w:w="960" w:type="dxa"/>
            <w:tcBorders>
              <w:top w:val="nil"/>
              <w:left w:val="nil"/>
              <w:bottom w:val="nil"/>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8</w:t>
            </w:r>
            <w:r w:rsidRPr="00EF7B1E">
              <w:rPr>
                <w:color w:val="000000"/>
                <w:sz w:val="24"/>
                <w:szCs w:val="24"/>
                <w:lang w:eastAsia="uk-UA"/>
              </w:rPr>
              <w:t>9</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17,8</w:t>
            </w:r>
          </w:p>
        </w:tc>
      </w:tr>
      <w:tr w:rsidR="004334A6" w:rsidRPr="00EF7B1E" w:rsidTr="00A50E09">
        <w:trPr>
          <w:trHeight w:val="33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2</w:t>
            </w:r>
            <w:r w:rsidRPr="00EF7B1E">
              <w:rPr>
                <w:color w:val="000000"/>
                <w:sz w:val="24"/>
                <w:szCs w:val="24"/>
                <w:lang w:eastAsia="uk-UA"/>
              </w:rPr>
              <w:t>4</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4,8</w:t>
            </w:r>
          </w:p>
        </w:tc>
        <w:tc>
          <w:tcPr>
            <w:tcW w:w="960" w:type="dxa"/>
            <w:tcBorders>
              <w:top w:val="nil"/>
              <w:left w:val="nil"/>
              <w:bottom w:val="nil"/>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5</w:t>
            </w:r>
            <w:r w:rsidRPr="00EF7B1E">
              <w:rPr>
                <w:color w:val="000000"/>
                <w:sz w:val="24"/>
                <w:szCs w:val="24"/>
                <w:lang w:eastAsia="uk-UA"/>
              </w:rPr>
              <w:t>5</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b/>
                <w:bCs/>
                <w:color w:val="000000"/>
                <w:sz w:val="24"/>
                <w:szCs w:val="24"/>
                <w:lang w:eastAsia="uk-UA"/>
              </w:rPr>
            </w:pPr>
            <w:r>
              <w:rPr>
                <w:b/>
                <w:bCs/>
                <w:color w:val="000000"/>
                <w:sz w:val="24"/>
                <w:szCs w:val="24"/>
                <w:lang w:eastAsia="uk-UA"/>
              </w:rPr>
              <w:t>11</w:t>
            </w:r>
          </w:p>
        </w:tc>
        <w:tc>
          <w:tcPr>
            <w:tcW w:w="960" w:type="dxa"/>
            <w:tcBorders>
              <w:top w:val="nil"/>
              <w:left w:val="nil"/>
              <w:bottom w:val="nil"/>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b/>
                <w:bCs/>
                <w:color w:val="000000"/>
                <w:sz w:val="24"/>
                <w:szCs w:val="24"/>
                <w:lang w:eastAsia="uk-UA"/>
              </w:rPr>
            </w:pPr>
            <w:r w:rsidRPr="00EF7B1E">
              <w:rPr>
                <w:b/>
                <w:bCs/>
                <w:color w:val="000000"/>
                <w:sz w:val="24"/>
                <w:szCs w:val="24"/>
                <w:lang w:eastAsia="uk-UA"/>
              </w:rPr>
              <w:t>9</w:t>
            </w:r>
            <w:r>
              <w:rPr>
                <w:b/>
                <w:bCs/>
                <w:color w:val="000000"/>
                <w:sz w:val="24"/>
                <w:szCs w:val="24"/>
                <w:lang w:eastAsia="uk-UA"/>
              </w:rPr>
              <w:t>0</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b/>
                <w:bCs/>
                <w:color w:val="000000"/>
                <w:sz w:val="24"/>
                <w:szCs w:val="24"/>
                <w:lang w:eastAsia="uk-UA"/>
              </w:rPr>
            </w:pPr>
            <w:r>
              <w:rPr>
                <w:b/>
                <w:bCs/>
                <w:color w:val="000000"/>
                <w:sz w:val="24"/>
                <w:szCs w:val="24"/>
                <w:lang w:eastAsia="uk-UA"/>
              </w:rPr>
              <w:t>18</w:t>
            </w:r>
          </w:p>
        </w:tc>
      </w:tr>
      <w:tr w:rsidR="004334A6" w:rsidRPr="00EF7B1E" w:rsidTr="00A50E09">
        <w:trPr>
          <w:trHeight w:val="33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2</w:t>
            </w:r>
            <w:r w:rsidRPr="00EF7B1E">
              <w:rPr>
                <w:color w:val="000000"/>
                <w:sz w:val="24"/>
                <w:szCs w:val="24"/>
                <w:lang w:eastAsia="uk-UA"/>
              </w:rPr>
              <w:t>5</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571EC8" w:rsidRDefault="004334A6" w:rsidP="00A50E09">
            <w:pPr>
              <w:jc w:val="center"/>
              <w:rPr>
                <w:b/>
                <w:color w:val="000000"/>
                <w:sz w:val="24"/>
                <w:szCs w:val="24"/>
                <w:lang w:eastAsia="uk-UA"/>
              </w:rPr>
            </w:pPr>
            <w:r w:rsidRPr="00571EC8">
              <w:rPr>
                <w:b/>
                <w:color w:val="000000"/>
                <w:sz w:val="24"/>
                <w:szCs w:val="24"/>
                <w:lang w:eastAsia="uk-UA"/>
              </w:rPr>
              <w:t>5</w:t>
            </w:r>
          </w:p>
        </w:tc>
        <w:tc>
          <w:tcPr>
            <w:tcW w:w="960" w:type="dxa"/>
            <w:tcBorders>
              <w:top w:val="nil"/>
              <w:left w:val="nil"/>
              <w:bottom w:val="nil"/>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5</w:t>
            </w:r>
            <w:r w:rsidRPr="00EF7B1E">
              <w:rPr>
                <w:color w:val="000000"/>
                <w:sz w:val="24"/>
                <w:szCs w:val="24"/>
                <w:lang w:eastAsia="uk-UA"/>
              </w:rPr>
              <w:t>6</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11,2</w:t>
            </w:r>
          </w:p>
        </w:tc>
        <w:tc>
          <w:tcPr>
            <w:tcW w:w="960" w:type="dxa"/>
            <w:tcBorders>
              <w:top w:val="nil"/>
              <w:left w:val="nil"/>
              <w:bottom w:val="nil"/>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9</w:t>
            </w:r>
            <w:r w:rsidRPr="00EF7B1E">
              <w:rPr>
                <w:color w:val="000000"/>
                <w:sz w:val="24"/>
                <w:szCs w:val="24"/>
                <w:lang w:eastAsia="uk-UA"/>
              </w:rPr>
              <w:t>1</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18,2</w:t>
            </w:r>
          </w:p>
        </w:tc>
      </w:tr>
      <w:tr w:rsidR="004334A6" w:rsidRPr="00EF7B1E" w:rsidTr="00A50E09">
        <w:trPr>
          <w:trHeight w:val="33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2</w:t>
            </w:r>
            <w:r w:rsidRPr="00EF7B1E">
              <w:rPr>
                <w:color w:val="000000"/>
                <w:sz w:val="24"/>
                <w:szCs w:val="24"/>
                <w:lang w:eastAsia="uk-UA"/>
              </w:rPr>
              <w:t>6</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5,2</w:t>
            </w:r>
          </w:p>
        </w:tc>
        <w:tc>
          <w:tcPr>
            <w:tcW w:w="960" w:type="dxa"/>
            <w:tcBorders>
              <w:top w:val="nil"/>
              <w:left w:val="nil"/>
              <w:bottom w:val="nil"/>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5</w:t>
            </w:r>
            <w:r w:rsidRPr="00EF7B1E">
              <w:rPr>
                <w:color w:val="000000"/>
                <w:sz w:val="24"/>
                <w:szCs w:val="24"/>
                <w:lang w:eastAsia="uk-UA"/>
              </w:rPr>
              <w:t>7</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11,4</w:t>
            </w:r>
          </w:p>
        </w:tc>
        <w:tc>
          <w:tcPr>
            <w:tcW w:w="960" w:type="dxa"/>
            <w:tcBorders>
              <w:top w:val="nil"/>
              <w:left w:val="nil"/>
              <w:bottom w:val="nil"/>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9</w:t>
            </w:r>
            <w:r w:rsidRPr="00EF7B1E">
              <w:rPr>
                <w:color w:val="000000"/>
                <w:sz w:val="24"/>
                <w:szCs w:val="24"/>
                <w:lang w:eastAsia="uk-UA"/>
              </w:rPr>
              <w:t>2</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18,4</w:t>
            </w:r>
          </w:p>
        </w:tc>
      </w:tr>
      <w:tr w:rsidR="004334A6" w:rsidRPr="00EF7B1E" w:rsidTr="00A50E09">
        <w:trPr>
          <w:trHeight w:val="33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2</w:t>
            </w:r>
            <w:r w:rsidRPr="00EF7B1E">
              <w:rPr>
                <w:color w:val="000000"/>
                <w:sz w:val="24"/>
                <w:szCs w:val="24"/>
                <w:lang w:eastAsia="uk-UA"/>
              </w:rPr>
              <w:t>7</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5,4</w:t>
            </w:r>
          </w:p>
        </w:tc>
        <w:tc>
          <w:tcPr>
            <w:tcW w:w="960" w:type="dxa"/>
            <w:tcBorders>
              <w:top w:val="nil"/>
              <w:left w:val="nil"/>
              <w:bottom w:val="nil"/>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5</w:t>
            </w:r>
            <w:r w:rsidRPr="00EF7B1E">
              <w:rPr>
                <w:color w:val="000000"/>
                <w:sz w:val="24"/>
                <w:szCs w:val="24"/>
                <w:lang w:eastAsia="uk-UA"/>
              </w:rPr>
              <w:t>8</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11,6</w:t>
            </w:r>
          </w:p>
        </w:tc>
        <w:tc>
          <w:tcPr>
            <w:tcW w:w="960" w:type="dxa"/>
            <w:tcBorders>
              <w:top w:val="nil"/>
              <w:left w:val="nil"/>
              <w:bottom w:val="nil"/>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9</w:t>
            </w:r>
            <w:r w:rsidRPr="00EF7B1E">
              <w:rPr>
                <w:color w:val="000000"/>
                <w:sz w:val="24"/>
                <w:szCs w:val="24"/>
                <w:lang w:eastAsia="uk-UA"/>
              </w:rPr>
              <w:t>3</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18,6</w:t>
            </w:r>
          </w:p>
        </w:tc>
      </w:tr>
      <w:tr w:rsidR="004334A6" w:rsidRPr="00EF7B1E" w:rsidTr="00A50E09">
        <w:trPr>
          <w:trHeight w:val="33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2</w:t>
            </w:r>
            <w:r w:rsidRPr="00EF7B1E">
              <w:rPr>
                <w:color w:val="000000"/>
                <w:sz w:val="24"/>
                <w:szCs w:val="24"/>
                <w:lang w:eastAsia="uk-UA"/>
              </w:rPr>
              <w:t>8</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5,6</w:t>
            </w:r>
          </w:p>
        </w:tc>
        <w:tc>
          <w:tcPr>
            <w:tcW w:w="960" w:type="dxa"/>
            <w:tcBorders>
              <w:top w:val="nil"/>
              <w:left w:val="nil"/>
              <w:bottom w:val="nil"/>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5</w:t>
            </w:r>
            <w:r w:rsidRPr="00EF7B1E">
              <w:rPr>
                <w:color w:val="000000"/>
                <w:sz w:val="24"/>
                <w:szCs w:val="24"/>
                <w:lang w:eastAsia="uk-UA"/>
              </w:rPr>
              <w:t>9</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11,8</w:t>
            </w:r>
          </w:p>
        </w:tc>
        <w:tc>
          <w:tcPr>
            <w:tcW w:w="960" w:type="dxa"/>
            <w:tcBorders>
              <w:top w:val="nil"/>
              <w:left w:val="nil"/>
              <w:bottom w:val="nil"/>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9</w:t>
            </w:r>
            <w:r w:rsidRPr="00EF7B1E">
              <w:rPr>
                <w:color w:val="000000"/>
                <w:sz w:val="24"/>
                <w:szCs w:val="24"/>
                <w:lang w:eastAsia="uk-UA"/>
              </w:rPr>
              <w:t>4</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18,8</w:t>
            </w:r>
          </w:p>
        </w:tc>
      </w:tr>
      <w:tr w:rsidR="004334A6" w:rsidRPr="00EF7B1E" w:rsidTr="00A50E09">
        <w:trPr>
          <w:trHeight w:val="330"/>
          <w:jc w:val="center"/>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2</w:t>
            </w:r>
            <w:r w:rsidRPr="00EF7B1E">
              <w:rPr>
                <w:color w:val="000000"/>
                <w:sz w:val="24"/>
                <w:szCs w:val="24"/>
                <w:lang w:eastAsia="uk-UA"/>
              </w:rPr>
              <w:t>9</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5,8</w:t>
            </w:r>
          </w:p>
        </w:tc>
        <w:tc>
          <w:tcPr>
            <w:tcW w:w="960" w:type="dxa"/>
            <w:tcBorders>
              <w:top w:val="nil"/>
              <w:left w:val="nil"/>
              <w:bottom w:val="nil"/>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b/>
                <w:bCs/>
                <w:color w:val="000000"/>
                <w:sz w:val="24"/>
                <w:szCs w:val="24"/>
                <w:lang w:eastAsia="uk-UA"/>
              </w:rPr>
            </w:pPr>
            <w:r w:rsidRPr="00EF7B1E">
              <w:rPr>
                <w:b/>
                <w:bCs/>
                <w:color w:val="000000"/>
                <w:sz w:val="24"/>
                <w:szCs w:val="24"/>
                <w:lang w:eastAsia="uk-UA"/>
              </w:rPr>
              <w:t>6</w:t>
            </w:r>
            <w:r>
              <w:rPr>
                <w:b/>
                <w:bCs/>
                <w:color w:val="000000"/>
                <w:sz w:val="24"/>
                <w:szCs w:val="24"/>
                <w:lang w:eastAsia="uk-UA"/>
              </w:rPr>
              <w:t>0</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A152CA" w:rsidRDefault="004334A6" w:rsidP="00A50E09">
            <w:pPr>
              <w:jc w:val="center"/>
              <w:rPr>
                <w:b/>
                <w:color w:val="000000"/>
                <w:sz w:val="24"/>
                <w:szCs w:val="24"/>
                <w:lang w:eastAsia="uk-UA"/>
              </w:rPr>
            </w:pPr>
            <w:r w:rsidRPr="00A152CA">
              <w:rPr>
                <w:b/>
                <w:color w:val="000000"/>
                <w:sz w:val="24"/>
                <w:szCs w:val="24"/>
                <w:lang w:eastAsia="uk-UA"/>
              </w:rPr>
              <w:t>12</w:t>
            </w:r>
          </w:p>
        </w:tc>
        <w:tc>
          <w:tcPr>
            <w:tcW w:w="960" w:type="dxa"/>
            <w:tcBorders>
              <w:top w:val="nil"/>
              <w:left w:val="nil"/>
              <w:bottom w:val="nil"/>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9</w:t>
            </w:r>
            <w:r w:rsidRPr="00EF7B1E">
              <w:rPr>
                <w:color w:val="000000"/>
                <w:sz w:val="24"/>
                <w:szCs w:val="24"/>
                <w:lang w:eastAsia="uk-UA"/>
              </w:rPr>
              <w:t>5</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8A4281" w:rsidRDefault="004334A6" w:rsidP="00A50E09">
            <w:pPr>
              <w:jc w:val="center"/>
              <w:rPr>
                <w:b/>
                <w:color w:val="000000"/>
                <w:sz w:val="24"/>
                <w:szCs w:val="24"/>
                <w:lang w:eastAsia="uk-UA"/>
              </w:rPr>
            </w:pPr>
            <w:r w:rsidRPr="008A4281">
              <w:rPr>
                <w:b/>
                <w:color w:val="000000"/>
                <w:sz w:val="24"/>
                <w:szCs w:val="24"/>
                <w:lang w:eastAsia="uk-UA"/>
              </w:rPr>
              <w:t>19</w:t>
            </w:r>
          </w:p>
        </w:tc>
      </w:tr>
      <w:tr w:rsidR="004334A6" w:rsidRPr="00EF7B1E" w:rsidTr="00A50E09">
        <w:trPr>
          <w:trHeight w:val="176"/>
          <w:jc w:val="center"/>
        </w:trPr>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sidRPr="00EF7B1E">
              <w:rPr>
                <w:b/>
                <w:bCs/>
                <w:color w:val="000000"/>
                <w:sz w:val="24"/>
                <w:szCs w:val="24"/>
                <w:lang w:eastAsia="uk-UA"/>
              </w:rPr>
              <w:t>3</w:t>
            </w:r>
            <w:r>
              <w:rPr>
                <w:b/>
                <w:bCs/>
                <w:color w:val="000000"/>
                <w:sz w:val="24"/>
                <w:szCs w:val="24"/>
                <w:lang w:eastAsia="uk-UA"/>
              </w:rPr>
              <w:t>0</w:t>
            </w:r>
          </w:p>
        </w:tc>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334A6" w:rsidRPr="00EF7B1E" w:rsidRDefault="004334A6" w:rsidP="00A50E09">
            <w:pPr>
              <w:jc w:val="center"/>
              <w:rPr>
                <w:b/>
                <w:bCs/>
                <w:color w:val="000000"/>
                <w:sz w:val="24"/>
                <w:szCs w:val="24"/>
                <w:lang w:eastAsia="uk-UA"/>
              </w:rPr>
            </w:pPr>
            <w:r>
              <w:rPr>
                <w:b/>
                <w:bCs/>
                <w:color w:val="000000"/>
                <w:sz w:val="24"/>
                <w:szCs w:val="24"/>
                <w:lang w:eastAsia="uk-UA"/>
              </w:rPr>
              <w:t>6</w:t>
            </w:r>
          </w:p>
        </w:tc>
        <w:tc>
          <w:tcPr>
            <w:tcW w:w="960" w:type="dxa"/>
            <w:tcBorders>
              <w:top w:val="nil"/>
              <w:left w:val="single" w:sz="8" w:space="0" w:color="000000"/>
              <w:bottom w:val="nil"/>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6</w:t>
            </w:r>
            <w:r w:rsidRPr="00EF7B1E">
              <w:rPr>
                <w:color w:val="000000"/>
                <w:sz w:val="24"/>
                <w:szCs w:val="24"/>
                <w:lang w:eastAsia="uk-UA"/>
              </w:rPr>
              <w:t>1</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12,2</w:t>
            </w:r>
          </w:p>
        </w:tc>
        <w:tc>
          <w:tcPr>
            <w:tcW w:w="960" w:type="dxa"/>
            <w:tcBorders>
              <w:top w:val="nil"/>
              <w:left w:val="nil"/>
              <w:bottom w:val="nil"/>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9</w:t>
            </w:r>
            <w:r w:rsidRPr="00EF7B1E">
              <w:rPr>
                <w:color w:val="000000"/>
                <w:sz w:val="24"/>
                <w:szCs w:val="24"/>
                <w:lang w:eastAsia="uk-UA"/>
              </w:rPr>
              <w:t>6</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19,2</w:t>
            </w:r>
          </w:p>
        </w:tc>
      </w:tr>
      <w:tr w:rsidR="004334A6" w:rsidRPr="00EF7B1E" w:rsidTr="00A50E09">
        <w:trPr>
          <w:trHeight w:val="330"/>
          <w:jc w:val="center"/>
        </w:trPr>
        <w:tc>
          <w:tcPr>
            <w:tcW w:w="960" w:type="dxa"/>
            <w:tcBorders>
              <w:top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p>
        </w:tc>
        <w:tc>
          <w:tcPr>
            <w:tcW w:w="960" w:type="dxa"/>
            <w:tcBorders>
              <w:top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p>
        </w:tc>
        <w:tc>
          <w:tcPr>
            <w:tcW w:w="960" w:type="dxa"/>
            <w:tcBorders>
              <w:top w:val="nil"/>
              <w:left w:val="nil"/>
              <w:bottom w:val="nil"/>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6</w:t>
            </w:r>
            <w:r w:rsidRPr="00EF7B1E">
              <w:rPr>
                <w:color w:val="000000"/>
                <w:sz w:val="24"/>
                <w:szCs w:val="24"/>
                <w:lang w:eastAsia="uk-UA"/>
              </w:rPr>
              <w:t>2</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12,4</w:t>
            </w:r>
          </w:p>
        </w:tc>
        <w:tc>
          <w:tcPr>
            <w:tcW w:w="960" w:type="dxa"/>
            <w:tcBorders>
              <w:top w:val="nil"/>
              <w:left w:val="nil"/>
              <w:bottom w:val="nil"/>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9</w:t>
            </w:r>
            <w:r w:rsidRPr="00EF7B1E">
              <w:rPr>
                <w:color w:val="000000"/>
                <w:sz w:val="24"/>
                <w:szCs w:val="24"/>
                <w:lang w:eastAsia="uk-UA"/>
              </w:rPr>
              <w:t>7</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19,4</w:t>
            </w:r>
          </w:p>
        </w:tc>
      </w:tr>
      <w:tr w:rsidR="004334A6" w:rsidRPr="00EF7B1E" w:rsidTr="00A50E09">
        <w:trPr>
          <w:trHeight w:val="330"/>
          <w:jc w:val="center"/>
        </w:trPr>
        <w:tc>
          <w:tcPr>
            <w:tcW w:w="960" w:type="dxa"/>
            <w:shd w:val="clear" w:color="auto" w:fill="auto"/>
            <w:vAlign w:val="center"/>
            <w:hideMark/>
          </w:tcPr>
          <w:p w:rsidR="004334A6" w:rsidRPr="00EF7B1E" w:rsidRDefault="004334A6" w:rsidP="00A50E09">
            <w:pPr>
              <w:jc w:val="center"/>
              <w:rPr>
                <w:color w:val="000000"/>
                <w:sz w:val="24"/>
                <w:szCs w:val="24"/>
                <w:lang w:eastAsia="uk-UA"/>
              </w:rPr>
            </w:pPr>
          </w:p>
        </w:tc>
        <w:tc>
          <w:tcPr>
            <w:tcW w:w="960" w:type="dxa"/>
            <w:shd w:val="clear" w:color="auto" w:fill="auto"/>
            <w:vAlign w:val="center"/>
            <w:hideMark/>
          </w:tcPr>
          <w:p w:rsidR="004334A6" w:rsidRPr="00EF7B1E" w:rsidRDefault="004334A6" w:rsidP="00A50E09">
            <w:pPr>
              <w:jc w:val="center"/>
              <w:rPr>
                <w:color w:val="000000"/>
                <w:sz w:val="24"/>
                <w:szCs w:val="24"/>
                <w:lang w:eastAsia="uk-UA"/>
              </w:rPr>
            </w:pPr>
          </w:p>
        </w:tc>
        <w:tc>
          <w:tcPr>
            <w:tcW w:w="960" w:type="dxa"/>
            <w:tcBorders>
              <w:top w:val="nil"/>
              <w:left w:val="nil"/>
              <w:bottom w:val="nil"/>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6</w:t>
            </w:r>
            <w:r w:rsidRPr="00EF7B1E">
              <w:rPr>
                <w:color w:val="000000"/>
                <w:sz w:val="24"/>
                <w:szCs w:val="24"/>
                <w:lang w:eastAsia="uk-UA"/>
              </w:rPr>
              <w:t>3</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12,6</w:t>
            </w:r>
          </w:p>
        </w:tc>
        <w:tc>
          <w:tcPr>
            <w:tcW w:w="960" w:type="dxa"/>
            <w:tcBorders>
              <w:top w:val="nil"/>
              <w:left w:val="nil"/>
              <w:bottom w:val="nil"/>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9</w:t>
            </w:r>
            <w:r w:rsidRPr="00EF7B1E">
              <w:rPr>
                <w:color w:val="000000"/>
                <w:sz w:val="24"/>
                <w:szCs w:val="24"/>
                <w:lang w:eastAsia="uk-UA"/>
              </w:rPr>
              <w:t>8</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19,6</w:t>
            </w:r>
          </w:p>
        </w:tc>
      </w:tr>
      <w:tr w:rsidR="004334A6" w:rsidRPr="00EF7B1E" w:rsidTr="00A50E09">
        <w:trPr>
          <w:trHeight w:val="330"/>
          <w:jc w:val="center"/>
        </w:trPr>
        <w:tc>
          <w:tcPr>
            <w:tcW w:w="960" w:type="dxa"/>
            <w:shd w:val="clear" w:color="auto" w:fill="auto"/>
            <w:vAlign w:val="center"/>
            <w:hideMark/>
          </w:tcPr>
          <w:p w:rsidR="004334A6" w:rsidRPr="00EF7B1E" w:rsidRDefault="004334A6" w:rsidP="00A50E09">
            <w:pPr>
              <w:jc w:val="center"/>
              <w:rPr>
                <w:color w:val="000000"/>
                <w:sz w:val="24"/>
                <w:szCs w:val="24"/>
                <w:lang w:eastAsia="uk-UA"/>
              </w:rPr>
            </w:pPr>
          </w:p>
        </w:tc>
        <w:tc>
          <w:tcPr>
            <w:tcW w:w="960" w:type="dxa"/>
            <w:shd w:val="clear" w:color="auto" w:fill="auto"/>
            <w:vAlign w:val="center"/>
            <w:hideMark/>
          </w:tcPr>
          <w:p w:rsidR="004334A6" w:rsidRPr="00EF7B1E" w:rsidRDefault="004334A6" w:rsidP="00A50E09">
            <w:pPr>
              <w:jc w:val="center"/>
              <w:rPr>
                <w:color w:val="000000"/>
                <w:sz w:val="24"/>
                <w:szCs w:val="24"/>
                <w:lang w:eastAsia="uk-UA"/>
              </w:rPr>
            </w:pPr>
          </w:p>
        </w:tc>
        <w:tc>
          <w:tcPr>
            <w:tcW w:w="960" w:type="dxa"/>
            <w:tcBorders>
              <w:top w:val="nil"/>
              <w:left w:val="nil"/>
              <w:bottom w:val="nil"/>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6</w:t>
            </w:r>
            <w:r w:rsidRPr="00EF7B1E">
              <w:rPr>
                <w:color w:val="000000"/>
                <w:sz w:val="24"/>
                <w:szCs w:val="24"/>
                <w:lang w:eastAsia="uk-UA"/>
              </w:rPr>
              <w:t>4</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12,8</w:t>
            </w:r>
          </w:p>
        </w:tc>
        <w:tc>
          <w:tcPr>
            <w:tcW w:w="960" w:type="dxa"/>
            <w:tcBorders>
              <w:top w:val="nil"/>
              <w:left w:val="nil"/>
              <w:bottom w:val="nil"/>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9</w:t>
            </w:r>
            <w:r w:rsidRPr="00EF7B1E">
              <w:rPr>
                <w:color w:val="000000"/>
                <w:sz w:val="24"/>
                <w:szCs w:val="24"/>
                <w:lang w:eastAsia="uk-UA"/>
              </w:rPr>
              <w:t>9</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19,8</w:t>
            </w:r>
          </w:p>
        </w:tc>
      </w:tr>
      <w:tr w:rsidR="004334A6" w:rsidRPr="00EF7B1E" w:rsidTr="00A50E09">
        <w:trPr>
          <w:trHeight w:val="330"/>
          <w:jc w:val="center"/>
        </w:trPr>
        <w:tc>
          <w:tcPr>
            <w:tcW w:w="960" w:type="dxa"/>
            <w:shd w:val="clear" w:color="auto" w:fill="auto"/>
            <w:vAlign w:val="center"/>
            <w:hideMark/>
          </w:tcPr>
          <w:p w:rsidR="004334A6" w:rsidRPr="00EF7B1E" w:rsidRDefault="004334A6" w:rsidP="00A50E09">
            <w:pPr>
              <w:jc w:val="center"/>
              <w:rPr>
                <w:color w:val="000000"/>
                <w:sz w:val="24"/>
                <w:szCs w:val="24"/>
                <w:lang w:eastAsia="uk-UA"/>
              </w:rPr>
            </w:pPr>
          </w:p>
        </w:tc>
        <w:tc>
          <w:tcPr>
            <w:tcW w:w="960" w:type="dxa"/>
            <w:shd w:val="clear" w:color="auto" w:fill="auto"/>
            <w:vAlign w:val="center"/>
            <w:hideMark/>
          </w:tcPr>
          <w:p w:rsidR="004334A6" w:rsidRPr="00EF7B1E" w:rsidRDefault="004334A6" w:rsidP="00A50E09">
            <w:pPr>
              <w:jc w:val="center"/>
              <w:rPr>
                <w:color w:val="000000"/>
                <w:sz w:val="24"/>
                <w:szCs w:val="24"/>
                <w:lang w:eastAsia="uk-UA"/>
              </w:rPr>
            </w:pPr>
          </w:p>
        </w:tc>
        <w:tc>
          <w:tcPr>
            <w:tcW w:w="960" w:type="dxa"/>
            <w:tcBorders>
              <w:top w:val="nil"/>
              <w:left w:val="nil"/>
              <w:bottom w:val="nil"/>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r>
              <w:rPr>
                <w:color w:val="000000"/>
                <w:sz w:val="24"/>
                <w:szCs w:val="24"/>
                <w:lang w:eastAsia="uk-UA"/>
              </w:rPr>
              <w:t>65</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b/>
                <w:bCs/>
                <w:color w:val="000000"/>
                <w:sz w:val="24"/>
                <w:szCs w:val="24"/>
                <w:lang w:eastAsia="uk-UA"/>
              </w:rPr>
            </w:pPr>
            <w:r>
              <w:rPr>
                <w:b/>
                <w:bCs/>
                <w:color w:val="000000"/>
                <w:sz w:val="24"/>
                <w:szCs w:val="24"/>
                <w:lang w:eastAsia="uk-UA"/>
              </w:rPr>
              <w:t>13</w:t>
            </w:r>
          </w:p>
        </w:tc>
        <w:tc>
          <w:tcPr>
            <w:tcW w:w="960" w:type="dxa"/>
            <w:tcBorders>
              <w:top w:val="nil"/>
              <w:left w:val="nil"/>
              <w:bottom w:val="nil"/>
              <w:right w:val="single" w:sz="8" w:space="0" w:color="000000"/>
            </w:tcBorders>
            <w:shd w:val="clear" w:color="auto" w:fill="auto"/>
            <w:vAlign w:val="center"/>
            <w:hideMark/>
          </w:tcPr>
          <w:p w:rsidR="004334A6" w:rsidRPr="00EF7B1E" w:rsidRDefault="004334A6" w:rsidP="00A50E09">
            <w:pPr>
              <w:jc w:val="center"/>
              <w:rPr>
                <w:color w:val="000000"/>
                <w:sz w:val="24"/>
                <w:szCs w:val="24"/>
                <w:lang w:eastAsia="uk-UA"/>
              </w:rPr>
            </w:pP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b/>
                <w:bCs/>
                <w:color w:val="000000"/>
                <w:sz w:val="24"/>
                <w:szCs w:val="24"/>
                <w:lang w:eastAsia="uk-UA"/>
              </w:rPr>
            </w:pPr>
            <w:r w:rsidRPr="00EF7B1E">
              <w:rPr>
                <w:b/>
                <w:bCs/>
                <w:color w:val="000000"/>
                <w:sz w:val="24"/>
                <w:szCs w:val="24"/>
                <w:lang w:eastAsia="uk-UA"/>
              </w:rPr>
              <w:t>1</w:t>
            </w:r>
            <w:r>
              <w:rPr>
                <w:b/>
                <w:bCs/>
                <w:color w:val="000000"/>
                <w:sz w:val="24"/>
                <w:szCs w:val="24"/>
                <w:lang w:eastAsia="uk-UA"/>
              </w:rPr>
              <w:t>0</w:t>
            </w:r>
            <w:r w:rsidRPr="00EF7B1E">
              <w:rPr>
                <w:b/>
                <w:bCs/>
                <w:color w:val="000000"/>
                <w:sz w:val="24"/>
                <w:szCs w:val="24"/>
                <w:lang w:eastAsia="uk-UA"/>
              </w:rPr>
              <w:t>0</w:t>
            </w:r>
          </w:p>
        </w:tc>
        <w:tc>
          <w:tcPr>
            <w:tcW w:w="960" w:type="dxa"/>
            <w:tcBorders>
              <w:top w:val="nil"/>
              <w:left w:val="nil"/>
              <w:bottom w:val="single" w:sz="8" w:space="0" w:color="000000"/>
              <w:right w:val="single" w:sz="8" w:space="0" w:color="000000"/>
            </w:tcBorders>
            <w:shd w:val="clear" w:color="auto" w:fill="auto"/>
            <w:vAlign w:val="center"/>
            <w:hideMark/>
          </w:tcPr>
          <w:p w:rsidR="004334A6" w:rsidRPr="00EF7B1E" w:rsidRDefault="004334A6" w:rsidP="00A50E09">
            <w:pPr>
              <w:jc w:val="center"/>
              <w:rPr>
                <w:b/>
                <w:bCs/>
                <w:color w:val="000000"/>
                <w:sz w:val="24"/>
                <w:szCs w:val="24"/>
                <w:lang w:eastAsia="uk-UA"/>
              </w:rPr>
            </w:pPr>
            <w:r>
              <w:rPr>
                <w:b/>
                <w:bCs/>
                <w:color w:val="000000"/>
                <w:sz w:val="24"/>
                <w:szCs w:val="24"/>
                <w:lang w:eastAsia="uk-UA"/>
              </w:rPr>
              <w:t>20</w:t>
            </w:r>
          </w:p>
        </w:tc>
      </w:tr>
    </w:tbl>
    <w:p w:rsidR="004334A6" w:rsidRDefault="004334A6" w:rsidP="004334A6">
      <w:pPr>
        <w:tabs>
          <w:tab w:val="left" w:pos="284"/>
          <w:tab w:val="left" w:pos="1276"/>
        </w:tabs>
        <w:ind w:right="-31" w:firstLine="6946"/>
        <w:jc w:val="both"/>
        <w:rPr>
          <w:b/>
          <w:sz w:val="24"/>
          <w:szCs w:val="24"/>
          <w:lang w:val="ru-RU"/>
        </w:rPr>
      </w:pPr>
    </w:p>
    <w:p w:rsidR="004334A6" w:rsidRDefault="004334A6" w:rsidP="004334A6">
      <w:pPr>
        <w:tabs>
          <w:tab w:val="left" w:pos="284"/>
          <w:tab w:val="left" w:pos="1276"/>
        </w:tabs>
        <w:ind w:right="-31" w:firstLine="6946"/>
        <w:jc w:val="both"/>
        <w:rPr>
          <w:b/>
          <w:sz w:val="24"/>
          <w:szCs w:val="24"/>
          <w:lang w:val="ru-RU"/>
        </w:rPr>
      </w:pPr>
    </w:p>
    <w:p w:rsidR="0012210A" w:rsidRPr="00EF7B1E" w:rsidRDefault="0012210A" w:rsidP="0012210A">
      <w:pPr>
        <w:tabs>
          <w:tab w:val="left" w:pos="284"/>
          <w:tab w:val="left" w:pos="1276"/>
        </w:tabs>
        <w:ind w:right="-31" w:firstLine="6804"/>
        <w:rPr>
          <w:b/>
          <w:sz w:val="24"/>
          <w:szCs w:val="24"/>
          <w:lang w:val="ru-RU"/>
        </w:rPr>
      </w:pPr>
      <w:proofErr w:type="spellStart"/>
      <w:r w:rsidRPr="00EF7B1E">
        <w:rPr>
          <w:b/>
          <w:sz w:val="24"/>
          <w:szCs w:val="24"/>
          <w:lang w:val="ru-RU"/>
        </w:rPr>
        <w:lastRenderedPageBreak/>
        <w:t>Додаток</w:t>
      </w:r>
      <w:proofErr w:type="spellEnd"/>
      <w:r w:rsidRPr="00EF7B1E">
        <w:rPr>
          <w:b/>
          <w:sz w:val="24"/>
          <w:szCs w:val="24"/>
          <w:lang w:val="ru-RU"/>
        </w:rPr>
        <w:t xml:space="preserve">  </w:t>
      </w:r>
      <w:r>
        <w:rPr>
          <w:b/>
          <w:sz w:val="24"/>
          <w:szCs w:val="24"/>
          <w:lang w:val="ru-RU"/>
        </w:rPr>
        <w:t>3</w:t>
      </w:r>
    </w:p>
    <w:p w:rsidR="0012210A" w:rsidRPr="00EF7B1E" w:rsidRDefault="0012210A" w:rsidP="0012210A">
      <w:pPr>
        <w:tabs>
          <w:tab w:val="left" w:pos="284"/>
          <w:tab w:val="left" w:pos="1276"/>
        </w:tabs>
        <w:ind w:right="-31" w:firstLine="6804"/>
        <w:rPr>
          <w:b/>
          <w:sz w:val="24"/>
          <w:szCs w:val="24"/>
          <w:lang w:val="ru-RU"/>
        </w:rPr>
      </w:pPr>
      <w:r w:rsidRPr="00EF7B1E">
        <w:rPr>
          <w:b/>
          <w:sz w:val="24"/>
          <w:szCs w:val="24"/>
          <w:lang w:val="ru-RU"/>
        </w:rPr>
        <w:t xml:space="preserve">до </w:t>
      </w:r>
      <w:r w:rsidRPr="00EF7B1E">
        <w:rPr>
          <w:b/>
          <w:sz w:val="24"/>
          <w:szCs w:val="24"/>
        </w:rPr>
        <w:t>Правил прийому</w:t>
      </w:r>
    </w:p>
    <w:p w:rsidR="0012210A" w:rsidRDefault="0012210A" w:rsidP="0012210A">
      <w:pPr>
        <w:tabs>
          <w:tab w:val="left" w:pos="284"/>
          <w:tab w:val="left" w:pos="1276"/>
        </w:tabs>
        <w:ind w:right="-31" w:firstLine="709"/>
        <w:jc w:val="center"/>
        <w:rPr>
          <w:b/>
          <w:sz w:val="24"/>
          <w:szCs w:val="24"/>
        </w:rPr>
      </w:pPr>
    </w:p>
    <w:p w:rsidR="0012210A" w:rsidRDefault="0012210A" w:rsidP="0012210A">
      <w:pPr>
        <w:tabs>
          <w:tab w:val="left" w:pos="284"/>
          <w:tab w:val="left" w:pos="1276"/>
        </w:tabs>
        <w:ind w:right="-31" w:firstLine="709"/>
        <w:jc w:val="center"/>
        <w:rPr>
          <w:b/>
          <w:sz w:val="24"/>
          <w:szCs w:val="24"/>
        </w:rPr>
      </w:pPr>
      <w:r w:rsidRPr="003F7270">
        <w:rPr>
          <w:b/>
          <w:sz w:val="24"/>
          <w:szCs w:val="24"/>
        </w:rPr>
        <w:t>Таблиця</w:t>
      </w:r>
    </w:p>
    <w:p w:rsidR="0012210A" w:rsidRPr="003F7270" w:rsidRDefault="0012210A" w:rsidP="0012210A">
      <w:pPr>
        <w:tabs>
          <w:tab w:val="left" w:pos="284"/>
          <w:tab w:val="left" w:pos="1276"/>
        </w:tabs>
        <w:ind w:right="-31" w:firstLine="709"/>
        <w:jc w:val="center"/>
        <w:rPr>
          <w:b/>
          <w:sz w:val="24"/>
          <w:szCs w:val="24"/>
        </w:rPr>
      </w:pPr>
      <w:r w:rsidRPr="003F7270">
        <w:rPr>
          <w:b/>
          <w:sz w:val="24"/>
          <w:szCs w:val="24"/>
        </w:rPr>
        <w:t>відповідності</w:t>
      </w:r>
      <w:r>
        <w:rPr>
          <w:b/>
          <w:sz w:val="24"/>
          <w:szCs w:val="24"/>
        </w:rPr>
        <w:t xml:space="preserve"> </w:t>
      </w:r>
      <w:r w:rsidRPr="003F7270">
        <w:rPr>
          <w:b/>
          <w:sz w:val="24"/>
          <w:szCs w:val="24"/>
        </w:rPr>
        <w:t xml:space="preserve">середнього бала документа про освіту, обрахованого за 5-бальною шкалою, </w:t>
      </w:r>
      <w:r w:rsidRPr="00EF7B1E">
        <w:rPr>
          <w:b/>
          <w:bCs/>
          <w:color w:val="000000"/>
          <w:sz w:val="24"/>
          <w:szCs w:val="24"/>
          <w:bdr w:val="none" w:sz="0" w:space="0" w:color="auto" w:frame="1"/>
          <w:lang w:eastAsia="uk-UA"/>
        </w:rPr>
        <w:t xml:space="preserve"> в шкалу </w:t>
      </w:r>
      <w:r>
        <w:rPr>
          <w:b/>
          <w:bCs/>
          <w:color w:val="000000"/>
          <w:sz w:val="24"/>
          <w:szCs w:val="24"/>
          <w:bdr w:val="none" w:sz="0" w:space="0" w:color="auto" w:frame="1"/>
          <w:lang w:eastAsia="uk-UA"/>
        </w:rPr>
        <w:t>20 балів</w:t>
      </w:r>
    </w:p>
    <w:p w:rsidR="0012210A" w:rsidRPr="003F7270" w:rsidRDefault="0012210A" w:rsidP="0012210A">
      <w:pPr>
        <w:ind w:right="-31" w:firstLine="709"/>
        <w:jc w:val="both"/>
        <w:rPr>
          <w:b/>
          <w:sz w:val="24"/>
          <w:szCs w:val="24"/>
        </w:rPr>
      </w:pPr>
    </w:p>
    <w:tbl>
      <w:tblPr>
        <w:tblW w:w="3544" w:type="dxa"/>
        <w:tblInd w:w="3085" w:type="dxa"/>
        <w:tblLook w:val="0000" w:firstRow="0" w:lastRow="0" w:firstColumn="0" w:lastColumn="0" w:noHBand="0" w:noVBand="0"/>
      </w:tblPr>
      <w:tblGrid>
        <w:gridCol w:w="1701"/>
        <w:gridCol w:w="1843"/>
      </w:tblGrid>
      <w:tr w:rsidR="0012210A" w:rsidRPr="003F7270" w:rsidTr="004418AE">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210A" w:rsidRPr="003F7270" w:rsidRDefault="0012210A" w:rsidP="004418AE">
            <w:pPr>
              <w:ind w:right="-31" w:firstLine="709"/>
              <w:jc w:val="center"/>
              <w:rPr>
                <w:b/>
                <w:bCs/>
                <w:sz w:val="24"/>
                <w:szCs w:val="24"/>
              </w:rPr>
            </w:pPr>
            <w:r w:rsidRPr="003F7270">
              <w:rPr>
                <w:b/>
                <w:bCs/>
                <w:sz w:val="24"/>
                <w:szCs w:val="24"/>
              </w:rPr>
              <w:t>2</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12210A" w:rsidRPr="007433B9" w:rsidRDefault="0012210A" w:rsidP="004418AE">
            <w:pPr>
              <w:ind w:right="-31" w:firstLine="709"/>
              <w:jc w:val="center"/>
              <w:rPr>
                <w:b/>
                <w:bCs/>
                <w:sz w:val="24"/>
                <w:szCs w:val="24"/>
              </w:rPr>
            </w:pPr>
            <w:r>
              <w:rPr>
                <w:b/>
                <w:bCs/>
                <w:sz w:val="24"/>
                <w:szCs w:val="24"/>
                <w:lang w:val="en-US"/>
              </w:rPr>
              <w:t>1</w:t>
            </w:r>
            <w:r>
              <w:rPr>
                <w:b/>
                <w:bCs/>
                <w:sz w:val="24"/>
                <w:szCs w:val="24"/>
              </w:rPr>
              <w:t>1</w:t>
            </w:r>
          </w:p>
        </w:tc>
      </w:tr>
      <w:tr w:rsidR="0012210A" w:rsidRPr="003F7270" w:rsidTr="004418AE">
        <w:trPr>
          <w:trHeight w:val="285"/>
        </w:trPr>
        <w:tc>
          <w:tcPr>
            <w:tcW w:w="1701" w:type="dxa"/>
            <w:tcBorders>
              <w:top w:val="nil"/>
              <w:left w:val="single" w:sz="4" w:space="0" w:color="auto"/>
              <w:bottom w:val="single" w:sz="4" w:space="0" w:color="auto"/>
              <w:right w:val="single" w:sz="4" w:space="0" w:color="auto"/>
            </w:tcBorders>
            <w:shd w:val="clear" w:color="auto" w:fill="auto"/>
            <w:noWrap/>
            <w:vAlign w:val="bottom"/>
          </w:tcPr>
          <w:p w:rsidR="0012210A" w:rsidRPr="003F7270" w:rsidRDefault="0012210A" w:rsidP="004418AE">
            <w:pPr>
              <w:ind w:right="-31" w:firstLine="709"/>
              <w:jc w:val="center"/>
              <w:rPr>
                <w:sz w:val="24"/>
                <w:szCs w:val="24"/>
              </w:rPr>
            </w:pPr>
            <w:r w:rsidRPr="003F7270">
              <w:rPr>
                <w:sz w:val="24"/>
                <w:szCs w:val="24"/>
              </w:rPr>
              <w:t>2.1</w:t>
            </w:r>
          </w:p>
        </w:tc>
        <w:tc>
          <w:tcPr>
            <w:tcW w:w="1843" w:type="dxa"/>
            <w:tcBorders>
              <w:top w:val="nil"/>
              <w:left w:val="nil"/>
              <w:bottom w:val="single" w:sz="4" w:space="0" w:color="auto"/>
              <w:right w:val="single" w:sz="4" w:space="0" w:color="auto"/>
            </w:tcBorders>
            <w:shd w:val="clear" w:color="auto" w:fill="auto"/>
            <w:noWrap/>
            <w:vAlign w:val="bottom"/>
          </w:tcPr>
          <w:p w:rsidR="0012210A" w:rsidRPr="007433B9" w:rsidRDefault="0012210A" w:rsidP="004418AE">
            <w:pPr>
              <w:ind w:right="-31" w:firstLine="709"/>
              <w:jc w:val="center"/>
              <w:rPr>
                <w:sz w:val="24"/>
                <w:szCs w:val="24"/>
              </w:rPr>
            </w:pPr>
            <w:r>
              <w:rPr>
                <w:sz w:val="24"/>
                <w:szCs w:val="24"/>
              </w:rPr>
              <w:t>11,2</w:t>
            </w:r>
          </w:p>
        </w:tc>
      </w:tr>
      <w:tr w:rsidR="0012210A" w:rsidRPr="003F7270" w:rsidTr="004418AE">
        <w:trPr>
          <w:trHeight w:val="285"/>
        </w:trPr>
        <w:tc>
          <w:tcPr>
            <w:tcW w:w="1701" w:type="dxa"/>
            <w:tcBorders>
              <w:top w:val="nil"/>
              <w:left w:val="single" w:sz="4" w:space="0" w:color="auto"/>
              <w:bottom w:val="single" w:sz="4" w:space="0" w:color="auto"/>
              <w:right w:val="single" w:sz="4" w:space="0" w:color="auto"/>
            </w:tcBorders>
            <w:shd w:val="clear" w:color="auto" w:fill="auto"/>
            <w:noWrap/>
            <w:vAlign w:val="bottom"/>
          </w:tcPr>
          <w:p w:rsidR="0012210A" w:rsidRPr="003F7270" w:rsidRDefault="0012210A" w:rsidP="004418AE">
            <w:pPr>
              <w:ind w:right="-31" w:firstLine="709"/>
              <w:jc w:val="center"/>
              <w:rPr>
                <w:sz w:val="24"/>
                <w:szCs w:val="24"/>
              </w:rPr>
            </w:pPr>
            <w:r w:rsidRPr="003F7270">
              <w:rPr>
                <w:sz w:val="24"/>
                <w:szCs w:val="24"/>
              </w:rPr>
              <w:t>2.2</w:t>
            </w:r>
          </w:p>
        </w:tc>
        <w:tc>
          <w:tcPr>
            <w:tcW w:w="1843" w:type="dxa"/>
            <w:tcBorders>
              <w:top w:val="nil"/>
              <w:left w:val="nil"/>
              <w:bottom w:val="single" w:sz="4" w:space="0" w:color="auto"/>
              <w:right w:val="single" w:sz="4" w:space="0" w:color="auto"/>
            </w:tcBorders>
            <w:shd w:val="clear" w:color="auto" w:fill="auto"/>
            <w:noWrap/>
            <w:vAlign w:val="bottom"/>
          </w:tcPr>
          <w:p w:rsidR="0012210A" w:rsidRPr="007433B9" w:rsidRDefault="0012210A" w:rsidP="004418AE">
            <w:pPr>
              <w:ind w:right="-31" w:firstLine="709"/>
              <w:jc w:val="center"/>
              <w:rPr>
                <w:sz w:val="24"/>
                <w:szCs w:val="24"/>
              </w:rPr>
            </w:pPr>
            <w:r>
              <w:rPr>
                <w:sz w:val="24"/>
                <w:szCs w:val="24"/>
              </w:rPr>
              <w:t>11,5</w:t>
            </w:r>
          </w:p>
        </w:tc>
      </w:tr>
      <w:tr w:rsidR="0012210A" w:rsidRPr="003F7270" w:rsidTr="004418AE">
        <w:trPr>
          <w:trHeight w:val="285"/>
        </w:trPr>
        <w:tc>
          <w:tcPr>
            <w:tcW w:w="1701" w:type="dxa"/>
            <w:tcBorders>
              <w:top w:val="nil"/>
              <w:left w:val="single" w:sz="4" w:space="0" w:color="auto"/>
              <w:bottom w:val="single" w:sz="4" w:space="0" w:color="auto"/>
              <w:right w:val="single" w:sz="4" w:space="0" w:color="auto"/>
            </w:tcBorders>
            <w:shd w:val="clear" w:color="auto" w:fill="auto"/>
            <w:noWrap/>
            <w:vAlign w:val="bottom"/>
          </w:tcPr>
          <w:p w:rsidR="0012210A" w:rsidRPr="003F7270" w:rsidRDefault="0012210A" w:rsidP="004418AE">
            <w:pPr>
              <w:ind w:right="-31" w:firstLine="709"/>
              <w:jc w:val="center"/>
              <w:rPr>
                <w:sz w:val="24"/>
                <w:szCs w:val="24"/>
              </w:rPr>
            </w:pPr>
            <w:r w:rsidRPr="003F7270">
              <w:rPr>
                <w:sz w:val="24"/>
                <w:szCs w:val="24"/>
              </w:rPr>
              <w:t>2.3</w:t>
            </w:r>
          </w:p>
        </w:tc>
        <w:tc>
          <w:tcPr>
            <w:tcW w:w="1843" w:type="dxa"/>
            <w:tcBorders>
              <w:top w:val="nil"/>
              <w:left w:val="nil"/>
              <w:bottom w:val="single" w:sz="4" w:space="0" w:color="auto"/>
              <w:right w:val="single" w:sz="4" w:space="0" w:color="auto"/>
            </w:tcBorders>
            <w:shd w:val="clear" w:color="auto" w:fill="auto"/>
            <w:noWrap/>
            <w:vAlign w:val="bottom"/>
          </w:tcPr>
          <w:p w:rsidR="0012210A" w:rsidRPr="007433B9" w:rsidRDefault="0012210A" w:rsidP="004418AE">
            <w:pPr>
              <w:ind w:right="-31" w:firstLine="709"/>
              <w:jc w:val="center"/>
              <w:rPr>
                <w:sz w:val="24"/>
                <w:szCs w:val="24"/>
              </w:rPr>
            </w:pPr>
            <w:r>
              <w:rPr>
                <w:sz w:val="24"/>
                <w:szCs w:val="24"/>
                <w:lang w:val="en-US"/>
              </w:rPr>
              <w:t>11</w:t>
            </w:r>
            <w:r>
              <w:rPr>
                <w:sz w:val="24"/>
                <w:szCs w:val="24"/>
              </w:rPr>
              <w:t>,8</w:t>
            </w:r>
          </w:p>
        </w:tc>
      </w:tr>
      <w:tr w:rsidR="0012210A" w:rsidRPr="003F7270" w:rsidTr="004418AE">
        <w:trPr>
          <w:trHeight w:val="285"/>
        </w:trPr>
        <w:tc>
          <w:tcPr>
            <w:tcW w:w="1701" w:type="dxa"/>
            <w:tcBorders>
              <w:top w:val="nil"/>
              <w:left w:val="single" w:sz="4" w:space="0" w:color="auto"/>
              <w:bottom w:val="single" w:sz="4" w:space="0" w:color="auto"/>
              <w:right w:val="single" w:sz="4" w:space="0" w:color="auto"/>
            </w:tcBorders>
            <w:shd w:val="clear" w:color="auto" w:fill="auto"/>
            <w:noWrap/>
            <w:vAlign w:val="bottom"/>
          </w:tcPr>
          <w:p w:rsidR="0012210A" w:rsidRPr="003F7270" w:rsidRDefault="0012210A" w:rsidP="004418AE">
            <w:pPr>
              <w:ind w:right="-31" w:firstLine="709"/>
              <w:jc w:val="center"/>
              <w:rPr>
                <w:sz w:val="24"/>
                <w:szCs w:val="24"/>
              </w:rPr>
            </w:pPr>
            <w:r w:rsidRPr="003F7270">
              <w:rPr>
                <w:sz w:val="24"/>
                <w:szCs w:val="24"/>
              </w:rPr>
              <w:t>2.4</w:t>
            </w:r>
          </w:p>
        </w:tc>
        <w:tc>
          <w:tcPr>
            <w:tcW w:w="1843" w:type="dxa"/>
            <w:tcBorders>
              <w:top w:val="nil"/>
              <w:left w:val="nil"/>
              <w:bottom w:val="single" w:sz="4" w:space="0" w:color="auto"/>
              <w:right w:val="single" w:sz="4" w:space="0" w:color="auto"/>
            </w:tcBorders>
            <w:shd w:val="clear" w:color="auto" w:fill="auto"/>
            <w:noWrap/>
            <w:vAlign w:val="bottom"/>
          </w:tcPr>
          <w:p w:rsidR="0012210A" w:rsidRPr="007433B9" w:rsidRDefault="0012210A" w:rsidP="004418AE">
            <w:pPr>
              <w:ind w:right="-31" w:firstLine="709"/>
              <w:jc w:val="center"/>
              <w:rPr>
                <w:sz w:val="24"/>
                <w:szCs w:val="24"/>
              </w:rPr>
            </w:pPr>
            <w:r>
              <w:rPr>
                <w:sz w:val="24"/>
                <w:szCs w:val="24"/>
                <w:lang w:val="en-US"/>
              </w:rPr>
              <w:t>1</w:t>
            </w:r>
            <w:r>
              <w:rPr>
                <w:sz w:val="24"/>
                <w:szCs w:val="24"/>
              </w:rPr>
              <w:t>2,2</w:t>
            </w:r>
          </w:p>
        </w:tc>
      </w:tr>
      <w:tr w:rsidR="0012210A" w:rsidRPr="003F7270" w:rsidTr="004418AE">
        <w:trPr>
          <w:trHeight w:val="285"/>
        </w:trPr>
        <w:tc>
          <w:tcPr>
            <w:tcW w:w="1701" w:type="dxa"/>
            <w:tcBorders>
              <w:top w:val="nil"/>
              <w:left w:val="single" w:sz="4" w:space="0" w:color="auto"/>
              <w:bottom w:val="single" w:sz="4" w:space="0" w:color="auto"/>
              <w:right w:val="single" w:sz="4" w:space="0" w:color="auto"/>
            </w:tcBorders>
            <w:shd w:val="clear" w:color="auto" w:fill="auto"/>
            <w:noWrap/>
            <w:vAlign w:val="bottom"/>
          </w:tcPr>
          <w:p w:rsidR="0012210A" w:rsidRPr="003F7270" w:rsidRDefault="0012210A" w:rsidP="004418AE">
            <w:pPr>
              <w:ind w:right="-31" w:firstLine="709"/>
              <w:jc w:val="center"/>
              <w:rPr>
                <w:sz w:val="24"/>
                <w:szCs w:val="24"/>
              </w:rPr>
            </w:pPr>
            <w:r w:rsidRPr="003F7270">
              <w:rPr>
                <w:sz w:val="24"/>
                <w:szCs w:val="24"/>
              </w:rPr>
              <w:t>2.5</w:t>
            </w:r>
          </w:p>
        </w:tc>
        <w:tc>
          <w:tcPr>
            <w:tcW w:w="1843" w:type="dxa"/>
            <w:tcBorders>
              <w:top w:val="nil"/>
              <w:left w:val="nil"/>
              <w:bottom w:val="single" w:sz="4" w:space="0" w:color="auto"/>
              <w:right w:val="single" w:sz="4" w:space="0" w:color="auto"/>
            </w:tcBorders>
            <w:shd w:val="clear" w:color="auto" w:fill="auto"/>
            <w:noWrap/>
            <w:vAlign w:val="bottom"/>
          </w:tcPr>
          <w:p w:rsidR="0012210A" w:rsidRPr="007433B9" w:rsidRDefault="0012210A" w:rsidP="004418AE">
            <w:pPr>
              <w:ind w:right="-31" w:firstLine="709"/>
              <w:jc w:val="center"/>
              <w:rPr>
                <w:sz w:val="24"/>
                <w:szCs w:val="24"/>
              </w:rPr>
            </w:pPr>
            <w:r>
              <w:rPr>
                <w:sz w:val="24"/>
                <w:szCs w:val="24"/>
                <w:lang w:val="en-US"/>
              </w:rPr>
              <w:t>12</w:t>
            </w:r>
            <w:r>
              <w:rPr>
                <w:sz w:val="24"/>
                <w:szCs w:val="24"/>
              </w:rPr>
              <w:t>,5</w:t>
            </w:r>
          </w:p>
        </w:tc>
      </w:tr>
      <w:tr w:rsidR="0012210A" w:rsidRPr="003F7270" w:rsidTr="004418AE">
        <w:trPr>
          <w:trHeight w:val="285"/>
        </w:trPr>
        <w:tc>
          <w:tcPr>
            <w:tcW w:w="1701" w:type="dxa"/>
            <w:tcBorders>
              <w:top w:val="nil"/>
              <w:left w:val="single" w:sz="4" w:space="0" w:color="auto"/>
              <w:bottom w:val="single" w:sz="4" w:space="0" w:color="auto"/>
              <w:right w:val="single" w:sz="4" w:space="0" w:color="auto"/>
            </w:tcBorders>
            <w:shd w:val="clear" w:color="auto" w:fill="auto"/>
            <w:noWrap/>
            <w:vAlign w:val="bottom"/>
          </w:tcPr>
          <w:p w:rsidR="0012210A" w:rsidRPr="003F7270" w:rsidRDefault="0012210A" w:rsidP="004418AE">
            <w:pPr>
              <w:ind w:right="-31" w:firstLine="709"/>
              <w:jc w:val="center"/>
              <w:rPr>
                <w:sz w:val="24"/>
                <w:szCs w:val="24"/>
              </w:rPr>
            </w:pPr>
            <w:r w:rsidRPr="003F7270">
              <w:rPr>
                <w:sz w:val="24"/>
                <w:szCs w:val="24"/>
              </w:rPr>
              <w:t>2.6</w:t>
            </w:r>
          </w:p>
        </w:tc>
        <w:tc>
          <w:tcPr>
            <w:tcW w:w="1843" w:type="dxa"/>
            <w:tcBorders>
              <w:top w:val="nil"/>
              <w:left w:val="nil"/>
              <w:bottom w:val="single" w:sz="4" w:space="0" w:color="auto"/>
              <w:right w:val="single" w:sz="4" w:space="0" w:color="auto"/>
            </w:tcBorders>
            <w:shd w:val="clear" w:color="auto" w:fill="auto"/>
            <w:noWrap/>
            <w:vAlign w:val="bottom"/>
          </w:tcPr>
          <w:p w:rsidR="0012210A" w:rsidRPr="007433B9" w:rsidRDefault="0012210A" w:rsidP="004418AE">
            <w:pPr>
              <w:ind w:right="-31" w:firstLine="709"/>
              <w:jc w:val="center"/>
              <w:rPr>
                <w:sz w:val="24"/>
                <w:szCs w:val="24"/>
              </w:rPr>
            </w:pPr>
            <w:r>
              <w:rPr>
                <w:sz w:val="24"/>
                <w:szCs w:val="24"/>
                <w:lang w:val="en-US"/>
              </w:rPr>
              <w:t>12</w:t>
            </w:r>
            <w:r>
              <w:rPr>
                <w:sz w:val="24"/>
                <w:szCs w:val="24"/>
              </w:rPr>
              <w:t>,8</w:t>
            </w:r>
          </w:p>
        </w:tc>
      </w:tr>
      <w:tr w:rsidR="0012210A" w:rsidRPr="003F7270" w:rsidTr="004418AE">
        <w:trPr>
          <w:trHeight w:val="285"/>
        </w:trPr>
        <w:tc>
          <w:tcPr>
            <w:tcW w:w="1701" w:type="dxa"/>
            <w:tcBorders>
              <w:top w:val="nil"/>
              <w:left w:val="single" w:sz="4" w:space="0" w:color="auto"/>
              <w:bottom w:val="single" w:sz="4" w:space="0" w:color="auto"/>
              <w:right w:val="single" w:sz="4" w:space="0" w:color="auto"/>
            </w:tcBorders>
            <w:shd w:val="clear" w:color="auto" w:fill="auto"/>
            <w:noWrap/>
            <w:vAlign w:val="bottom"/>
          </w:tcPr>
          <w:p w:rsidR="0012210A" w:rsidRPr="003F7270" w:rsidRDefault="0012210A" w:rsidP="004418AE">
            <w:pPr>
              <w:ind w:right="-31" w:firstLine="709"/>
              <w:jc w:val="center"/>
              <w:rPr>
                <w:sz w:val="24"/>
                <w:szCs w:val="24"/>
              </w:rPr>
            </w:pPr>
            <w:r w:rsidRPr="003F7270">
              <w:rPr>
                <w:sz w:val="24"/>
                <w:szCs w:val="24"/>
              </w:rPr>
              <w:t>2.7</w:t>
            </w:r>
          </w:p>
        </w:tc>
        <w:tc>
          <w:tcPr>
            <w:tcW w:w="1843" w:type="dxa"/>
            <w:tcBorders>
              <w:top w:val="nil"/>
              <w:left w:val="nil"/>
              <w:bottom w:val="single" w:sz="4" w:space="0" w:color="auto"/>
              <w:right w:val="single" w:sz="4" w:space="0" w:color="auto"/>
            </w:tcBorders>
            <w:shd w:val="clear" w:color="auto" w:fill="auto"/>
            <w:noWrap/>
            <w:vAlign w:val="bottom"/>
          </w:tcPr>
          <w:p w:rsidR="0012210A" w:rsidRPr="007433B9" w:rsidRDefault="0012210A" w:rsidP="004418AE">
            <w:pPr>
              <w:ind w:right="-31" w:firstLine="709"/>
              <w:jc w:val="center"/>
              <w:rPr>
                <w:sz w:val="24"/>
                <w:szCs w:val="24"/>
              </w:rPr>
            </w:pPr>
            <w:r>
              <w:rPr>
                <w:sz w:val="24"/>
                <w:szCs w:val="24"/>
                <w:lang w:val="en-US"/>
              </w:rPr>
              <w:t>1</w:t>
            </w:r>
            <w:r>
              <w:rPr>
                <w:sz w:val="24"/>
                <w:szCs w:val="24"/>
              </w:rPr>
              <w:t>3,2</w:t>
            </w:r>
          </w:p>
        </w:tc>
      </w:tr>
      <w:tr w:rsidR="0012210A" w:rsidRPr="003F7270" w:rsidTr="004418AE">
        <w:trPr>
          <w:trHeight w:val="285"/>
        </w:trPr>
        <w:tc>
          <w:tcPr>
            <w:tcW w:w="1701" w:type="dxa"/>
            <w:tcBorders>
              <w:top w:val="nil"/>
              <w:left w:val="single" w:sz="4" w:space="0" w:color="auto"/>
              <w:bottom w:val="single" w:sz="4" w:space="0" w:color="auto"/>
              <w:right w:val="single" w:sz="4" w:space="0" w:color="auto"/>
            </w:tcBorders>
            <w:shd w:val="clear" w:color="auto" w:fill="auto"/>
            <w:noWrap/>
            <w:vAlign w:val="bottom"/>
          </w:tcPr>
          <w:p w:rsidR="0012210A" w:rsidRPr="003F7270" w:rsidRDefault="0012210A" w:rsidP="004418AE">
            <w:pPr>
              <w:ind w:right="-31" w:firstLine="709"/>
              <w:jc w:val="center"/>
              <w:rPr>
                <w:sz w:val="24"/>
                <w:szCs w:val="24"/>
              </w:rPr>
            </w:pPr>
            <w:r w:rsidRPr="003F7270">
              <w:rPr>
                <w:sz w:val="24"/>
                <w:szCs w:val="24"/>
              </w:rPr>
              <w:t>2.8</w:t>
            </w:r>
          </w:p>
        </w:tc>
        <w:tc>
          <w:tcPr>
            <w:tcW w:w="1843" w:type="dxa"/>
            <w:tcBorders>
              <w:top w:val="nil"/>
              <w:left w:val="nil"/>
              <w:bottom w:val="single" w:sz="4" w:space="0" w:color="auto"/>
              <w:right w:val="single" w:sz="4" w:space="0" w:color="auto"/>
            </w:tcBorders>
            <w:shd w:val="clear" w:color="auto" w:fill="auto"/>
            <w:noWrap/>
            <w:vAlign w:val="bottom"/>
          </w:tcPr>
          <w:p w:rsidR="0012210A" w:rsidRPr="007433B9" w:rsidRDefault="0012210A" w:rsidP="004418AE">
            <w:pPr>
              <w:ind w:right="-31" w:firstLine="709"/>
              <w:jc w:val="center"/>
              <w:rPr>
                <w:sz w:val="24"/>
                <w:szCs w:val="24"/>
              </w:rPr>
            </w:pPr>
            <w:r w:rsidRPr="003F7270">
              <w:rPr>
                <w:sz w:val="24"/>
                <w:szCs w:val="24"/>
              </w:rPr>
              <w:t>13</w:t>
            </w:r>
            <w:r>
              <w:rPr>
                <w:sz w:val="24"/>
                <w:szCs w:val="24"/>
              </w:rPr>
              <w:t>,5</w:t>
            </w:r>
          </w:p>
        </w:tc>
      </w:tr>
      <w:tr w:rsidR="0012210A" w:rsidRPr="003F7270" w:rsidTr="004418AE">
        <w:trPr>
          <w:trHeight w:val="285"/>
        </w:trPr>
        <w:tc>
          <w:tcPr>
            <w:tcW w:w="1701" w:type="dxa"/>
            <w:tcBorders>
              <w:top w:val="nil"/>
              <w:left w:val="single" w:sz="4" w:space="0" w:color="auto"/>
              <w:bottom w:val="single" w:sz="4" w:space="0" w:color="auto"/>
              <w:right w:val="single" w:sz="4" w:space="0" w:color="auto"/>
            </w:tcBorders>
            <w:shd w:val="clear" w:color="auto" w:fill="auto"/>
            <w:noWrap/>
            <w:vAlign w:val="bottom"/>
          </w:tcPr>
          <w:p w:rsidR="0012210A" w:rsidRPr="003F7270" w:rsidRDefault="0012210A" w:rsidP="004418AE">
            <w:pPr>
              <w:ind w:right="-31" w:firstLine="709"/>
              <w:jc w:val="center"/>
              <w:rPr>
                <w:sz w:val="24"/>
                <w:szCs w:val="24"/>
              </w:rPr>
            </w:pPr>
            <w:r w:rsidRPr="003F7270">
              <w:rPr>
                <w:sz w:val="24"/>
                <w:szCs w:val="24"/>
              </w:rPr>
              <w:t>2.9</w:t>
            </w:r>
          </w:p>
        </w:tc>
        <w:tc>
          <w:tcPr>
            <w:tcW w:w="1843" w:type="dxa"/>
            <w:tcBorders>
              <w:top w:val="nil"/>
              <w:left w:val="nil"/>
              <w:bottom w:val="single" w:sz="4" w:space="0" w:color="auto"/>
              <w:right w:val="single" w:sz="4" w:space="0" w:color="auto"/>
            </w:tcBorders>
            <w:shd w:val="clear" w:color="auto" w:fill="auto"/>
            <w:noWrap/>
            <w:vAlign w:val="bottom"/>
          </w:tcPr>
          <w:p w:rsidR="0012210A" w:rsidRPr="007433B9" w:rsidRDefault="0012210A" w:rsidP="004418AE">
            <w:pPr>
              <w:ind w:right="-31" w:firstLine="709"/>
              <w:jc w:val="center"/>
              <w:rPr>
                <w:sz w:val="24"/>
                <w:szCs w:val="24"/>
              </w:rPr>
            </w:pPr>
            <w:r>
              <w:rPr>
                <w:sz w:val="24"/>
                <w:szCs w:val="24"/>
                <w:lang w:val="en-US"/>
              </w:rPr>
              <w:t>13</w:t>
            </w:r>
            <w:r>
              <w:rPr>
                <w:sz w:val="24"/>
                <w:szCs w:val="24"/>
              </w:rPr>
              <w:t>,8</w:t>
            </w:r>
          </w:p>
        </w:tc>
      </w:tr>
      <w:tr w:rsidR="0012210A" w:rsidRPr="003F7270" w:rsidTr="004418AE">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tcPr>
          <w:p w:rsidR="0012210A" w:rsidRPr="003F7270" w:rsidRDefault="0012210A" w:rsidP="004418AE">
            <w:pPr>
              <w:ind w:right="-31" w:firstLine="709"/>
              <w:jc w:val="center"/>
              <w:rPr>
                <w:b/>
                <w:bCs/>
                <w:sz w:val="24"/>
                <w:szCs w:val="24"/>
              </w:rPr>
            </w:pPr>
            <w:r w:rsidRPr="003F7270">
              <w:rPr>
                <w:b/>
                <w:bCs/>
                <w:sz w:val="24"/>
                <w:szCs w:val="24"/>
              </w:rPr>
              <w:t>3</w:t>
            </w:r>
          </w:p>
        </w:tc>
        <w:tc>
          <w:tcPr>
            <w:tcW w:w="1843" w:type="dxa"/>
            <w:tcBorders>
              <w:top w:val="nil"/>
              <w:left w:val="nil"/>
              <w:bottom w:val="single" w:sz="4" w:space="0" w:color="auto"/>
              <w:right w:val="single" w:sz="4" w:space="0" w:color="auto"/>
            </w:tcBorders>
            <w:shd w:val="clear" w:color="auto" w:fill="auto"/>
            <w:noWrap/>
            <w:vAlign w:val="bottom"/>
          </w:tcPr>
          <w:p w:rsidR="0012210A" w:rsidRPr="00273FC7" w:rsidRDefault="0012210A" w:rsidP="004418AE">
            <w:pPr>
              <w:ind w:right="-31" w:firstLine="709"/>
              <w:jc w:val="center"/>
              <w:rPr>
                <w:b/>
                <w:bCs/>
                <w:sz w:val="24"/>
                <w:szCs w:val="24"/>
                <w:lang w:val="en-US"/>
              </w:rPr>
            </w:pPr>
            <w:r>
              <w:rPr>
                <w:b/>
                <w:bCs/>
                <w:sz w:val="24"/>
                <w:szCs w:val="24"/>
                <w:lang w:val="en-US"/>
              </w:rPr>
              <w:t>14</w:t>
            </w:r>
          </w:p>
        </w:tc>
      </w:tr>
      <w:tr w:rsidR="0012210A" w:rsidRPr="003F7270" w:rsidTr="004418AE">
        <w:trPr>
          <w:trHeight w:val="285"/>
        </w:trPr>
        <w:tc>
          <w:tcPr>
            <w:tcW w:w="1701" w:type="dxa"/>
            <w:tcBorders>
              <w:top w:val="nil"/>
              <w:left w:val="single" w:sz="4" w:space="0" w:color="auto"/>
              <w:bottom w:val="single" w:sz="4" w:space="0" w:color="auto"/>
              <w:right w:val="single" w:sz="4" w:space="0" w:color="auto"/>
            </w:tcBorders>
            <w:shd w:val="clear" w:color="auto" w:fill="auto"/>
            <w:noWrap/>
            <w:vAlign w:val="bottom"/>
          </w:tcPr>
          <w:p w:rsidR="0012210A" w:rsidRPr="003F7270" w:rsidRDefault="0012210A" w:rsidP="004418AE">
            <w:pPr>
              <w:ind w:right="-31" w:firstLine="709"/>
              <w:jc w:val="center"/>
              <w:rPr>
                <w:sz w:val="24"/>
                <w:szCs w:val="24"/>
              </w:rPr>
            </w:pPr>
            <w:r w:rsidRPr="003F7270">
              <w:rPr>
                <w:sz w:val="24"/>
                <w:szCs w:val="24"/>
              </w:rPr>
              <w:t>3.1</w:t>
            </w:r>
          </w:p>
        </w:tc>
        <w:tc>
          <w:tcPr>
            <w:tcW w:w="1843" w:type="dxa"/>
            <w:tcBorders>
              <w:top w:val="nil"/>
              <w:left w:val="nil"/>
              <w:bottom w:val="single" w:sz="4" w:space="0" w:color="auto"/>
              <w:right w:val="single" w:sz="4" w:space="0" w:color="auto"/>
            </w:tcBorders>
            <w:shd w:val="clear" w:color="auto" w:fill="auto"/>
            <w:noWrap/>
            <w:vAlign w:val="bottom"/>
          </w:tcPr>
          <w:p w:rsidR="0012210A" w:rsidRPr="00273FC7" w:rsidRDefault="0012210A" w:rsidP="004418AE">
            <w:pPr>
              <w:ind w:right="-31" w:firstLine="709"/>
              <w:jc w:val="center"/>
              <w:rPr>
                <w:sz w:val="24"/>
                <w:szCs w:val="24"/>
                <w:lang w:val="en-US"/>
              </w:rPr>
            </w:pPr>
            <w:r>
              <w:rPr>
                <w:sz w:val="24"/>
                <w:szCs w:val="24"/>
                <w:lang w:val="en-US"/>
              </w:rPr>
              <w:t>14</w:t>
            </w:r>
            <w:r>
              <w:rPr>
                <w:sz w:val="24"/>
                <w:szCs w:val="24"/>
              </w:rPr>
              <w:t>,</w:t>
            </w:r>
            <w:r>
              <w:rPr>
                <w:sz w:val="24"/>
                <w:szCs w:val="24"/>
                <w:lang w:val="en-US"/>
              </w:rPr>
              <w:t>2</w:t>
            </w:r>
          </w:p>
        </w:tc>
      </w:tr>
      <w:tr w:rsidR="0012210A" w:rsidRPr="003F7270" w:rsidTr="004418AE">
        <w:trPr>
          <w:trHeight w:val="285"/>
        </w:trPr>
        <w:tc>
          <w:tcPr>
            <w:tcW w:w="1701" w:type="dxa"/>
            <w:tcBorders>
              <w:top w:val="nil"/>
              <w:left w:val="single" w:sz="4" w:space="0" w:color="auto"/>
              <w:bottom w:val="single" w:sz="4" w:space="0" w:color="auto"/>
              <w:right w:val="single" w:sz="4" w:space="0" w:color="auto"/>
            </w:tcBorders>
            <w:shd w:val="clear" w:color="auto" w:fill="auto"/>
            <w:noWrap/>
            <w:vAlign w:val="bottom"/>
          </w:tcPr>
          <w:p w:rsidR="0012210A" w:rsidRPr="003F7270" w:rsidRDefault="0012210A" w:rsidP="004418AE">
            <w:pPr>
              <w:ind w:right="-31" w:firstLine="709"/>
              <w:jc w:val="center"/>
              <w:rPr>
                <w:sz w:val="24"/>
                <w:szCs w:val="24"/>
              </w:rPr>
            </w:pPr>
            <w:r w:rsidRPr="003F7270">
              <w:rPr>
                <w:sz w:val="24"/>
                <w:szCs w:val="24"/>
              </w:rPr>
              <w:t>3.2</w:t>
            </w:r>
          </w:p>
        </w:tc>
        <w:tc>
          <w:tcPr>
            <w:tcW w:w="1843" w:type="dxa"/>
            <w:tcBorders>
              <w:top w:val="nil"/>
              <w:left w:val="nil"/>
              <w:bottom w:val="single" w:sz="4" w:space="0" w:color="auto"/>
              <w:right w:val="single" w:sz="4" w:space="0" w:color="auto"/>
            </w:tcBorders>
            <w:shd w:val="clear" w:color="auto" w:fill="auto"/>
            <w:noWrap/>
            <w:vAlign w:val="bottom"/>
          </w:tcPr>
          <w:p w:rsidR="0012210A" w:rsidRPr="00273FC7" w:rsidRDefault="0012210A" w:rsidP="004418AE">
            <w:pPr>
              <w:ind w:right="-31" w:firstLine="709"/>
              <w:jc w:val="center"/>
              <w:rPr>
                <w:sz w:val="24"/>
                <w:szCs w:val="24"/>
                <w:lang w:val="en-US"/>
              </w:rPr>
            </w:pPr>
            <w:r>
              <w:rPr>
                <w:sz w:val="24"/>
                <w:szCs w:val="24"/>
                <w:lang w:val="en-US"/>
              </w:rPr>
              <w:t>14</w:t>
            </w:r>
            <w:r>
              <w:rPr>
                <w:sz w:val="24"/>
                <w:szCs w:val="24"/>
              </w:rPr>
              <w:t>,</w:t>
            </w:r>
            <w:r>
              <w:rPr>
                <w:sz w:val="24"/>
                <w:szCs w:val="24"/>
                <w:lang w:val="en-US"/>
              </w:rPr>
              <w:t>5</w:t>
            </w:r>
          </w:p>
        </w:tc>
      </w:tr>
      <w:tr w:rsidR="0012210A" w:rsidRPr="003F7270" w:rsidTr="004418AE">
        <w:trPr>
          <w:trHeight w:val="285"/>
        </w:trPr>
        <w:tc>
          <w:tcPr>
            <w:tcW w:w="1701" w:type="dxa"/>
            <w:tcBorders>
              <w:top w:val="nil"/>
              <w:left w:val="single" w:sz="4" w:space="0" w:color="auto"/>
              <w:bottom w:val="single" w:sz="4" w:space="0" w:color="auto"/>
              <w:right w:val="single" w:sz="4" w:space="0" w:color="auto"/>
            </w:tcBorders>
            <w:shd w:val="clear" w:color="auto" w:fill="auto"/>
            <w:noWrap/>
            <w:vAlign w:val="bottom"/>
          </w:tcPr>
          <w:p w:rsidR="0012210A" w:rsidRPr="003F7270" w:rsidRDefault="0012210A" w:rsidP="004418AE">
            <w:pPr>
              <w:ind w:right="-31" w:firstLine="709"/>
              <w:jc w:val="center"/>
              <w:rPr>
                <w:sz w:val="24"/>
                <w:szCs w:val="24"/>
              </w:rPr>
            </w:pPr>
            <w:r w:rsidRPr="003F7270">
              <w:rPr>
                <w:sz w:val="24"/>
                <w:szCs w:val="24"/>
              </w:rPr>
              <w:t>3.3</w:t>
            </w:r>
          </w:p>
        </w:tc>
        <w:tc>
          <w:tcPr>
            <w:tcW w:w="1843" w:type="dxa"/>
            <w:tcBorders>
              <w:top w:val="nil"/>
              <w:left w:val="nil"/>
              <w:bottom w:val="single" w:sz="4" w:space="0" w:color="auto"/>
              <w:right w:val="single" w:sz="4" w:space="0" w:color="auto"/>
            </w:tcBorders>
            <w:shd w:val="clear" w:color="auto" w:fill="auto"/>
            <w:noWrap/>
            <w:vAlign w:val="bottom"/>
          </w:tcPr>
          <w:p w:rsidR="0012210A" w:rsidRPr="00273FC7" w:rsidRDefault="0012210A" w:rsidP="004418AE">
            <w:pPr>
              <w:ind w:right="-31" w:firstLine="709"/>
              <w:jc w:val="center"/>
              <w:rPr>
                <w:sz w:val="24"/>
                <w:szCs w:val="24"/>
                <w:lang w:val="en-US"/>
              </w:rPr>
            </w:pPr>
            <w:r>
              <w:rPr>
                <w:sz w:val="24"/>
                <w:szCs w:val="24"/>
                <w:lang w:val="en-US"/>
              </w:rPr>
              <w:t>14</w:t>
            </w:r>
            <w:r>
              <w:rPr>
                <w:sz w:val="24"/>
                <w:szCs w:val="24"/>
              </w:rPr>
              <w:t>,</w:t>
            </w:r>
            <w:r>
              <w:rPr>
                <w:sz w:val="24"/>
                <w:szCs w:val="24"/>
                <w:lang w:val="en-US"/>
              </w:rPr>
              <w:t>8</w:t>
            </w:r>
          </w:p>
        </w:tc>
      </w:tr>
      <w:tr w:rsidR="0012210A" w:rsidRPr="003F7270" w:rsidTr="004418AE">
        <w:trPr>
          <w:trHeight w:val="285"/>
        </w:trPr>
        <w:tc>
          <w:tcPr>
            <w:tcW w:w="1701" w:type="dxa"/>
            <w:tcBorders>
              <w:top w:val="nil"/>
              <w:left w:val="single" w:sz="4" w:space="0" w:color="auto"/>
              <w:bottom w:val="single" w:sz="4" w:space="0" w:color="auto"/>
              <w:right w:val="single" w:sz="4" w:space="0" w:color="auto"/>
            </w:tcBorders>
            <w:shd w:val="clear" w:color="auto" w:fill="auto"/>
            <w:noWrap/>
            <w:vAlign w:val="bottom"/>
          </w:tcPr>
          <w:p w:rsidR="0012210A" w:rsidRPr="003F7270" w:rsidRDefault="0012210A" w:rsidP="004418AE">
            <w:pPr>
              <w:ind w:right="-31" w:firstLine="709"/>
              <w:jc w:val="center"/>
              <w:rPr>
                <w:sz w:val="24"/>
                <w:szCs w:val="24"/>
              </w:rPr>
            </w:pPr>
            <w:r w:rsidRPr="003F7270">
              <w:rPr>
                <w:sz w:val="24"/>
                <w:szCs w:val="24"/>
              </w:rPr>
              <w:t>3.4</w:t>
            </w:r>
          </w:p>
        </w:tc>
        <w:tc>
          <w:tcPr>
            <w:tcW w:w="1843" w:type="dxa"/>
            <w:tcBorders>
              <w:top w:val="nil"/>
              <w:left w:val="nil"/>
              <w:bottom w:val="single" w:sz="4" w:space="0" w:color="auto"/>
              <w:right w:val="single" w:sz="4" w:space="0" w:color="auto"/>
            </w:tcBorders>
            <w:shd w:val="clear" w:color="auto" w:fill="auto"/>
            <w:noWrap/>
            <w:vAlign w:val="bottom"/>
          </w:tcPr>
          <w:p w:rsidR="0012210A" w:rsidRPr="00273FC7" w:rsidRDefault="0012210A" w:rsidP="004418AE">
            <w:pPr>
              <w:ind w:right="-31" w:firstLine="709"/>
              <w:jc w:val="center"/>
              <w:rPr>
                <w:sz w:val="24"/>
                <w:szCs w:val="24"/>
                <w:lang w:val="en-US"/>
              </w:rPr>
            </w:pPr>
            <w:r>
              <w:rPr>
                <w:sz w:val="24"/>
                <w:szCs w:val="24"/>
                <w:lang w:val="en-US"/>
              </w:rPr>
              <w:t>15</w:t>
            </w:r>
            <w:r>
              <w:rPr>
                <w:sz w:val="24"/>
                <w:szCs w:val="24"/>
              </w:rPr>
              <w:t>,</w:t>
            </w:r>
            <w:r>
              <w:rPr>
                <w:sz w:val="24"/>
                <w:szCs w:val="24"/>
                <w:lang w:val="en-US"/>
              </w:rPr>
              <w:t>2</w:t>
            </w:r>
          </w:p>
        </w:tc>
      </w:tr>
      <w:tr w:rsidR="0012210A" w:rsidRPr="003F7270" w:rsidTr="004418AE">
        <w:trPr>
          <w:trHeight w:val="285"/>
        </w:trPr>
        <w:tc>
          <w:tcPr>
            <w:tcW w:w="1701" w:type="dxa"/>
            <w:tcBorders>
              <w:top w:val="nil"/>
              <w:left w:val="single" w:sz="4" w:space="0" w:color="auto"/>
              <w:bottom w:val="single" w:sz="4" w:space="0" w:color="auto"/>
              <w:right w:val="single" w:sz="4" w:space="0" w:color="auto"/>
            </w:tcBorders>
            <w:shd w:val="clear" w:color="auto" w:fill="auto"/>
            <w:noWrap/>
            <w:vAlign w:val="bottom"/>
          </w:tcPr>
          <w:p w:rsidR="0012210A" w:rsidRPr="003F7270" w:rsidRDefault="0012210A" w:rsidP="004418AE">
            <w:pPr>
              <w:ind w:right="-31" w:firstLine="709"/>
              <w:jc w:val="center"/>
              <w:rPr>
                <w:sz w:val="24"/>
                <w:szCs w:val="24"/>
              </w:rPr>
            </w:pPr>
            <w:r w:rsidRPr="003F7270">
              <w:rPr>
                <w:sz w:val="24"/>
                <w:szCs w:val="24"/>
              </w:rPr>
              <w:t>3.5</w:t>
            </w:r>
          </w:p>
        </w:tc>
        <w:tc>
          <w:tcPr>
            <w:tcW w:w="1843" w:type="dxa"/>
            <w:tcBorders>
              <w:top w:val="nil"/>
              <w:left w:val="nil"/>
              <w:bottom w:val="single" w:sz="4" w:space="0" w:color="auto"/>
              <w:right w:val="single" w:sz="4" w:space="0" w:color="auto"/>
            </w:tcBorders>
            <w:shd w:val="clear" w:color="auto" w:fill="auto"/>
            <w:noWrap/>
            <w:vAlign w:val="bottom"/>
          </w:tcPr>
          <w:p w:rsidR="0012210A" w:rsidRPr="00273FC7" w:rsidRDefault="0012210A" w:rsidP="004418AE">
            <w:pPr>
              <w:ind w:right="-31" w:firstLine="709"/>
              <w:jc w:val="center"/>
              <w:rPr>
                <w:sz w:val="24"/>
                <w:szCs w:val="24"/>
                <w:lang w:val="en-US"/>
              </w:rPr>
            </w:pPr>
            <w:r>
              <w:rPr>
                <w:sz w:val="24"/>
                <w:szCs w:val="24"/>
                <w:lang w:val="en-US"/>
              </w:rPr>
              <w:t>15</w:t>
            </w:r>
            <w:r>
              <w:rPr>
                <w:sz w:val="24"/>
                <w:szCs w:val="24"/>
              </w:rPr>
              <w:t>,</w:t>
            </w:r>
            <w:r>
              <w:rPr>
                <w:sz w:val="24"/>
                <w:szCs w:val="24"/>
                <w:lang w:val="en-US"/>
              </w:rPr>
              <w:t>5</w:t>
            </w:r>
          </w:p>
        </w:tc>
      </w:tr>
      <w:tr w:rsidR="0012210A" w:rsidRPr="003F7270" w:rsidTr="004418AE">
        <w:trPr>
          <w:trHeight w:val="285"/>
        </w:trPr>
        <w:tc>
          <w:tcPr>
            <w:tcW w:w="1701" w:type="dxa"/>
            <w:tcBorders>
              <w:top w:val="nil"/>
              <w:left w:val="single" w:sz="4" w:space="0" w:color="auto"/>
              <w:bottom w:val="single" w:sz="4" w:space="0" w:color="auto"/>
              <w:right w:val="single" w:sz="4" w:space="0" w:color="auto"/>
            </w:tcBorders>
            <w:shd w:val="clear" w:color="auto" w:fill="auto"/>
            <w:noWrap/>
            <w:vAlign w:val="bottom"/>
          </w:tcPr>
          <w:p w:rsidR="0012210A" w:rsidRPr="003F7270" w:rsidRDefault="0012210A" w:rsidP="004418AE">
            <w:pPr>
              <w:ind w:right="-31" w:firstLine="709"/>
              <w:jc w:val="center"/>
              <w:rPr>
                <w:sz w:val="24"/>
                <w:szCs w:val="24"/>
              </w:rPr>
            </w:pPr>
            <w:r w:rsidRPr="003F7270">
              <w:rPr>
                <w:sz w:val="24"/>
                <w:szCs w:val="24"/>
              </w:rPr>
              <w:t>3.6</w:t>
            </w:r>
          </w:p>
        </w:tc>
        <w:tc>
          <w:tcPr>
            <w:tcW w:w="1843" w:type="dxa"/>
            <w:tcBorders>
              <w:top w:val="nil"/>
              <w:left w:val="nil"/>
              <w:bottom w:val="single" w:sz="4" w:space="0" w:color="auto"/>
              <w:right w:val="single" w:sz="4" w:space="0" w:color="auto"/>
            </w:tcBorders>
            <w:shd w:val="clear" w:color="auto" w:fill="auto"/>
            <w:noWrap/>
            <w:vAlign w:val="bottom"/>
          </w:tcPr>
          <w:p w:rsidR="0012210A" w:rsidRPr="00273FC7" w:rsidRDefault="0012210A" w:rsidP="004418AE">
            <w:pPr>
              <w:ind w:right="-31" w:firstLine="709"/>
              <w:jc w:val="center"/>
              <w:rPr>
                <w:sz w:val="24"/>
                <w:szCs w:val="24"/>
                <w:lang w:val="en-US"/>
              </w:rPr>
            </w:pPr>
            <w:r>
              <w:rPr>
                <w:sz w:val="24"/>
                <w:szCs w:val="24"/>
                <w:lang w:val="en-US"/>
              </w:rPr>
              <w:t>15</w:t>
            </w:r>
            <w:r>
              <w:rPr>
                <w:sz w:val="24"/>
                <w:szCs w:val="24"/>
              </w:rPr>
              <w:t>,</w:t>
            </w:r>
            <w:r>
              <w:rPr>
                <w:sz w:val="24"/>
                <w:szCs w:val="24"/>
                <w:lang w:val="en-US"/>
              </w:rPr>
              <w:t>8</w:t>
            </w:r>
          </w:p>
        </w:tc>
      </w:tr>
      <w:tr w:rsidR="0012210A" w:rsidRPr="003F7270" w:rsidTr="004418AE">
        <w:trPr>
          <w:trHeight w:val="285"/>
        </w:trPr>
        <w:tc>
          <w:tcPr>
            <w:tcW w:w="1701" w:type="dxa"/>
            <w:tcBorders>
              <w:top w:val="nil"/>
              <w:left w:val="single" w:sz="4" w:space="0" w:color="auto"/>
              <w:bottom w:val="single" w:sz="4" w:space="0" w:color="auto"/>
              <w:right w:val="single" w:sz="4" w:space="0" w:color="auto"/>
            </w:tcBorders>
            <w:shd w:val="clear" w:color="auto" w:fill="auto"/>
            <w:noWrap/>
            <w:vAlign w:val="bottom"/>
          </w:tcPr>
          <w:p w:rsidR="0012210A" w:rsidRPr="003F7270" w:rsidRDefault="0012210A" w:rsidP="004418AE">
            <w:pPr>
              <w:ind w:right="-31" w:firstLine="709"/>
              <w:jc w:val="center"/>
              <w:rPr>
                <w:sz w:val="24"/>
                <w:szCs w:val="24"/>
              </w:rPr>
            </w:pPr>
            <w:r w:rsidRPr="003F7270">
              <w:rPr>
                <w:sz w:val="24"/>
                <w:szCs w:val="24"/>
              </w:rPr>
              <w:t>3.7</w:t>
            </w:r>
          </w:p>
        </w:tc>
        <w:tc>
          <w:tcPr>
            <w:tcW w:w="1843" w:type="dxa"/>
            <w:tcBorders>
              <w:top w:val="nil"/>
              <w:left w:val="nil"/>
              <w:bottom w:val="single" w:sz="4" w:space="0" w:color="auto"/>
              <w:right w:val="single" w:sz="4" w:space="0" w:color="auto"/>
            </w:tcBorders>
            <w:shd w:val="clear" w:color="auto" w:fill="auto"/>
            <w:noWrap/>
            <w:vAlign w:val="bottom"/>
          </w:tcPr>
          <w:p w:rsidR="0012210A" w:rsidRPr="00273FC7" w:rsidRDefault="0012210A" w:rsidP="004418AE">
            <w:pPr>
              <w:ind w:right="-31" w:firstLine="709"/>
              <w:jc w:val="center"/>
              <w:rPr>
                <w:sz w:val="24"/>
                <w:szCs w:val="24"/>
                <w:lang w:val="en-US"/>
              </w:rPr>
            </w:pPr>
            <w:r>
              <w:rPr>
                <w:sz w:val="24"/>
                <w:szCs w:val="24"/>
                <w:lang w:val="en-US"/>
              </w:rPr>
              <w:t>16</w:t>
            </w:r>
            <w:r>
              <w:rPr>
                <w:sz w:val="24"/>
                <w:szCs w:val="24"/>
              </w:rPr>
              <w:t>,</w:t>
            </w:r>
            <w:r>
              <w:rPr>
                <w:sz w:val="24"/>
                <w:szCs w:val="24"/>
                <w:lang w:val="en-US"/>
              </w:rPr>
              <w:t>2</w:t>
            </w:r>
          </w:p>
        </w:tc>
      </w:tr>
      <w:tr w:rsidR="0012210A" w:rsidRPr="003F7270" w:rsidTr="004418AE">
        <w:trPr>
          <w:trHeight w:val="285"/>
        </w:trPr>
        <w:tc>
          <w:tcPr>
            <w:tcW w:w="1701" w:type="dxa"/>
            <w:tcBorders>
              <w:top w:val="nil"/>
              <w:left w:val="single" w:sz="4" w:space="0" w:color="auto"/>
              <w:bottom w:val="single" w:sz="4" w:space="0" w:color="auto"/>
              <w:right w:val="single" w:sz="4" w:space="0" w:color="auto"/>
            </w:tcBorders>
            <w:shd w:val="clear" w:color="auto" w:fill="auto"/>
            <w:noWrap/>
            <w:vAlign w:val="bottom"/>
          </w:tcPr>
          <w:p w:rsidR="0012210A" w:rsidRPr="003F7270" w:rsidRDefault="0012210A" w:rsidP="004418AE">
            <w:pPr>
              <w:ind w:right="-31" w:firstLine="709"/>
              <w:jc w:val="center"/>
              <w:rPr>
                <w:sz w:val="24"/>
                <w:szCs w:val="24"/>
              </w:rPr>
            </w:pPr>
            <w:r w:rsidRPr="003F7270">
              <w:rPr>
                <w:sz w:val="24"/>
                <w:szCs w:val="24"/>
              </w:rPr>
              <w:t>3.8</w:t>
            </w:r>
          </w:p>
        </w:tc>
        <w:tc>
          <w:tcPr>
            <w:tcW w:w="1843" w:type="dxa"/>
            <w:tcBorders>
              <w:top w:val="nil"/>
              <w:left w:val="nil"/>
              <w:bottom w:val="single" w:sz="4" w:space="0" w:color="auto"/>
              <w:right w:val="single" w:sz="4" w:space="0" w:color="auto"/>
            </w:tcBorders>
            <w:shd w:val="clear" w:color="auto" w:fill="auto"/>
            <w:noWrap/>
            <w:vAlign w:val="bottom"/>
          </w:tcPr>
          <w:p w:rsidR="0012210A" w:rsidRPr="00273FC7" w:rsidRDefault="0012210A" w:rsidP="004418AE">
            <w:pPr>
              <w:ind w:right="-31" w:firstLine="709"/>
              <w:jc w:val="center"/>
              <w:rPr>
                <w:sz w:val="24"/>
                <w:szCs w:val="24"/>
                <w:lang w:val="en-US"/>
              </w:rPr>
            </w:pPr>
            <w:r>
              <w:rPr>
                <w:sz w:val="24"/>
                <w:szCs w:val="24"/>
                <w:lang w:val="en-US"/>
              </w:rPr>
              <w:t>16</w:t>
            </w:r>
            <w:r>
              <w:rPr>
                <w:sz w:val="24"/>
                <w:szCs w:val="24"/>
              </w:rPr>
              <w:t>,</w:t>
            </w:r>
            <w:r>
              <w:rPr>
                <w:sz w:val="24"/>
                <w:szCs w:val="24"/>
                <w:lang w:val="en-US"/>
              </w:rPr>
              <w:t>5</w:t>
            </w:r>
          </w:p>
        </w:tc>
      </w:tr>
      <w:tr w:rsidR="0012210A" w:rsidRPr="003F7270" w:rsidTr="004418AE">
        <w:trPr>
          <w:trHeight w:val="285"/>
        </w:trPr>
        <w:tc>
          <w:tcPr>
            <w:tcW w:w="1701" w:type="dxa"/>
            <w:tcBorders>
              <w:top w:val="nil"/>
              <w:left w:val="single" w:sz="4" w:space="0" w:color="auto"/>
              <w:bottom w:val="single" w:sz="4" w:space="0" w:color="auto"/>
              <w:right w:val="single" w:sz="4" w:space="0" w:color="auto"/>
            </w:tcBorders>
            <w:shd w:val="clear" w:color="auto" w:fill="auto"/>
            <w:noWrap/>
            <w:vAlign w:val="bottom"/>
          </w:tcPr>
          <w:p w:rsidR="0012210A" w:rsidRPr="003F7270" w:rsidRDefault="0012210A" w:rsidP="004418AE">
            <w:pPr>
              <w:ind w:right="-31" w:firstLine="709"/>
              <w:jc w:val="center"/>
              <w:rPr>
                <w:sz w:val="24"/>
                <w:szCs w:val="24"/>
              </w:rPr>
            </w:pPr>
            <w:r w:rsidRPr="003F7270">
              <w:rPr>
                <w:sz w:val="24"/>
                <w:szCs w:val="24"/>
              </w:rPr>
              <w:t>3.9</w:t>
            </w:r>
          </w:p>
        </w:tc>
        <w:tc>
          <w:tcPr>
            <w:tcW w:w="1843" w:type="dxa"/>
            <w:tcBorders>
              <w:top w:val="nil"/>
              <w:left w:val="nil"/>
              <w:bottom w:val="single" w:sz="4" w:space="0" w:color="auto"/>
              <w:right w:val="single" w:sz="4" w:space="0" w:color="auto"/>
            </w:tcBorders>
            <w:shd w:val="clear" w:color="auto" w:fill="auto"/>
            <w:noWrap/>
            <w:vAlign w:val="bottom"/>
          </w:tcPr>
          <w:p w:rsidR="0012210A" w:rsidRPr="00273FC7" w:rsidRDefault="0012210A" w:rsidP="004418AE">
            <w:pPr>
              <w:ind w:right="-31" w:firstLine="709"/>
              <w:jc w:val="center"/>
              <w:rPr>
                <w:sz w:val="24"/>
                <w:szCs w:val="24"/>
                <w:lang w:val="en-US"/>
              </w:rPr>
            </w:pPr>
            <w:r>
              <w:rPr>
                <w:sz w:val="24"/>
                <w:szCs w:val="24"/>
                <w:lang w:val="en-US"/>
              </w:rPr>
              <w:t>16</w:t>
            </w:r>
            <w:r>
              <w:rPr>
                <w:sz w:val="24"/>
                <w:szCs w:val="24"/>
              </w:rPr>
              <w:t>,</w:t>
            </w:r>
            <w:r>
              <w:rPr>
                <w:sz w:val="24"/>
                <w:szCs w:val="24"/>
                <w:lang w:val="en-US"/>
              </w:rPr>
              <w:t>8</w:t>
            </w:r>
          </w:p>
        </w:tc>
      </w:tr>
      <w:tr w:rsidR="0012210A" w:rsidRPr="003F7270" w:rsidTr="004418AE">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tcPr>
          <w:p w:rsidR="0012210A" w:rsidRPr="003F7270" w:rsidRDefault="0012210A" w:rsidP="004418AE">
            <w:pPr>
              <w:ind w:right="-31" w:firstLine="709"/>
              <w:jc w:val="center"/>
              <w:rPr>
                <w:b/>
                <w:bCs/>
                <w:sz w:val="24"/>
                <w:szCs w:val="24"/>
              </w:rPr>
            </w:pPr>
            <w:r w:rsidRPr="003F7270">
              <w:rPr>
                <w:b/>
                <w:bCs/>
                <w:sz w:val="24"/>
                <w:szCs w:val="24"/>
              </w:rPr>
              <w:t>4</w:t>
            </w:r>
          </w:p>
        </w:tc>
        <w:tc>
          <w:tcPr>
            <w:tcW w:w="1843" w:type="dxa"/>
            <w:tcBorders>
              <w:top w:val="nil"/>
              <w:left w:val="nil"/>
              <w:bottom w:val="single" w:sz="4" w:space="0" w:color="auto"/>
              <w:right w:val="single" w:sz="4" w:space="0" w:color="auto"/>
            </w:tcBorders>
            <w:shd w:val="clear" w:color="auto" w:fill="auto"/>
            <w:noWrap/>
            <w:vAlign w:val="bottom"/>
          </w:tcPr>
          <w:p w:rsidR="0012210A" w:rsidRPr="00273FC7" w:rsidRDefault="0012210A" w:rsidP="004418AE">
            <w:pPr>
              <w:ind w:right="-31" w:firstLine="709"/>
              <w:jc w:val="center"/>
              <w:rPr>
                <w:b/>
                <w:bCs/>
                <w:sz w:val="24"/>
                <w:szCs w:val="24"/>
                <w:lang w:val="en-US"/>
              </w:rPr>
            </w:pPr>
            <w:r>
              <w:rPr>
                <w:b/>
                <w:bCs/>
                <w:sz w:val="24"/>
                <w:szCs w:val="24"/>
                <w:lang w:val="en-US"/>
              </w:rPr>
              <w:t>17</w:t>
            </w:r>
          </w:p>
        </w:tc>
      </w:tr>
      <w:tr w:rsidR="0012210A" w:rsidRPr="003F7270" w:rsidTr="004418AE">
        <w:trPr>
          <w:trHeight w:val="285"/>
        </w:trPr>
        <w:tc>
          <w:tcPr>
            <w:tcW w:w="1701" w:type="dxa"/>
            <w:tcBorders>
              <w:top w:val="nil"/>
              <w:left w:val="single" w:sz="4" w:space="0" w:color="auto"/>
              <w:bottom w:val="single" w:sz="4" w:space="0" w:color="auto"/>
              <w:right w:val="single" w:sz="4" w:space="0" w:color="auto"/>
            </w:tcBorders>
            <w:shd w:val="clear" w:color="auto" w:fill="auto"/>
            <w:noWrap/>
            <w:vAlign w:val="bottom"/>
          </w:tcPr>
          <w:p w:rsidR="0012210A" w:rsidRPr="003F7270" w:rsidRDefault="0012210A" w:rsidP="004418AE">
            <w:pPr>
              <w:ind w:right="-31" w:firstLine="709"/>
              <w:jc w:val="center"/>
              <w:rPr>
                <w:sz w:val="24"/>
                <w:szCs w:val="24"/>
              </w:rPr>
            </w:pPr>
            <w:r w:rsidRPr="003F7270">
              <w:rPr>
                <w:sz w:val="24"/>
                <w:szCs w:val="24"/>
              </w:rPr>
              <w:t>4.1</w:t>
            </w:r>
          </w:p>
        </w:tc>
        <w:tc>
          <w:tcPr>
            <w:tcW w:w="1843" w:type="dxa"/>
            <w:tcBorders>
              <w:top w:val="nil"/>
              <w:left w:val="nil"/>
              <w:bottom w:val="single" w:sz="4" w:space="0" w:color="auto"/>
              <w:right w:val="single" w:sz="4" w:space="0" w:color="auto"/>
            </w:tcBorders>
            <w:shd w:val="clear" w:color="auto" w:fill="auto"/>
            <w:noWrap/>
            <w:vAlign w:val="bottom"/>
          </w:tcPr>
          <w:p w:rsidR="0012210A" w:rsidRPr="003F7270" w:rsidRDefault="0012210A" w:rsidP="004418AE">
            <w:pPr>
              <w:ind w:right="-31" w:firstLine="709"/>
              <w:jc w:val="center"/>
              <w:rPr>
                <w:sz w:val="24"/>
                <w:szCs w:val="24"/>
                <w:lang w:val="en-US"/>
              </w:rPr>
            </w:pPr>
            <w:r>
              <w:rPr>
                <w:sz w:val="24"/>
                <w:szCs w:val="24"/>
                <w:lang w:val="en-US"/>
              </w:rPr>
              <w:t>17</w:t>
            </w:r>
            <w:r>
              <w:rPr>
                <w:sz w:val="24"/>
                <w:szCs w:val="24"/>
              </w:rPr>
              <w:t>,</w:t>
            </w:r>
            <w:r>
              <w:rPr>
                <w:sz w:val="24"/>
                <w:szCs w:val="24"/>
                <w:lang w:val="en-US"/>
              </w:rPr>
              <w:t>2</w:t>
            </w:r>
          </w:p>
        </w:tc>
      </w:tr>
      <w:tr w:rsidR="0012210A" w:rsidRPr="003F7270" w:rsidTr="004418AE">
        <w:trPr>
          <w:trHeight w:val="285"/>
        </w:trPr>
        <w:tc>
          <w:tcPr>
            <w:tcW w:w="1701" w:type="dxa"/>
            <w:tcBorders>
              <w:top w:val="nil"/>
              <w:left w:val="single" w:sz="4" w:space="0" w:color="auto"/>
              <w:bottom w:val="single" w:sz="4" w:space="0" w:color="auto"/>
              <w:right w:val="single" w:sz="4" w:space="0" w:color="auto"/>
            </w:tcBorders>
            <w:shd w:val="clear" w:color="auto" w:fill="auto"/>
            <w:noWrap/>
            <w:vAlign w:val="bottom"/>
          </w:tcPr>
          <w:p w:rsidR="0012210A" w:rsidRPr="003F7270" w:rsidRDefault="0012210A" w:rsidP="004418AE">
            <w:pPr>
              <w:ind w:right="-31" w:firstLine="709"/>
              <w:jc w:val="center"/>
              <w:rPr>
                <w:sz w:val="24"/>
                <w:szCs w:val="24"/>
              </w:rPr>
            </w:pPr>
            <w:r w:rsidRPr="003F7270">
              <w:rPr>
                <w:sz w:val="24"/>
                <w:szCs w:val="24"/>
              </w:rPr>
              <w:t>4.2</w:t>
            </w:r>
          </w:p>
        </w:tc>
        <w:tc>
          <w:tcPr>
            <w:tcW w:w="1843" w:type="dxa"/>
            <w:tcBorders>
              <w:top w:val="nil"/>
              <w:left w:val="nil"/>
              <w:bottom w:val="single" w:sz="4" w:space="0" w:color="auto"/>
              <w:right w:val="single" w:sz="4" w:space="0" w:color="auto"/>
            </w:tcBorders>
            <w:shd w:val="clear" w:color="auto" w:fill="auto"/>
            <w:noWrap/>
            <w:vAlign w:val="bottom"/>
          </w:tcPr>
          <w:p w:rsidR="0012210A" w:rsidRPr="001207AB" w:rsidRDefault="0012210A" w:rsidP="004418AE">
            <w:pPr>
              <w:ind w:right="-31" w:firstLine="709"/>
              <w:jc w:val="center"/>
              <w:rPr>
                <w:sz w:val="24"/>
                <w:szCs w:val="24"/>
                <w:lang w:val="en-US"/>
              </w:rPr>
            </w:pPr>
            <w:r>
              <w:rPr>
                <w:sz w:val="24"/>
                <w:szCs w:val="24"/>
                <w:lang w:val="en-US"/>
              </w:rPr>
              <w:t>17</w:t>
            </w:r>
            <w:r>
              <w:rPr>
                <w:sz w:val="24"/>
                <w:szCs w:val="24"/>
              </w:rPr>
              <w:t>,</w:t>
            </w:r>
            <w:r>
              <w:rPr>
                <w:sz w:val="24"/>
                <w:szCs w:val="24"/>
                <w:lang w:val="en-US"/>
              </w:rPr>
              <w:t>5</w:t>
            </w:r>
          </w:p>
        </w:tc>
      </w:tr>
      <w:tr w:rsidR="0012210A" w:rsidRPr="003F7270" w:rsidTr="004418AE">
        <w:trPr>
          <w:trHeight w:val="285"/>
        </w:trPr>
        <w:tc>
          <w:tcPr>
            <w:tcW w:w="1701" w:type="dxa"/>
            <w:tcBorders>
              <w:top w:val="nil"/>
              <w:left w:val="single" w:sz="4" w:space="0" w:color="auto"/>
              <w:bottom w:val="single" w:sz="4" w:space="0" w:color="auto"/>
              <w:right w:val="single" w:sz="4" w:space="0" w:color="auto"/>
            </w:tcBorders>
            <w:shd w:val="clear" w:color="auto" w:fill="auto"/>
            <w:noWrap/>
            <w:vAlign w:val="bottom"/>
          </w:tcPr>
          <w:p w:rsidR="0012210A" w:rsidRPr="003F7270" w:rsidRDefault="0012210A" w:rsidP="004418AE">
            <w:pPr>
              <w:ind w:right="-31" w:firstLine="709"/>
              <w:jc w:val="center"/>
              <w:rPr>
                <w:sz w:val="24"/>
                <w:szCs w:val="24"/>
              </w:rPr>
            </w:pPr>
            <w:r w:rsidRPr="003F7270">
              <w:rPr>
                <w:sz w:val="24"/>
                <w:szCs w:val="24"/>
              </w:rPr>
              <w:t>4.3</w:t>
            </w:r>
          </w:p>
        </w:tc>
        <w:tc>
          <w:tcPr>
            <w:tcW w:w="1843" w:type="dxa"/>
            <w:tcBorders>
              <w:top w:val="nil"/>
              <w:left w:val="nil"/>
              <w:bottom w:val="single" w:sz="4" w:space="0" w:color="auto"/>
              <w:right w:val="single" w:sz="4" w:space="0" w:color="auto"/>
            </w:tcBorders>
            <w:shd w:val="clear" w:color="auto" w:fill="auto"/>
            <w:noWrap/>
            <w:vAlign w:val="bottom"/>
          </w:tcPr>
          <w:p w:rsidR="0012210A" w:rsidRPr="001207AB" w:rsidRDefault="0012210A" w:rsidP="004418AE">
            <w:pPr>
              <w:ind w:right="-31" w:firstLine="709"/>
              <w:jc w:val="center"/>
              <w:rPr>
                <w:sz w:val="24"/>
                <w:szCs w:val="24"/>
                <w:lang w:val="en-US"/>
              </w:rPr>
            </w:pPr>
            <w:r>
              <w:rPr>
                <w:sz w:val="24"/>
                <w:szCs w:val="24"/>
                <w:lang w:val="en-US"/>
              </w:rPr>
              <w:t>17</w:t>
            </w:r>
            <w:r>
              <w:rPr>
                <w:sz w:val="24"/>
                <w:szCs w:val="24"/>
              </w:rPr>
              <w:t>,</w:t>
            </w:r>
            <w:r>
              <w:rPr>
                <w:sz w:val="24"/>
                <w:szCs w:val="24"/>
                <w:lang w:val="en-US"/>
              </w:rPr>
              <w:t>8</w:t>
            </w:r>
          </w:p>
        </w:tc>
      </w:tr>
      <w:tr w:rsidR="0012210A" w:rsidRPr="003F7270" w:rsidTr="004418AE">
        <w:trPr>
          <w:trHeight w:val="285"/>
        </w:trPr>
        <w:tc>
          <w:tcPr>
            <w:tcW w:w="1701" w:type="dxa"/>
            <w:tcBorders>
              <w:top w:val="nil"/>
              <w:left w:val="single" w:sz="4" w:space="0" w:color="auto"/>
              <w:bottom w:val="single" w:sz="4" w:space="0" w:color="auto"/>
              <w:right w:val="single" w:sz="4" w:space="0" w:color="auto"/>
            </w:tcBorders>
            <w:shd w:val="clear" w:color="auto" w:fill="auto"/>
            <w:noWrap/>
            <w:vAlign w:val="bottom"/>
          </w:tcPr>
          <w:p w:rsidR="0012210A" w:rsidRPr="003F7270" w:rsidRDefault="0012210A" w:rsidP="004418AE">
            <w:pPr>
              <w:ind w:right="-31" w:firstLine="709"/>
              <w:jc w:val="center"/>
              <w:rPr>
                <w:sz w:val="24"/>
                <w:szCs w:val="24"/>
              </w:rPr>
            </w:pPr>
            <w:r w:rsidRPr="003F7270">
              <w:rPr>
                <w:sz w:val="24"/>
                <w:szCs w:val="24"/>
              </w:rPr>
              <w:t>4.4</w:t>
            </w:r>
          </w:p>
        </w:tc>
        <w:tc>
          <w:tcPr>
            <w:tcW w:w="1843" w:type="dxa"/>
            <w:tcBorders>
              <w:top w:val="nil"/>
              <w:left w:val="nil"/>
              <w:bottom w:val="single" w:sz="4" w:space="0" w:color="auto"/>
              <w:right w:val="single" w:sz="4" w:space="0" w:color="auto"/>
            </w:tcBorders>
            <w:shd w:val="clear" w:color="auto" w:fill="auto"/>
            <w:noWrap/>
            <w:vAlign w:val="bottom"/>
          </w:tcPr>
          <w:p w:rsidR="0012210A" w:rsidRPr="001207AB" w:rsidRDefault="0012210A" w:rsidP="004418AE">
            <w:pPr>
              <w:ind w:right="-31" w:firstLine="709"/>
              <w:jc w:val="center"/>
              <w:rPr>
                <w:sz w:val="24"/>
                <w:szCs w:val="24"/>
                <w:lang w:val="en-US"/>
              </w:rPr>
            </w:pPr>
            <w:r>
              <w:rPr>
                <w:sz w:val="24"/>
                <w:szCs w:val="24"/>
                <w:lang w:val="en-US"/>
              </w:rPr>
              <w:t>18</w:t>
            </w:r>
            <w:r>
              <w:rPr>
                <w:sz w:val="24"/>
                <w:szCs w:val="24"/>
              </w:rPr>
              <w:t>,</w:t>
            </w:r>
            <w:r>
              <w:rPr>
                <w:sz w:val="24"/>
                <w:szCs w:val="24"/>
                <w:lang w:val="en-US"/>
              </w:rPr>
              <w:t>2</w:t>
            </w:r>
          </w:p>
        </w:tc>
      </w:tr>
      <w:tr w:rsidR="0012210A" w:rsidRPr="003F7270" w:rsidTr="004418AE">
        <w:trPr>
          <w:trHeight w:val="285"/>
        </w:trPr>
        <w:tc>
          <w:tcPr>
            <w:tcW w:w="1701" w:type="dxa"/>
            <w:tcBorders>
              <w:top w:val="nil"/>
              <w:left w:val="single" w:sz="4" w:space="0" w:color="auto"/>
              <w:bottom w:val="single" w:sz="4" w:space="0" w:color="auto"/>
              <w:right w:val="single" w:sz="4" w:space="0" w:color="auto"/>
            </w:tcBorders>
            <w:shd w:val="clear" w:color="auto" w:fill="auto"/>
            <w:noWrap/>
            <w:vAlign w:val="bottom"/>
          </w:tcPr>
          <w:p w:rsidR="0012210A" w:rsidRPr="003F7270" w:rsidRDefault="0012210A" w:rsidP="004418AE">
            <w:pPr>
              <w:ind w:right="-31" w:firstLine="709"/>
              <w:jc w:val="center"/>
              <w:rPr>
                <w:sz w:val="24"/>
                <w:szCs w:val="24"/>
              </w:rPr>
            </w:pPr>
            <w:r w:rsidRPr="003F7270">
              <w:rPr>
                <w:sz w:val="24"/>
                <w:szCs w:val="24"/>
              </w:rPr>
              <w:t>4.5</w:t>
            </w:r>
          </w:p>
        </w:tc>
        <w:tc>
          <w:tcPr>
            <w:tcW w:w="1843" w:type="dxa"/>
            <w:tcBorders>
              <w:top w:val="nil"/>
              <w:left w:val="nil"/>
              <w:bottom w:val="single" w:sz="4" w:space="0" w:color="auto"/>
              <w:right w:val="single" w:sz="4" w:space="0" w:color="auto"/>
            </w:tcBorders>
            <w:shd w:val="clear" w:color="auto" w:fill="auto"/>
            <w:noWrap/>
            <w:vAlign w:val="bottom"/>
          </w:tcPr>
          <w:p w:rsidR="0012210A" w:rsidRPr="003F7270" w:rsidRDefault="0012210A" w:rsidP="004418AE">
            <w:pPr>
              <w:ind w:right="-31" w:firstLine="709"/>
              <w:jc w:val="center"/>
              <w:rPr>
                <w:sz w:val="24"/>
                <w:szCs w:val="24"/>
                <w:lang w:val="en-US"/>
              </w:rPr>
            </w:pPr>
            <w:r>
              <w:rPr>
                <w:sz w:val="24"/>
                <w:szCs w:val="24"/>
                <w:lang w:val="en-US"/>
              </w:rPr>
              <w:t>18</w:t>
            </w:r>
            <w:r>
              <w:rPr>
                <w:sz w:val="24"/>
                <w:szCs w:val="24"/>
              </w:rPr>
              <w:t>,</w:t>
            </w:r>
            <w:r>
              <w:rPr>
                <w:sz w:val="24"/>
                <w:szCs w:val="24"/>
                <w:lang w:val="en-US"/>
              </w:rPr>
              <w:t>5</w:t>
            </w:r>
          </w:p>
        </w:tc>
      </w:tr>
      <w:tr w:rsidR="0012210A" w:rsidRPr="003F7270" w:rsidTr="004418AE">
        <w:trPr>
          <w:trHeight w:val="285"/>
        </w:trPr>
        <w:tc>
          <w:tcPr>
            <w:tcW w:w="1701" w:type="dxa"/>
            <w:tcBorders>
              <w:top w:val="nil"/>
              <w:left w:val="single" w:sz="4" w:space="0" w:color="auto"/>
              <w:bottom w:val="single" w:sz="4" w:space="0" w:color="auto"/>
              <w:right w:val="single" w:sz="4" w:space="0" w:color="auto"/>
            </w:tcBorders>
            <w:shd w:val="clear" w:color="auto" w:fill="auto"/>
            <w:noWrap/>
            <w:vAlign w:val="bottom"/>
          </w:tcPr>
          <w:p w:rsidR="0012210A" w:rsidRPr="003F7270" w:rsidRDefault="0012210A" w:rsidP="004418AE">
            <w:pPr>
              <w:ind w:right="-31" w:firstLine="709"/>
              <w:jc w:val="center"/>
              <w:rPr>
                <w:sz w:val="24"/>
                <w:szCs w:val="24"/>
              </w:rPr>
            </w:pPr>
            <w:r w:rsidRPr="003F7270">
              <w:rPr>
                <w:sz w:val="24"/>
                <w:szCs w:val="24"/>
              </w:rPr>
              <w:t>4.6</w:t>
            </w:r>
          </w:p>
        </w:tc>
        <w:tc>
          <w:tcPr>
            <w:tcW w:w="1843" w:type="dxa"/>
            <w:tcBorders>
              <w:top w:val="nil"/>
              <w:left w:val="nil"/>
              <w:bottom w:val="single" w:sz="4" w:space="0" w:color="auto"/>
              <w:right w:val="single" w:sz="4" w:space="0" w:color="auto"/>
            </w:tcBorders>
            <w:shd w:val="clear" w:color="auto" w:fill="auto"/>
            <w:noWrap/>
            <w:vAlign w:val="bottom"/>
          </w:tcPr>
          <w:p w:rsidR="0012210A" w:rsidRPr="001207AB" w:rsidRDefault="0012210A" w:rsidP="004418AE">
            <w:pPr>
              <w:ind w:right="-31" w:firstLine="709"/>
              <w:jc w:val="center"/>
              <w:rPr>
                <w:sz w:val="24"/>
                <w:szCs w:val="24"/>
                <w:lang w:val="en-US"/>
              </w:rPr>
            </w:pPr>
            <w:r>
              <w:rPr>
                <w:sz w:val="24"/>
                <w:szCs w:val="24"/>
                <w:lang w:val="en-US"/>
              </w:rPr>
              <w:t>18</w:t>
            </w:r>
            <w:r>
              <w:rPr>
                <w:sz w:val="24"/>
                <w:szCs w:val="24"/>
              </w:rPr>
              <w:t>,</w:t>
            </w:r>
            <w:r>
              <w:rPr>
                <w:sz w:val="24"/>
                <w:szCs w:val="24"/>
                <w:lang w:val="en-US"/>
              </w:rPr>
              <w:t>8</w:t>
            </w:r>
          </w:p>
        </w:tc>
      </w:tr>
      <w:tr w:rsidR="0012210A" w:rsidRPr="003F7270" w:rsidTr="004418AE">
        <w:trPr>
          <w:trHeight w:val="285"/>
        </w:trPr>
        <w:tc>
          <w:tcPr>
            <w:tcW w:w="1701" w:type="dxa"/>
            <w:tcBorders>
              <w:top w:val="nil"/>
              <w:left w:val="single" w:sz="4" w:space="0" w:color="auto"/>
              <w:bottom w:val="single" w:sz="4" w:space="0" w:color="auto"/>
              <w:right w:val="single" w:sz="4" w:space="0" w:color="auto"/>
            </w:tcBorders>
            <w:shd w:val="clear" w:color="auto" w:fill="auto"/>
            <w:noWrap/>
            <w:vAlign w:val="bottom"/>
          </w:tcPr>
          <w:p w:rsidR="0012210A" w:rsidRPr="003F7270" w:rsidRDefault="0012210A" w:rsidP="004418AE">
            <w:pPr>
              <w:ind w:right="-31" w:firstLine="709"/>
              <w:jc w:val="center"/>
              <w:rPr>
                <w:sz w:val="24"/>
                <w:szCs w:val="24"/>
              </w:rPr>
            </w:pPr>
            <w:r w:rsidRPr="003F7270">
              <w:rPr>
                <w:sz w:val="24"/>
                <w:szCs w:val="24"/>
              </w:rPr>
              <w:t>4.7</w:t>
            </w:r>
          </w:p>
        </w:tc>
        <w:tc>
          <w:tcPr>
            <w:tcW w:w="1843" w:type="dxa"/>
            <w:tcBorders>
              <w:top w:val="nil"/>
              <w:left w:val="nil"/>
              <w:bottom w:val="single" w:sz="4" w:space="0" w:color="auto"/>
              <w:right w:val="single" w:sz="4" w:space="0" w:color="auto"/>
            </w:tcBorders>
            <w:shd w:val="clear" w:color="auto" w:fill="auto"/>
            <w:noWrap/>
            <w:vAlign w:val="bottom"/>
          </w:tcPr>
          <w:p w:rsidR="0012210A" w:rsidRPr="003F7270" w:rsidRDefault="0012210A" w:rsidP="004418AE">
            <w:pPr>
              <w:ind w:right="-31" w:firstLine="709"/>
              <w:jc w:val="center"/>
              <w:rPr>
                <w:sz w:val="24"/>
                <w:szCs w:val="24"/>
                <w:lang w:val="en-US"/>
              </w:rPr>
            </w:pPr>
            <w:r>
              <w:rPr>
                <w:sz w:val="24"/>
                <w:szCs w:val="24"/>
                <w:lang w:val="en-US"/>
              </w:rPr>
              <w:t>19</w:t>
            </w:r>
            <w:r>
              <w:rPr>
                <w:sz w:val="24"/>
                <w:szCs w:val="24"/>
              </w:rPr>
              <w:t>,</w:t>
            </w:r>
            <w:r>
              <w:rPr>
                <w:sz w:val="24"/>
                <w:szCs w:val="24"/>
                <w:lang w:val="en-US"/>
              </w:rPr>
              <w:t>2</w:t>
            </w:r>
          </w:p>
        </w:tc>
      </w:tr>
      <w:tr w:rsidR="0012210A" w:rsidRPr="003F7270" w:rsidTr="004418AE">
        <w:trPr>
          <w:trHeight w:val="285"/>
        </w:trPr>
        <w:tc>
          <w:tcPr>
            <w:tcW w:w="1701" w:type="dxa"/>
            <w:tcBorders>
              <w:top w:val="nil"/>
              <w:left w:val="single" w:sz="4" w:space="0" w:color="auto"/>
              <w:bottom w:val="single" w:sz="4" w:space="0" w:color="auto"/>
              <w:right w:val="single" w:sz="4" w:space="0" w:color="auto"/>
            </w:tcBorders>
            <w:shd w:val="clear" w:color="auto" w:fill="auto"/>
            <w:noWrap/>
            <w:vAlign w:val="bottom"/>
          </w:tcPr>
          <w:p w:rsidR="0012210A" w:rsidRPr="003F7270" w:rsidRDefault="0012210A" w:rsidP="004418AE">
            <w:pPr>
              <w:ind w:right="-31" w:firstLine="709"/>
              <w:jc w:val="center"/>
              <w:rPr>
                <w:sz w:val="24"/>
                <w:szCs w:val="24"/>
              </w:rPr>
            </w:pPr>
            <w:r w:rsidRPr="003F7270">
              <w:rPr>
                <w:sz w:val="24"/>
                <w:szCs w:val="24"/>
              </w:rPr>
              <w:t>4.8</w:t>
            </w:r>
          </w:p>
        </w:tc>
        <w:tc>
          <w:tcPr>
            <w:tcW w:w="1843" w:type="dxa"/>
            <w:tcBorders>
              <w:top w:val="nil"/>
              <w:left w:val="nil"/>
              <w:bottom w:val="single" w:sz="4" w:space="0" w:color="auto"/>
              <w:right w:val="single" w:sz="4" w:space="0" w:color="auto"/>
            </w:tcBorders>
            <w:shd w:val="clear" w:color="auto" w:fill="auto"/>
            <w:noWrap/>
            <w:vAlign w:val="bottom"/>
          </w:tcPr>
          <w:p w:rsidR="0012210A" w:rsidRPr="001207AB" w:rsidRDefault="0012210A" w:rsidP="004418AE">
            <w:pPr>
              <w:ind w:right="-31" w:firstLine="709"/>
              <w:jc w:val="center"/>
              <w:rPr>
                <w:sz w:val="24"/>
                <w:szCs w:val="24"/>
                <w:lang w:val="en-US"/>
              </w:rPr>
            </w:pPr>
            <w:r>
              <w:rPr>
                <w:sz w:val="24"/>
                <w:szCs w:val="24"/>
                <w:lang w:val="en-US"/>
              </w:rPr>
              <w:t>19</w:t>
            </w:r>
            <w:r>
              <w:rPr>
                <w:sz w:val="24"/>
                <w:szCs w:val="24"/>
              </w:rPr>
              <w:t>,</w:t>
            </w:r>
            <w:r>
              <w:rPr>
                <w:sz w:val="24"/>
                <w:szCs w:val="24"/>
                <w:lang w:val="en-US"/>
              </w:rPr>
              <w:t>5</w:t>
            </w:r>
          </w:p>
        </w:tc>
      </w:tr>
      <w:tr w:rsidR="0012210A" w:rsidRPr="003F7270" w:rsidTr="004418AE">
        <w:trPr>
          <w:trHeight w:val="285"/>
        </w:trPr>
        <w:tc>
          <w:tcPr>
            <w:tcW w:w="1701" w:type="dxa"/>
            <w:tcBorders>
              <w:top w:val="nil"/>
              <w:left w:val="single" w:sz="4" w:space="0" w:color="auto"/>
              <w:bottom w:val="single" w:sz="4" w:space="0" w:color="auto"/>
              <w:right w:val="single" w:sz="4" w:space="0" w:color="auto"/>
            </w:tcBorders>
            <w:shd w:val="clear" w:color="auto" w:fill="auto"/>
            <w:noWrap/>
            <w:vAlign w:val="bottom"/>
          </w:tcPr>
          <w:p w:rsidR="0012210A" w:rsidRPr="003F7270" w:rsidRDefault="0012210A" w:rsidP="004418AE">
            <w:pPr>
              <w:ind w:right="-31" w:firstLine="709"/>
              <w:jc w:val="center"/>
              <w:rPr>
                <w:sz w:val="24"/>
                <w:szCs w:val="24"/>
              </w:rPr>
            </w:pPr>
            <w:r w:rsidRPr="003F7270">
              <w:rPr>
                <w:sz w:val="24"/>
                <w:szCs w:val="24"/>
              </w:rPr>
              <w:t>4.9</w:t>
            </w:r>
          </w:p>
        </w:tc>
        <w:tc>
          <w:tcPr>
            <w:tcW w:w="1843" w:type="dxa"/>
            <w:tcBorders>
              <w:top w:val="nil"/>
              <w:left w:val="nil"/>
              <w:bottom w:val="single" w:sz="4" w:space="0" w:color="auto"/>
              <w:right w:val="single" w:sz="4" w:space="0" w:color="auto"/>
            </w:tcBorders>
            <w:shd w:val="clear" w:color="auto" w:fill="auto"/>
            <w:noWrap/>
            <w:vAlign w:val="bottom"/>
          </w:tcPr>
          <w:p w:rsidR="0012210A" w:rsidRPr="003F7270" w:rsidRDefault="0012210A" w:rsidP="004418AE">
            <w:pPr>
              <w:ind w:right="-31" w:firstLine="709"/>
              <w:jc w:val="center"/>
              <w:rPr>
                <w:sz w:val="24"/>
                <w:szCs w:val="24"/>
                <w:lang w:val="en-US"/>
              </w:rPr>
            </w:pPr>
            <w:r>
              <w:rPr>
                <w:sz w:val="24"/>
                <w:szCs w:val="24"/>
                <w:lang w:val="en-US"/>
              </w:rPr>
              <w:t>19</w:t>
            </w:r>
            <w:r>
              <w:rPr>
                <w:sz w:val="24"/>
                <w:szCs w:val="24"/>
              </w:rPr>
              <w:t>,</w:t>
            </w:r>
            <w:r>
              <w:rPr>
                <w:sz w:val="24"/>
                <w:szCs w:val="24"/>
                <w:lang w:val="en-US"/>
              </w:rPr>
              <w:t>9</w:t>
            </w:r>
          </w:p>
        </w:tc>
      </w:tr>
      <w:tr w:rsidR="0012210A" w:rsidRPr="003F7270" w:rsidTr="004418AE">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tcPr>
          <w:p w:rsidR="0012210A" w:rsidRPr="003F7270" w:rsidRDefault="0012210A" w:rsidP="004418AE">
            <w:pPr>
              <w:ind w:right="-31" w:firstLine="709"/>
              <w:jc w:val="center"/>
              <w:rPr>
                <w:b/>
                <w:bCs/>
                <w:sz w:val="24"/>
                <w:szCs w:val="24"/>
              </w:rPr>
            </w:pPr>
            <w:r w:rsidRPr="003F7270">
              <w:rPr>
                <w:b/>
                <w:bCs/>
                <w:sz w:val="24"/>
                <w:szCs w:val="24"/>
              </w:rPr>
              <w:t>5</w:t>
            </w:r>
          </w:p>
        </w:tc>
        <w:tc>
          <w:tcPr>
            <w:tcW w:w="1843" w:type="dxa"/>
            <w:tcBorders>
              <w:top w:val="nil"/>
              <w:left w:val="nil"/>
              <w:bottom w:val="single" w:sz="4" w:space="0" w:color="auto"/>
              <w:right w:val="single" w:sz="4" w:space="0" w:color="auto"/>
            </w:tcBorders>
            <w:shd w:val="clear" w:color="auto" w:fill="auto"/>
            <w:noWrap/>
            <w:vAlign w:val="bottom"/>
          </w:tcPr>
          <w:p w:rsidR="0012210A" w:rsidRPr="003F7270" w:rsidRDefault="0012210A" w:rsidP="004418AE">
            <w:pPr>
              <w:ind w:right="-31" w:firstLine="709"/>
              <w:jc w:val="center"/>
              <w:rPr>
                <w:b/>
                <w:bCs/>
                <w:sz w:val="24"/>
                <w:szCs w:val="24"/>
              </w:rPr>
            </w:pPr>
            <w:r w:rsidRPr="003F7270">
              <w:rPr>
                <w:b/>
                <w:bCs/>
                <w:sz w:val="24"/>
                <w:szCs w:val="24"/>
              </w:rPr>
              <w:t>20</w:t>
            </w:r>
          </w:p>
        </w:tc>
      </w:tr>
    </w:tbl>
    <w:p w:rsidR="0012210A" w:rsidRDefault="0012210A" w:rsidP="0012210A">
      <w:pPr>
        <w:tabs>
          <w:tab w:val="left" w:pos="284"/>
          <w:tab w:val="left" w:pos="1276"/>
        </w:tabs>
        <w:ind w:right="-31" w:firstLine="6946"/>
        <w:jc w:val="both"/>
        <w:rPr>
          <w:b/>
          <w:sz w:val="24"/>
          <w:szCs w:val="24"/>
          <w:lang w:val="ru-RU"/>
        </w:rPr>
      </w:pPr>
    </w:p>
    <w:p w:rsidR="0012210A" w:rsidRDefault="0012210A" w:rsidP="0012210A"/>
    <w:p w:rsidR="0012210A" w:rsidRDefault="0012210A" w:rsidP="00A6194D">
      <w:pPr>
        <w:tabs>
          <w:tab w:val="left" w:pos="284"/>
          <w:tab w:val="left" w:pos="1276"/>
        </w:tabs>
        <w:ind w:right="-31" w:firstLine="6946"/>
        <w:jc w:val="both"/>
        <w:rPr>
          <w:b/>
          <w:sz w:val="24"/>
          <w:szCs w:val="24"/>
          <w:lang w:val="ru-RU"/>
        </w:rPr>
      </w:pPr>
    </w:p>
    <w:p w:rsidR="0012210A" w:rsidRDefault="0012210A" w:rsidP="00A6194D">
      <w:pPr>
        <w:tabs>
          <w:tab w:val="left" w:pos="284"/>
          <w:tab w:val="left" w:pos="1276"/>
        </w:tabs>
        <w:ind w:right="-31" w:firstLine="6946"/>
        <w:jc w:val="both"/>
        <w:rPr>
          <w:b/>
          <w:sz w:val="24"/>
          <w:szCs w:val="24"/>
          <w:lang w:val="ru-RU"/>
        </w:rPr>
      </w:pPr>
    </w:p>
    <w:p w:rsidR="0012210A" w:rsidRDefault="0012210A" w:rsidP="00A6194D">
      <w:pPr>
        <w:tabs>
          <w:tab w:val="left" w:pos="284"/>
          <w:tab w:val="left" w:pos="1276"/>
        </w:tabs>
        <w:ind w:right="-31" w:firstLine="6946"/>
        <w:jc w:val="both"/>
        <w:rPr>
          <w:b/>
          <w:sz w:val="24"/>
          <w:szCs w:val="24"/>
          <w:lang w:val="ru-RU"/>
        </w:rPr>
      </w:pPr>
    </w:p>
    <w:p w:rsidR="0012210A" w:rsidRDefault="0012210A" w:rsidP="00A6194D">
      <w:pPr>
        <w:tabs>
          <w:tab w:val="left" w:pos="284"/>
          <w:tab w:val="left" w:pos="1276"/>
        </w:tabs>
        <w:ind w:right="-31" w:firstLine="6946"/>
        <w:jc w:val="both"/>
        <w:rPr>
          <w:b/>
          <w:sz w:val="24"/>
          <w:szCs w:val="24"/>
          <w:lang w:val="ru-RU"/>
        </w:rPr>
      </w:pPr>
    </w:p>
    <w:p w:rsidR="0012210A" w:rsidRDefault="0012210A" w:rsidP="00A6194D">
      <w:pPr>
        <w:tabs>
          <w:tab w:val="left" w:pos="284"/>
          <w:tab w:val="left" w:pos="1276"/>
        </w:tabs>
        <w:ind w:right="-31" w:firstLine="6946"/>
        <w:jc w:val="both"/>
        <w:rPr>
          <w:b/>
          <w:sz w:val="24"/>
          <w:szCs w:val="24"/>
          <w:lang w:val="ru-RU"/>
        </w:rPr>
      </w:pPr>
    </w:p>
    <w:p w:rsidR="0012210A" w:rsidRDefault="0012210A" w:rsidP="00A6194D">
      <w:pPr>
        <w:tabs>
          <w:tab w:val="left" w:pos="284"/>
          <w:tab w:val="left" w:pos="1276"/>
        </w:tabs>
        <w:ind w:right="-31" w:firstLine="6946"/>
        <w:jc w:val="both"/>
        <w:rPr>
          <w:b/>
          <w:sz w:val="24"/>
          <w:szCs w:val="24"/>
          <w:lang w:val="ru-RU"/>
        </w:rPr>
      </w:pPr>
    </w:p>
    <w:p w:rsidR="0012210A" w:rsidRDefault="0012210A" w:rsidP="00A6194D">
      <w:pPr>
        <w:tabs>
          <w:tab w:val="left" w:pos="284"/>
          <w:tab w:val="left" w:pos="1276"/>
        </w:tabs>
        <w:ind w:right="-31" w:firstLine="6946"/>
        <w:jc w:val="both"/>
        <w:rPr>
          <w:b/>
          <w:sz w:val="24"/>
          <w:szCs w:val="24"/>
          <w:lang w:val="ru-RU"/>
        </w:rPr>
      </w:pPr>
    </w:p>
    <w:p w:rsidR="0012210A" w:rsidRDefault="0012210A" w:rsidP="00A6194D">
      <w:pPr>
        <w:tabs>
          <w:tab w:val="left" w:pos="284"/>
          <w:tab w:val="left" w:pos="1276"/>
        </w:tabs>
        <w:ind w:right="-31" w:firstLine="6946"/>
        <w:jc w:val="both"/>
        <w:rPr>
          <w:b/>
          <w:sz w:val="24"/>
          <w:szCs w:val="24"/>
          <w:lang w:val="ru-RU"/>
        </w:rPr>
      </w:pPr>
    </w:p>
    <w:p w:rsidR="0012210A" w:rsidRDefault="0012210A" w:rsidP="00A6194D">
      <w:pPr>
        <w:tabs>
          <w:tab w:val="left" w:pos="284"/>
          <w:tab w:val="left" w:pos="1276"/>
        </w:tabs>
        <w:ind w:right="-31" w:firstLine="6946"/>
        <w:jc w:val="both"/>
        <w:rPr>
          <w:b/>
          <w:sz w:val="24"/>
          <w:szCs w:val="24"/>
          <w:lang w:val="ru-RU"/>
        </w:rPr>
      </w:pPr>
    </w:p>
    <w:p w:rsidR="0012210A" w:rsidRDefault="0012210A" w:rsidP="00A6194D">
      <w:pPr>
        <w:tabs>
          <w:tab w:val="left" w:pos="284"/>
          <w:tab w:val="left" w:pos="1276"/>
        </w:tabs>
        <w:ind w:right="-31" w:firstLine="6946"/>
        <w:jc w:val="both"/>
        <w:rPr>
          <w:b/>
          <w:sz w:val="24"/>
          <w:szCs w:val="24"/>
          <w:lang w:val="ru-RU"/>
        </w:rPr>
      </w:pPr>
    </w:p>
    <w:p w:rsidR="0012210A" w:rsidRDefault="0012210A" w:rsidP="00A6194D">
      <w:pPr>
        <w:tabs>
          <w:tab w:val="left" w:pos="284"/>
          <w:tab w:val="left" w:pos="1276"/>
        </w:tabs>
        <w:ind w:right="-31" w:firstLine="6946"/>
        <w:jc w:val="both"/>
        <w:rPr>
          <w:b/>
          <w:sz w:val="24"/>
          <w:szCs w:val="24"/>
          <w:lang w:val="ru-RU"/>
        </w:rPr>
      </w:pPr>
    </w:p>
    <w:p w:rsidR="0059271D" w:rsidRPr="00EF7B1E" w:rsidRDefault="0059271D" w:rsidP="00A6194D">
      <w:pPr>
        <w:tabs>
          <w:tab w:val="left" w:pos="284"/>
          <w:tab w:val="left" w:pos="1276"/>
        </w:tabs>
        <w:ind w:right="-31" w:firstLine="6946"/>
        <w:jc w:val="both"/>
        <w:rPr>
          <w:b/>
          <w:sz w:val="24"/>
          <w:szCs w:val="24"/>
          <w:lang w:val="ru-RU"/>
        </w:rPr>
      </w:pPr>
      <w:proofErr w:type="spellStart"/>
      <w:r w:rsidRPr="00EF7B1E">
        <w:rPr>
          <w:b/>
          <w:sz w:val="24"/>
          <w:szCs w:val="24"/>
          <w:lang w:val="ru-RU"/>
        </w:rPr>
        <w:lastRenderedPageBreak/>
        <w:t>Додаток</w:t>
      </w:r>
      <w:proofErr w:type="spellEnd"/>
      <w:r w:rsidRPr="00EF7B1E">
        <w:rPr>
          <w:b/>
          <w:sz w:val="24"/>
          <w:szCs w:val="24"/>
          <w:lang w:val="ru-RU"/>
        </w:rPr>
        <w:t xml:space="preserve"> </w:t>
      </w:r>
      <w:r w:rsidR="00F86E88" w:rsidRPr="00EF7B1E">
        <w:rPr>
          <w:b/>
          <w:sz w:val="24"/>
          <w:szCs w:val="24"/>
          <w:lang w:val="ru-RU"/>
        </w:rPr>
        <w:t xml:space="preserve"> </w:t>
      </w:r>
      <w:r w:rsidR="0012210A">
        <w:rPr>
          <w:b/>
          <w:sz w:val="24"/>
          <w:szCs w:val="24"/>
          <w:lang w:val="ru-RU"/>
        </w:rPr>
        <w:t>4</w:t>
      </w:r>
    </w:p>
    <w:p w:rsidR="0059271D" w:rsidRPr="00EF7B1E" w:rsidRDefault="0059271D" w:rsidP="00A6194D">
      <w:pPr>
        <w:ind w:right="-31" w:firstLine="6946"/>
        <w:jc w:val="both"/>
        <w:rPr>
          <w:b/>
          <w:sz w:val="24"/>
          <w:szCs w:val="24"/>
          <w:lang w:val="ru-RU"/>
        </w:rPr>
      </w:pPr>
      <w:r w:rsidRPr="00EF7B1E">
        <w:rPr>
          <w:b/>
          <w:sz w:val="24"/>
          <w:szCs w:val="24"/>
          <w:lang w:val="ru-RU"/>
        </w:rPr>
        <w:t xml:space="preserve">до </w:t>
      </w:r>
      <w:r w:rsidRPr="00EF7B1E">
        <w:rPr>
          <w:b/>
          <w:sz w:val="24"/>
          <w:szCs w:val="24"/>
        </w:rPr>
        <w:t>Правил прийому</w:t>
      </w:r>
    </w:p>
    <w:p w:rsidR="0059271D" w:rsidRPr="00EF7B1E" w:rsidRDefault="0059271D" w:rsidP="00A6194D">
      <w:pPr>
        <w:ind w:right="-31" w:firstLine="6946"/>
        <w:jc w:val="both"/>
        <w:rPr>
          <w:b/>
          <w:sz w:val="24"/>
          <w:szCs w:val="24"/>
          <w:lang w:val="ru-RU"/>
        </w:rPr>
      </w:pPr>
    </w:p>
    <w:p w:rsidR="0059271D" w:rsidRPr="00EF7B1E" w:rsidRDefault="0059271D" w:rsidP="00A6194D">
      <w:pPr>
        <w:ind w:right="-31" w:firstLine="709"/>
        <w:rPr>
          <w:b/>
          <w:sz w:val="24"/>
          <w:szCs w:val="24"/>
          <w:lang w:val="ru-RU"/>
        </w:rPr>
      </w:pPr>
    </w:p>
    <w:p w:rsidR="0059271D" w:rsidRPr="00EF7B1E" w:rsidRDefault="0059271D" w:rsidP="00A6194D">
      <w:pPr>
        <w:ind w:right="-31" w:firstLine="709"/>
        <w:jc w:val="center"/>
        <w:rPr>
          <w:b/>
          <w:bCs/>
          <w:sz w:val="24"/>
          <w:szCs w:val="24"/>
        </w:rPr>
      </w:pPr>
      <w:r w:rsidRPr="00EF7B1E">
        <w:rPr>
          <w:b/>
          <w:bCs/>
          <w:sz w:val="24"/>
          <w:szCs w:val="24"/>
        </w:rPr>
        <w:t>Порядок</w:t>
      </w:r>
    </w:p>
    <w:p w:rsidR="0059271D" w:rsidRPr="00EF7B1E" w:rsidRDefault="0059271D" w:rsidP="00A6194D">
      <w:pPr>
        <w:ind w:right="-31" w:firstLine="709"/>
        <w:jc w:val="center"/>
        <w:rPr>
          <w:b/>
          <w:bCs/>
          <w:sz w:val="24"/>
          <w:szCs w:val="24"/>
        </w:rPr>
      </w:pPr>
      <w:r w:rsidRPr="00EF7B1E">
        <w:rPr>
          <w:b/>
          <w:bCs/>
          <w:sz w:val="24"/>
          <w:szCs w:val="24"/>
        </w:rPr>
        <w:t>подання та розгляду заяв в електронній формі на участь у конкурсному відборі до Міжрегіональної Академії управління персоналом</w:t>
      </w:r>
    </w:p>
    <w:p w:rsidR="0059271D" w:rsidRPr="00EF7B1E" w:rsidRDefault="0059271D" w:rsidP="00A6194D">
      <w:pPr>
        <w:ind w:right="-31" w:firstLine="709"/>
        <w:jc w:val="center"/>
        <w:rPr>
          <w:b/>
          <w:bCs/>
          <w:sz w:val="24"/>
          <w:szCs w:val="24"/>
        </w:rPr>
      </w:pPr>
    </w:p>
    <w:p w:rsidR="0059271D" w:rsidRPr="00EF7B1E" w:rsidRDefault="0059271D" w:rsidP="00A6194D">
      <w:pPr>
        <w:ind w:right="-31" w:firstLine="709"/>
        <w:jc w:val="center"/>
        <w:rPr>
          <w:b/>
          <w:bCs/>
          <w:sz w:val="24"/>
          <w:szCs w:val="24"/>
        </w:rPr>
      </w:pPr>
      <w:r w:rsidRPr="00EF7B1E">
        <w:rPr>
          <w:b/>
          <w:bCs/>
          <w:sz w:val="24"/>
          <w:szCs w:val="24"/>
        </w:rPr>
        <w:t>1. Загальні положення</w:t>
      </w:r>
    </w:p>
    <w:p w:rsidR="00416726" w:rsidRPr="00EF7B1E" w:rsidRDefault="00416726" w:rsidP="00A6194D">
      <w:pPr>
        <w:ind w:right="-31" w:firstLine="709"/>
        <w:jc w:val="center"/>
        <w:rPr>
          <w:b/>
          <w:bCs/>
          <w:sz w:val="24"/>
          <w:szCs w:val="24"/>
        </w:rPr>
      </w:pPr>
    </w:p>
    <w:p w:rsidR="0059271D" w:rsidRPr="00EF7B1E" w:rsidRDefault="0059271D" w:rsidP="00A6194D">
      <w:pPr>
        <w:ind w:right="-31" w:firstLine="709"/>
        <w:jc w:val="both"/>
        <w:rPr>
          <w:sz w:val="24"/>
          <w:szCs w:val="24"/>
        </w:rPr>
      </w:pPr>
      <w:r w:rsidRPr="00EF7B1E">
        <w:rPr>
          <w:sz w:val="24"/>
          <w:szCs w:val="24"/>
        </w:rPr>
        <w:t xml:space="preserve">1. </w:t>
      </w:r>
      <w:r w:rsidR="003D6A1B" w:rsidRPr="00EF7B1E">
        <w:rPr>
          <w:sz w:val="24"/>
          <w:szCs w:val="24"/>
        </w:rPr>
        <w:t xml:space="preserve">Цей Порядок, розроблений відповідно до Закону України "Про вищу освіту", Положення про Єдину державну електронну базу з питань освіти, затвердженого постановою Кабінету Міністрів України від 13 липня 2011 року № 752, визначає механізм подання вступником заяви в електронній формі на участь у конкурсному відборі </w:t>
      </w:r>
      <w:r w:rsidR="001E3FE1" w:rsidRPr="00EF7B1E">
        <w:rPr>
          <w:sz w:val="24"/>
          <w:szCs w:val="24"/>
        </w:rPr>
        <w:t xml:space="preserve">МАУП </w:t>
      </w:r>
      <w:r w:rsidR="003D6A1B" w:rsidRPr="00EF7B1E">
        <w:rPr>
          <w:sz w:val="24"/>
          <w:szCs w:val="24"/>
        </w:rPr>
        <w:t>та її розгляду.</w:t>
      </w:r>
    </w:p>
    <w:p w:rsidR="0059271D" w:rsidRPr="00EF7B1E" w:rsidRDefault="0059271D" w:rsidP="00A6194D">
      <w:pPr>
        <w:tabs>
          <w:tab w:val="left" w:pos="1134"/>
        </w:tabs>
        <w:ind w:right="-31" w:firstLine="709"/>
        <w:jc w:val="both"/>
        <w:rPr>
          <w:sz w:val="24"/>
          <w:szCs w:val="24"/>
        </w:rPr>
      </w:pPr>
      <w:r w:rsidRPr="00EF7B1E">
        <w:rPr>
          <w:sz w:val="24"/>
          <w:szCs w:val="24"/>
        </w:rPr>
        <w:t>2. У цьому Порядку терміни вживаються у такому значенні:</w:t>
      </w:r>
    </w:p>
    <w:p w:rsidR="0059271D" w:rsidRPr="00EF7B1E" w:rsidRDefault="0059271D" w:rsidP="00A6194D">
      <w:pPr>
        <w:tabs>
          <w:tab w:val="left" w:pos="1134"/>
        </w:tabs>
        <w:ind w:right="-31" w:firstLine="709"/>
        <w:jc w:val="both"/>
        <w:rPr>
          <w:sz w:val="24"/>
          <w:szCs w:val="24"/>
        </w:rPr>
      </w:pPr>
      <w:r w:rsidRPr="00EF7B1E">
        <w:rPr>
          <w:sz w:val="24"/>
          <w:szCs w:val="24"/>
        </w:rPr>
        <w:t xml:space="preserve">заява в електронній формі </w:t>
      </w:r>
      <w:r w:rsidRPr="00EF7B1E">
        <w:rPr>
          <w:bCs/>
          <w:sz w:val="24"/>
          <w:szCs w:val="24"/>
        </w:rPr>
        <w:t xml:space="preserve">на участь у конкурсному відборі до вищих навчальних (далі </w:t>
      </w:r>
      <w:r w:rsidRPr="00EF7B1E">
        <w:rPr>
          <w:bCs/>
          <w:color w:val="000000"/>
          <w:sz w:val="24"/>
          <w:szCs w:val="24"/>
        </w:rPr>
        <w:t>–</w:t>
      </w:r>
      <w:r w:rsidRPr="00EF7B1E">
        <w:rPr>
          <w:bCs/>
          <w:sz w:val="24"/>
          <w:szCs w:val="24"/>
        </w:rPr>
        <w:t xml:space="preserve"> електронна заява) </w:t>
      </w:r>
      <w:r w:rsidRPr="00EF7B1E">
        <w:rPr>
          <w:bCs/>
          <w:color w:val="000000"/>
          <w:sz w:val="24"/>
          <w:szCs w:val="24"/>
        </w:rPr>
        <w:t>–</w:t>
      </w:r>
      <w:r w:rsidRPr="00EF7B1E">
        <w:rPr>
          <w:sz w:val="24"/>
          <w:szCs w:val="24"/>
        </w:rPr>
        <w:t xml:space="preserve"> запис, що вноситься вступником в особистому електронному кабінеті до Єдиної державної електронної бази з питань освіти шляхом заповнення ним в режимі он-лайн електронної форми на інтернет-сайті за адресою </w:t>
      </w:r>
      <w:hyperlink r:id="rId11" w:history="1">
        <w:r w:rsidRPr="00EF7B1E">
          <w:rPr>
            <w:rStyle w:val="a8"/>
            <w:color w:val="auto"/>
            <w:sz w:val="24"/>
            <w:szCs w:val="24"/>
            <w:u w:val="none"/>
            <w:lang w:val="en-US"/>
          </w:rPr>
          <w:t>http</w:t>
        </w:r>
        <w:r w:rsidRPr="00EF7B1E">
          <w:rPr>
            <w:rStyle w:val="a8"/>
            <w:color w:val="auto"/>
            <w:sz w:val="24"/>
            <w:szCs w:val="24"/>
            <w:u w:val="none"/>
          </w:rPr>
          <w:t>://</w:t>
        </w:r>
        <w:proofErr w:type="spellStart"/>
        <w:r w:rsidRPr="00EF7B1E">
          <w:rPr>
            <w:rStyle w:val="a8"/>
            <w:color w:val="auto"/>
            <w:sz w:val="24"/>
            <w:szCs w:val="24"/>
            <w:u w:val="none"/>
            <w:lang w:val="en-US"/>
          </w:rPr>
          <w:t>ez</w:t>
        </w:r>
        <w:proofErr w:type="spellEnd"/>
        <w:r w:rsidRPr="00EF7B1E">
          <w:rPr>
            <w:rStyle w:val="a8"/>
            <w:color w:val="auto"/>
            <w:sz w:val="24"/>
            <w:szCs w:val="24"/>
            <w:u w:val="none"/>
          </w:rPr>
          <w:t>.</w:t>
        </w:r>
        <w:proofErr w:type="spellStart"/>
        <w:r w:rsidRPr="00EF7B1E">
          <w:rPr>
            <w:rStyle w:val="a8"/>
            <w:color w:val="auto"/>
            <w:sz w:val="24"/>
            <w:szCs w:val="24"/>
            <w:u w:val="none"/>
            <w:lang w:val="en-US"/>
          </w:rPr>
          <w:t>osvita</w:t>
        </w:r>
        <w:proofErr w:type="spellEnd"/>
        <w:r w:rsidRPr="00EF7B1E">
          <w:rPr>
            <w:rStyle w:val="a8"/>
            <w:color w:val="auto"/>
            <w:sz w:val="24"/>
            <w:szCs w:val="24"/>
            <w:u w:val="none"/>
          </w:rPr>
          <w:t>-</w:t>
        </w:r>
        <w:proofErr w:type="spellStart"/>
        <w:r w:rsidRPr="00EF7B1E">
          <w:rPr>
            <w:rStyle w:val="a8"/>
            <w:color w:val="auto"/>
            <w:sz w:val="24"/>
            <w:szCs w:val="24"/>
            <w:u w:val="none"/>
            <w:lang w:val="en-US"/>
          </w:rPr>
          <w:t>vsim</w:t>
        </w:r>
        <w:proofErr w:type="spellEnd"/>
        <w:r w:rsidRPr="00EF7B1E">
          <w:rPr>
            <w:rStyle w:val="a8"/>
            <w:color w:val="auto"/>
            <w:sz w:val="24"/>
            <w:szCs w:val="24"/>
            <w:u w:val="none"/>
          </w:rPr>
          <w:t>.</w:t>
        </w:r>
        <w:r w:rsidRPr="00EF7B1E">
          <w:rPr>
            <w:rStyle w:val="a8"/>
            <w:color w:val="auto"/>
            <w:sz w:val="24"/>
            <w:szCs w:val="24"/>
            <w:u w:val="none"/>
            <w:lang w:val="en-US"/>
          </w:rPr>
          <w:t>org</w:t>
        </w:r>
        <w:r w:rsidRPr="00EF7B1E">
          <w:rPr>
            <w:rStyle w:val="a8"/>
            <w:color w:val="auto"/>
            <w:sz w:val="24"/>
            <w:szCs w:val="24"/>
            <w:u w:val="none"/>
          </w:rPr>
          <w:t>.</w:t>
        </w:r>
        <w:proofErr w:type="spellStart"/>
        <w:r w:rsidRPr="00EF7B1E">
          <w:rPr>
            <w:rStyle w:val="a8"/>
            <w:color w:val="auto"/>
            <w:sz w:val="24"/>
            <w:szCs w:val="24"/>
            <w:u w:val="none"/>
            <w:lang w:val="en-US"/>
          </w:rPr>
          <w:t>ua</w:t>
        </w:r>
        <w:proofErr w:type="spellEnd"/>
      </w:hyperlink>
      <w:r w:rsidRPr="00EF7B1E">
        <w:rPr>
          <w:sz w:val="24"/>
          <w:szCs w:val="24"/>
        </w:rPr>
        <w:t xml:space="preserve"> та містить відомості про обраний ним</w:t>
      </w:r>
      <w:r w:rsidRPr="00EF7B1E">
        <w:rPr>
          <w:bCs/>
          <w:sz w:val="24"/>
          <w:szCs w:val="24"/>
        </w:rPr>
        <w:t xml:space="preserve"> </w:t>
      </w:r>
      <w:r w:rsidRPr="00EF7B1E">
        <w:rPr>
          <w:sz w:val="24"/>
          <w:szCs w:val="24"/>
        </w:rPr>
        <w:t xml:space="preserve">вищий навчальний заклад і </w:t>
      </w:r>
      <w:r w:rsidR="001E3FE1" w:rsidRPr="00EF7B1E">
        <w:rPr>
          <w:sz w:val="24"/>
          <w:szCs w:val="24"/>
        </w:rPr>
        <w:t>конкурсну пропозицію</w:t>
      </w:r>
      <w:r w:rsidRPr="00EF7B1E">
        <w:rPr>
          <w:sz w:val="24"/>
          <w:szCs w:val="24"/>
        </w:rPr>
        <w:t>;</w:t>
      </w:r>
    </w:p>
    <w:p w:rsidR="0059271D" w:rsidRPr="00EF7B1E" w:rsidRDefault="0059271D" w:rsidP="00A6194D">
      <w:pPr>
        <w:tabs>
          <w:tab w:val="left" w:pos="1134"/>
        </w:tabs>
        <w:ind w:right="-31" w:firstLine="709"/>
        <w:jc w:val="both"/>
        <w:rPr>
          <w:bCs/>
          <w:color w:val="000000"/>
          <w:sz w:val="24"/>
          <w:szCs w:val="24"/>
        </w:rPr>
      </w:pPr>
      <w:r w:rsidRPr="00EF7B1E">
        <w:rPr>
          <w:bCs/>
          <w:color w:val="000000"/>
          <w:sz w:val="24"/>
          <w:szCs w:val="24"/>
        </w:rPr>
        <w:t xml:space="preserve">особистий електронний кабінет вступника – </w:t>
      </w:r>
      <w:r w:rsidRPr="00EF7B1E">
        <w:rPr>
          <w:bCs/>
          <w:color w:val="000000"/>
          <w:sz w:val="24"/>
          <w:szCs w:val="24"/>
          <w:lang w:val="en-US"/>
        </w:rPr>
        <w:t>web</w:t>
      </w:r>
      <w:proofErr w:type="spellStart"/>
      <w:r w:rsidRPr="00EF7B1E">
        <w:rPr>
          <w:bCs/>
          <w:color w:val="000000"/>
          <w:sz w:val="24"/>
          <w:szCs w:val="24"/>
        </w:rPr>
        <w:t>-сторінка</w:t>
      </w:r>
      <w:proofErr w:type="spellEnd"/>
      <w:r w:rsidRPr="00EF7B1E">
        <w:rPr>
          <w:bCs/>
          <w:color w:val="000000"/>
          <w:sz w:val="24"/>
          <w:szCs w:val="24"/>
        </w:rPr>
        <w:t>, за допомогою якої вступник подає електронну заяву до вищого навчального закладу та контролює її статус;</w:t>
      </w:r>
    </w:p>
    <w:p w:rsidR="0059271D" w:rsidRPr="00EF7B1E" w:rsidRDefault="0059271D" w:rsidP="00A6194D">
      <w:pPr>
        <w:tabs>
          <w:tab w:val="left" w:pos="1134"/>
        </w:tabs>
        <w:ind w:right="-31" w:firstLine="709"/>
        <w:jc w:val="both"/>
        <w:rPr>
          <w:bCs/>
          <w:sz w:val="24"/>
          <w:szCs w:val="24"/>
        </w:rPr>
      </w:pPr>
      <w:r w:rsidRPr="00EF7B1E">
        <w:rPr>
          <w:bCs/>
          <w:sz w:val="24"/>
          <w:szCs w:val="24"/>
        </w:rPr>
        <w:t xml:space="preserve">статус електронної заяви </w:t>
      </w:r>
      <w:r w:rsidRPr="00EF7B1E">
        <w:rPr>
          <w:bCs/>
          <w:color w:val="000000"/>
          <w:sz w:val="24"/>
          <w:szCs w:val="24"/>
        </w:rPr>
        <w:t>–</w:t>
      </w:r>
      <w:r w:rsidRPr="00EF7B1E">
        <w:rPr>
          <w:bCs/>
          <w:sz w:val="24"/>
          <w:szCs w:val="24"/>
        </w:rPr>
        <w:t xml:space="preserve"> параметр електронної заяви, що встановлюється вищим навчальним закладом в Єдиній державній електронній базі з питань освіти та відображається в особистому електронному кабінеті вступника. </w:t>
      </w:r>
    </w:p>
    <w:p w:rsidR="0059271D" w:rsidRPr="00EF7B1E" w:rsidRDefault="0059271D" w:rsidP="00A6194D">
      <w:pPr>
        <w:tabs>
          <w:tab w:val="left" w:pos="1134"/>
        </w:tabs>
        <w:ind w:right="-31" w:firstLine="709"/>
        <w:jc w:val="both"/>
        <w:rPr>
          <w:bCs/>
          <w:sz w:val="24"/>
          <w:szCs w:val="24"/>
        </w:rPr>
      </w:pPr>
      <w:r w:rsidRPr="00EF7B1E">
        <w:rPr>
          <w:bCs/>
          <w:sz w:val="24"/>
          <w:szCs w:val="24"/>
        </w:rPr>
        <w:t>Параметр «статус електронної заяви» може набувати таких значень:</w:t>
      </w:r>
    </w:p>
    <w:p w:rsidR="00267778" w:rsidRPr="00EF7B1E" w:rsidRDefault="00267778" w:rsidP="00A6194D">
      <w:pPr>
        <w:shd w:val="clear" w:color="auto" w:fill="FFFFFF"/>
        <w:ind w:right="-31" w:firstLine="709"/>
        <w:jc w:val="both"/>
        <w:rPr>
          <w:sz w:val="24"/>
          <w:szCs w:val="24"/>
        </w:rPr>
      </w:pPr>
      <w:r w:rsidRPr="00EF7B1E">
        <w:rPr>
          <w:sz w:val="24"/>
          <w:szCs w:val="24"/>
        </w:rPr>
        <w:t xml:space="preserve">«Зареєстровано в </w:t>
      </w:r>
      <w:r w:rsidRPr="00EF7B1E">
        <w:rPr>
          <w:color w:val="000000"/>
          <w:sz w:val="24"/>
          <w:szCs w:val="24"/>
        </w:rPr>
        <w:t>Єдиній базі</w:t>
      </w:r>
      <w:r w:rsidRPr="00EF7B1E">
        <w:rPr>
          <w:sz w:val="24"/>
          <w:szCs w:val="24"/>
        </w:rPr>
        <w:t>» – підтвердження факту подання електронної заяви до обраного вступником вищого навчального закладу;</w:t>
      </w:r>
    </w:p>
    <w:p w:rsidR="00267778" w:rsidRPr="00EF7B1E" w:rsidRDefault="00267778" w:rsidP="00A6194D">
      <w:pPr>
        <w:shd w:val="clear" w:color="auto" w:fill="FFFFFF"/>
        <w:ind w:right="-31" w:firstLine="709"/>
        <w:jc w:val="both"/>
        <w:rPr>
          <w:sz w:val="24"/>
          <w:szCs w:val="24"/>
        </w:rPr>
      </w:pPr>
      <w:r w:rsidRPr="00EF7B1E">
        <w:rPr>
          <w:sz w:val="24"/>
          <w:szCs w:val="24"/>
        </w:rPr>
        <w:t>«Потребує уточнення вступником» – електронну заяву прийнято вищим навчальним закладом</w:t>
      </w:r>
      <w:r w:rsidRPr="00EF7B1E">
        <w:rPr>
          <w:color w:val="000000"/>
          <w:sz w:val="24"/>
          <w:szCs w:val="24"/>
        </w:rPr>
        <w:t xml:space="preserve"> </w:t>
      </w:r>
      <w:r w:rsidRPr="00EF7B1E">
        <w:rPr>
          <w:sz w:val="24"/>
          <w:szCs w:val="24"/>
        </w:rPr>
        <w:t>до розгляду, але дані стосовно вступника потребують уточнення. Після присвоєння електронній заяві цього статусу вищий навчальний заклад</w:t>
      </w:r>
      <w:r w:rsidRPr="00EF7B1E">
        <w:rPr>
          <w:color w:val="000000"/>
          <w:sz w:val="24"/>
          <w:szCs w:val="24"/>
        </w:rPr>
        <w:t xml:space="preserve"> </w:t>
      </w:r>
      <w:r w:rsidRPr="00EF7B1E">
        <w:rPr>
          <w:sz w:val="24"/>
          <w:szCs w:val="24"/>
        </w:rPr>
        <w:t>зобов'язаний невідкладно надіслати вступнику повідомлення з переліком даних, які потребують уточнення та спос</w:t>
      </w:r>
      <w:r w:rsidR="001E3FE1" w:rsidRPr="00EF7B1E">
        <w:rPr>
          <w:sz w:val="24"/>
          <w:szCs w:val="24"/>
        </w:rPr>
        <w:t xml:space="preserve">обу </w:t>
      </w:r>
      <w:r w:rsidRPr="00EF7B1E">
        <w:rPr>
          <w:sz w:val="24"/>
          <w:szCs w:val="24"/>
        </w:rPr>
        <w:t>їх пода</w:t>
      </w:r>
      <w:r w:rsidR="001E3FE1" w:rsidRPr="00EF7B1E">
        <w:rPr>
          <w:sz w:val="24"/>
          <w:szCs w:val="24"/>
        </w:rPr>
        <w:t>ння</w:t>
      </w:r>
      <w:r w:rsidRPr="00EF7B1E">
        <w:rPr>
          <w:sz w:val="24"/>
          <w:szCs w:val="24"/>
        </w:rPr>
        <w:t>;</w:t>
      </w:r>
    </w:p>
    <w:p w:rsidR="00267778" w:rsidRPr="00EF7B1E" w:rsidRDefault="00267778" w:rsidP="00B4715F">
      <w:pPr>
        <w:shd w:val="clear" w:color="auto" w:fill="FFFFFF"/>
        <w:ind w:right="-31" w:firstLine="709"/>
        <w:jc w:val="both"/>
        <w:rPr>
          <w:sz w:val="24"/>
          <w:szCs w:val="24"/>
        </w:rPr>
      </w:pPr>
      <w:r w:rsidRPr="00EF7B1E">
        <w:rPr>
          <w:sz w:val="24"/>
          <w:szCs w:val="24"/>
        </w:rPr>
        <w:t>«Зареєстровано у вищому навчальному закладі» – електронну заяву прийнято вищим навчальним закладом</w:t>
      </w:r>
      <w:r w:rsidRPr="00EF7B1E">
        <w:rPr>
          <w:color w:val="000000"/>
          <w:sz w:val="24"/>
          <w:szCs w:val="24"/>
        </w:rPr>
        <w:t xml:space="preserve"> </w:t>
      </w:r>
      <w:r w:rsidRPr="00EF7B1E">
        <w:rPr>
          <w:sz w:val="24"/>
          <w:szCs w:val="24"/>
        </w:rPr>
        <w:t>до розгляду, заведено особову справу вступника з персональним номером та в установленому порядку приймається рішення про допуск вступника до участі в конкурсному відборі;</w:t>
      </w:r>
      <w:r w:rsidR="003644B1" w:rsidRPr="00EF7B1E">
        <w:rPr>
          <w:noProof/>
          <w:sz w:val="24"/>
          <w:szCs w:val="24"/>
          <w:lang w:eastAsia="uk-UA"/>
        </w:rPr>
        <w:t xml:space="preserve"> </w:t>
      </w:r>
    </w:p>
    <w:p w:rsidR="00267778" w:rsidRPr="00EF7B1E" w:rsidRDefault="00267778" w:rsidP="00B4715F">
      <w:pPr>
        <w:ind w:firstLine="709"/>
        <w:jc w:val="both"/>
        <w:rPr>
          <w:sz w:val="24"/>
          <w:szCs w:val="24"/>
        </w:rPr>
      </w:pPr>
      <w:r w:rsidRPr="00EF7B1E">
        <w:rPr>
          <w:sz w:val="24"/>
          <w:szCs w:val="24"/>
        </w:rPr>
        <w:t>«Допущено до конкурсу</w:t>
      </w:r>
      <w:r w:rsidR="00B4715F" w:rsidRPr="00EF7B1E">
        <w:rPr>
          <w:sz w:val="24"/>
          <w:szCs w:val="24"/>
        </w:rPr>
        <w:t xml:space="preserve"> (навчання за кошти фізичних та юридичних осіб)</w:t>
      </w:r>
      <w:r w:rsidRPr="00EF7B1E">
        <w:rPr>
          <w:sz w:val="24"/>
          <w:szCs w:val="24"/>
        </w:rPr>
        <w:t>» – власника зареєстрованої електронної заяви допущено до участі у конкурсному відборі</w:t>
      </w:r>
      <w:r w:rsidR="00B4715F" w:rsidRPr="00EF7B1E">
        <w:rPr>
          <w:sz w:val="24"/>
          <w:szCs w:val="24"/>
        </w:rPr>
        <w:t xml:space="preserve"> тільки на навчання за кошти фізичних та юридичних осіб. Статус встановлюється коли вступник подав заяву до участі у конкурсному відборі тільки на навчання за кошти фізичних та юридичних осіб</w:t>
      </w:r>
      <w:r w:rsidRPr="00EF7B1E">
        <w:rPr>
          <w:sz w:val="24"/>
          <w:szCs w:val="24"/>
        </w:rPr>
        <w:t>;</w:t>
      </w:r>
    </w:p>
    <w:p w:rsidR="00267778" w:rsidRPr="00EF7B1E" w:rsidRDefault="001E3FE1" w:rsidP="00A6194D">
      <w:pPr>
        <w:shd w:val="clear" w:color="auto" w:fill="FFFFFF"/>
        <w:ind w:right="-31" w:firstLine="709"/>
        <w:jc w:val="both"/>
        <w:rPr>
          <w:sz w:val="24"/>
          <w:szCs w:val="24"/>
        </w:rPr>
      </w:pPr>
      <w:r w:rsidRPr="00EF7B1E">
        <w:rPr>
          <w:sz w:val="24"/>
          <w:szCs w:val="24"/>
        </w:rPr>
        <w:t>«Відмовлено вищим навчальни</w:t>
      </w:r>
      <w:r w:rsidR="00267778" w:rsidRPr="00EF7B1E">
        <w:rPr>
          <w:sz w:val="24"/>
          <w:szCs w:val="24"/>
        </w:rPr>
        <w:t>м заклад</w:t>
      </w:r>
      <w:r w:rsidRPr="00EF7B1E">
        <w:rPr>
          <w:sz w:val="24"/>
          <w:szCs w:val="24"/>
        </w:rPr>
        <w:t>ом</w:t>
      </w:r>
      <w:r w:rsidR="00267778" w:rsidRPr="00EF7B1E">
        <w:rPr>
          <w:sz w:val="24"/>
          <w:szCs w:val="24"/>
        </w:rPr>
        <w:t>» – власника зареєстрованої електронної заяви не допущено до участі у конкурсному відборі на підставі рішення приймальної комісії. У разі присвоєння електронній заяві цього статусу вищий навчальний заклад зазначає причину відмови;</w:t>
      </w:r>
    </w:p>
    <w:p w:rsidR="00203B11" w:rsidRPr="002D13E4" w:rsidRDefault="00203B11" w:rsidP="00203B11">
      <w:pPr>
        <w:pStyle w:val="Default"/>
        <w:ind w:firstLine="709"/>
        <w:jc w:val="both"/>
      </w:pPr>
      <w:r w:rsidRPr="002D13E4">
        <w:t xml:space="preserve">«Скасовано вступником» – подана електронна заява вважається такою, що не подавалась, а факт подання анулюється в Єдиній базі, якщо електронну заяву скасовано вступником в особистому електронному кабінеті до моменту встановлення заяві статусу «Зареєстровано у закладі вищої освіти» або «Потребує уточнення вступником»; </w:t>
      </w:r>
    </w:p>
    <w:p w:rsidR="00203B11" w:rsidRPr="002D13E4" w:rsidRDefault="00203B11" w:rsidP="00203B11">
      <w:pPr>
        <w:pStyle w:val="Default"/>
        <w:ind w:firstLine="709"/>
        <w:jc w:val="both"/>
      </w:pPr>
      <w:r w:rsidRPr="002D13E4">
        <w:t xml:space="preserve">«Скасовано вступником (без права подання нової заяви з такою ж пріоритетністю)» – подана електронна заява вважається такою, що не подавалась, якщо електронну заяву </w:t>
      </w:r>
      <w:r w:rsidRPr="002D13E4">
        <w:lastRenderedPageBreak/>
        <w:t xml:space="preserve">скасовано вступником в особистому електронному кабінеті після встановлення заяві статусу «Зареєстровано у закладі вищої освіти» або «Потребує уточнення вступником», але до моменту закінчення подання електронних заяв. При цьому вступник не має права подання нової заяви з такою ж пріоритетністю; </w:t>
      </w:r>
    </w:p>
    <w:p w:rsidR="001E3FE1" w:rsidRPr="00203B11" w:rsidRDefault="00203B11" w:rsidP="00203B11">
      <w:pPr>
        <w:ind w:firstLine="709"/>
        <w:jc w:val="both"/>
        <w:rPr>
          <w:sz w:val="24"/>
          <w:szCs w:val="24"/>
        </w:rPr>
      </w:pPr>
      <w:r w:rsidRPr="002D13E4">
        <w:rPr>
          <w:sz w:val="24"/>
          <w:szCs w:val="24"/>
        </w:rPr>
        <w:t>«Скасовано навчальним закладом» – подана електронна заява вважається такою, що не подавалась, а факт подання анулюється в Єдиній базі, якщо електронну заяву анульовано закладом вищої освіти за рішенням приймальної комісії не пізніше наступного дня після завершення прийому документів за умови виявлення закладом вищої освіти технічної помилки, зробленої під час внесення даних</w:t>
      </w:r>
      <w:r w:rsidR="001E3FE1" w:rsidRPr="00EF7B1E">
        <w:rPr>
          <w:bCs/>
          <w:color w:val="000000"/>
          <w:sz w:val="24"/>
          <w:szCs w:val="24"/>
        </w:rPr>
        <w:t>;</w:t>
      </w:r>
    </w:p>
    <w:p w:rsidR="00267778" w:rsidRPr="00EF7B1E" w:rsidRDefault="00267778" w:rsidP="00A6194D">
      <w:pPr>
        <w:tabs>
          <w:tab w:val="left" w:pos="1134"/>
        </w:tabs>
        <w:ind w:right="-31" w:firstLine="709"/>
        <w:jc w:val="both"/>
        <w:rPr>
          <w:bCs/>
          <w:sz w:val="24"/>
          <w:szCs w:val="24"/>
        </w:rPr>
      </w:pPr>
      <w:r w:rsidRPr="00EF7B1E">
        <w:rPr>
          <w:bCs/>
          <w:color w:val="000000"/>
          <w:sz w:val="24"/>
          <w:szCs w:val="24"/>
        </w:rPr>
        <w:t>«Рекомендовано до зарахування</w:t>
      </w:r>
      <w:r w:rsidR="001E3FE1" w:rsidRPr="00EF7B1E">
        <w:rPr>
          <w:bCs/>
          <w:color w:val="000000"/>
          <w:sz w:val="24"/>
          <w:szCs w:val="24"/>
        </w:rPr>
        <w:t xml:space="preserve"> </w:t>
      </w:r>
      <w:r w:rsidR="00B4715F" w:rsidRPr="00EF7B1E">
        <w:rPr>
          <w:bCs/>
          <w:color w:val="000000"/>
          <w:sz w:val="24"/>
          <w:szCs w:val="24"/>
        </w:rPr>
        <w:t>(навчання за кошти фізичних та юридичних осіб)</w:t>
      </w:r>
      <w:r w:rsidRPr="00EF7B1E">
        <w:rPr>
          <w:bCs/>
          <w:color w:val="000000"/>
          <w:sz w:val="24"/>
          <w:szCs w:val="24"/>
        </w:rPr>
        <w:t xml:space="preserve">» – вступник пройшов конкурсний відбір та рекомендований до зарахування на навчання за кошти фізичних та юридичних осіб. У разі присвоєння електронній заяві </w:t>
      </w:r>
      <w:r w:rsidRPr="00EF7B1E">
        <w:rPr>
          <w:bCs/>
          <w:sz w:val="24"/>
          <w:szCs w:val="24"/>
        </w:rPr>
        <w:t xml:space="preserve">такого статусу для зарахування на навчання вступник зобов'язаний виконати вимоги </w:t>
      </w:r>
      <w:hyperlink r:id="rId12" w:tgtFrame="_blank" w:tooltip="Умови прийому до вищих навчальних закладів України у 2013 році" w:history="1">
        <w:r w:rsidRPr="00EF7B1E">
          <w:rPr>
            <w:bCs/>
            <w:sz w:val="24"/>
            <w:szCs w:val="24"/>
          </w:rPr>
          <w:t>Правил</w:t>
        </w:r>
        <w:r w:rsidRPr="00EF7B1E">
          <w:rPr>
            <w:rStyle w:val="a8"/>
            <w:bCs/>
            <w:color w:val="auto"/>
            <w:sz w:val="24"/>
            <w:szCs w:val="24"/>
            <w:u w:val="none"/>
          </w:rPr>
          <w:t xml:space="preserve"> прийому</w:t>
        </w:r>
      </w:hyperlink>
      <w:r w:rsidRPr="00EF7B1E">
        <w:rPr>
          <w:bCs/>
          <w:sz w:val="24"/>
          <w:szCs w:val="24"/>
        </w:rPr>
        <w:t xml:space="preserve"> </w:t>
      </w:r>
      <w:hyperlink r:id="rId13" w:tgtFrame="_blank" w:tooltip="Умови прийому до вищих навчальних закладів України у 2013 році" w:history="1">
        <w:r w:rsidRPr="00EF7B1E">
          <w:rPr>
            <w:rStyle w:val="a8"/>
            <w:bCs/>
            <w:color w:val="auto"/>
            <w:sz w:val="24"/>
            <w:szCs w:val="24"/>
            <w:u w:val="none"/>
          </w:rPr>
          <w:t xml:space="preserve">до </w:t>
        </w:r>
        <w:r w:rsidRPr="00EF7B1E">
          <w:rPr>
            <w:sz w:val="24"/>
            <w:szCs w:val="24"/>
          </w:rPr>
          <w:t>Міжрегіональн</w:t>
        </w:r>
        <w:r w:rsidR="00FC1643" w:rsidRPr="00EF7B1E">
          <w:rPr>
            <w:sz w:val="24"/>
            <w:szCs w:val="24"/>
          </w:rPr>
          <w:t>ої</w:t>
        </w:r>
        <w:r w:rsidRPr="00EF7B1E">
          <w:rPr>
            <w:sz w:val="24"/>
            <w:szCs w:val="24"/>
          </w:rPr>
          <w:t xml:space="preserve"> Академі</w:t>
        </w:r>
        <w:r w:rsidR="00FC1643" w:rsidRPr="00EF7B1E">
          <w:rPr>
            <w:sz w:val="24"/>
            <w:szCs w:val="24"/>
          </w:rPr>
          <w:t>ї</w:t>
        </w:r>
        <w:r w:rsidRPr="00EF7B1E">
          <w:rPr>
            <w:sz w:val="24"/>
            <w:szCs w:val="24"/>
          </w:rPr>
          <w:t xml:space="preserve"> управління персоналом</w:t>
        </w:r>
      </w:hyperlink>
      <w:r w:rsidRPr="00EF7B1E">
        <w:rPr>
          <w:bCs/>
          <w:sz w:val="24"/>
          <w:szCs w:val="24"/>
        </w:rPr>
        <w:t>;</w:t>
      </w:r>
    </w:p>
    <w:p w:rsidR="00267778" w:rsidRPr="00E21A9E" w:rsidRDefault="00267778" w:rsidP="00A6194D">
      <w:pPr>
        <w:tabs>
          <w:tab w:val="left" w:pos="1134"/>
        </w:tabs>
        <w:ind w:right="-31" w:firstLine="709"/>
        <w:jc w:val="both"/>
        <w:rPr>
          <w:bCs/>
          <w:sz w:val="24"/>
          <w:szCs w:val="24"/>
        </w:rPr>
      </w:pPr>
      <w:r w:rsidRPr="00EF7B1E">
        <w:rPr>
          <w:bCs/>
          <w:sz w:val="24"/>
          <w:szCs w:val="24"/>
        </w:rPr>
        <w:t>«Виключено зі списку рекомендованих» – вступник втратив право бути зарахованим на навчання</w:t>
      </w:r>
      <w:r w:rsidRPr="00EF7B1E">
        <w:rPr>
          <w:bCs/>
          <w:color w:val="000000"/>
          <w:sz w:val="24"/>
          <w:szCs w:val="24"/>
        </w:rPr>
        <w:t xml:space="preserve"> до обраного вищого навчального закладу у зв’язку з невиконанням вимог Правил </w:t>
      </w:r>
      <w:r w:rsidRPr="00E21A9E">
        <w:rPr>
          <w:bCs/>
          <w:color w:val="000000"/>
          <w:sz w:val="24"/>
          <w:szCs w:val="24"/>
        </w:rPr>
        <w:t xml:space="preserve">прийому або їх порушенням, зарахуванням на навчання до </w:t>
      </w:r>
      <w:r w:rsidRPr="00E21A9E">
        <w:rPr>
          <w:bCs/>
          <w:sz w:val="24"/>
          <w:szCs w:val="24"/>
        </w:rPr>
        <w:t xml:space="preserve">іншого навчального закладу тощо. При встановленні заяві такого статусу </w:t>
      </w:r>
      <w:r w:rsidR="00FC1643" w:rsidRPr="00E21A9E">
        <w:rPr>
          <w:bCs/>
          <w:sz w:val="24"/>
          <w:szCs w:val="24"/>
        </w:rPr>
        <w:t xml:space="preserve">до Міжрегіональної Академії управління персоналом </w:t>
      </w:r>
      <w:r w:rsidRPr="00E21A9E">
        <w:rPr>
          <w:bCs/>
          <w:sz w:val="24"/>
          <w:szCs w:val="24"/>
        </w:rPr>
        <w:t xml:space="preserve">обов’язково зазначає причину виключення; </w:t>
      </w:r>
    </w:p>
    <w:p w:rsidR="00E21A9E" w:rsidRPr="00E21A9E" w:rsidRDefault="00E21A9E" w:rsidP="00E21A9E">
      <w:pPr>
        <w:pStyle w:val="Default"/>
        <w:ind w:firstLine="567"/>
        <w:jc w:val="both"/>
      </w:pPr>
      <w:r w:rsidRPr="00E21A9E">
        <w:t xml:space="preserve">«Допущено до конкурсу (навчання за кошти фізичних та юридичних осіб)» – власника зареєстрованої електронної заяви допущено до участі у конкурсному відборі тільки на навчання за кошти фізичних та юридичних осіб. Статус встановлюється у випадках: </w:t>
      </w:r>
    </w:p>
    <w:p w:rsidR="00E21A9E" w:rsidRPr="00E21A9E" w:rsidRDefault="00E21A9E" w:rsidP="00E21A9E">
      <w:pPr>
        <w:pStyle w:val="Default"/>
        <w:ind w:firstLine="567"/>
        <w:jc w:val="both"/>
      </w:pPr>
      <w:r w:rsidRPr="00E21A9E">
        <w:t xml:space="preserve">вступник подав заяву до участі у конкурсному відборі тільки на навчання за кошти фізичних та юридичних осіб; </w:t>
      </w:r>
    </w:p>
    <w:p w:rsidR="00E21A9E" w:rsidRPr="00E21A9E" w:rsidRDefault="00E21A9E" w:rsidP="00F55F40">
      <w:pPr>
        <w:ind w:firstLine="567"/>
        <w:jc w:val="both"/>
        <w:rPr>
          <w:sz w:val="24"/>
          <w:szCs w:val="24"/>
        </w:rPr>
      </w:pPr>
      <w:r w:rsidRPr="00E21A9E">
        <w:rPr>
          <w:sz w:val="24"/>
          <w:szCs w:val="24"/>
        </w:rPr>
        <w:t>«Рекомендовано до зарахування (навчання за кошти фізичних та/або юридичних осіб)» – вступник пройшов конкурсний відбір та рекомендований до зарахування на навчання на місця, що фінансуються за кошти фізичних та юридичних осіб. У разі присвоєння електронній заяві такого статусу для зарахування на навчання вступник зобов’язаний виконати вимоги до зарахування;</w:t>
      </w:r>
    </w:p>
    <w:p w:rsidR="00267778" w:rsidRPr="00EF7B1E" w:rsidRDefault="00267778" w:rsidP="00F55F40">
      <w:pPr>
        <w:tabs>
          <w:tab w:val="left" w:pos="1134"/>
        </w:tabs>
        <w:ind w:right="-31" w:firstLine="567"/>
        <w:jc w:val="both"/>
        <w:rPr>
          <w:bCs/>
          <w:sz w:val="24"/>
          <w:szCs w:val="24"/>
        </w:rPr>
      </w:pPr>
      <w:r w:rsidRPr="00EF7B1E">
        <w:rPr>
          <w:bCs/>
          <w:sz w:val="24"/>
          <w:szCs w:val="24"/>
        </w:rPr>
        <w:t xml:space="preserve">«Включено до наказу» – наказом про зарахування на навчання вступника зараховано до </w:t>
      </w:r>
      <w:r w:rsidR="00FC1643" w:rsidRPr="00EF7B1E">
        <w:rPr>
          <w:bCs/>
          <w:sz w:val="24"/>
          <w:szCs w:val="24"/>
        </w:rPr>
        <w:t>Міжрегіональної Академії управління персоналом</w:t>
      </w:r>
      <w:r w:rsidRPr="00EF7B1E">
        <w:rPr>
          <w:bCs/>
          <w:sz w:val="24"/>
          <w:szCs w:val="24"/>
        </w:rPr>
        <w:t>.</w:t>
      </w:r>
    </w:p>
    <w:p w:rsidR="00E21A9E" w:rsidRPr="004C409D" w:rsidRDefault="0059271D" w:rsidP="00F55F40">
      <w:pPr>
        <w:pStyle w:val="Default"/>
        <w:ind w:firstLine="567"/>
        <w:jc w:val="both"/>
      </w:pPr>
      <w:r w:rsidRPr="00EF7B1E">
        <w:rPr>
          <w:bCs/>
        </w:rPr>
        <w:t xml:space="preserve">3. </w:t>
      </w:r>
      <w:r w:rsidR="00267778" w:rsidRPr="00EF7B1E">
        <w:t>Міжрегіональна Академія управління персоналом</w:t>
      </w:r>
      <w:r w:rsidRPr="00EF7B1E">
        <w:rPr>
          <w:bCs/>
        </w:rPr>
        <w:t xml:space="preserve"> </w:t>
      </w:r>
      <w:r w:rsidR="0002616C" w:rsidRPr="00EF7B1E">
        <w:rPr>
          <w:bCs/>
        </w:rPr>
        <w:t xml:space="preserve">до початку вступної кампанії </w:t>
      </w:r>
      <w:r w:rsidR="00E21A9E" w:rsidRPr="004C409D">
        <w:t xml:space="preserve">вносять до Єдиної бази перелік конкурсних пропозицій, за якими оголошується прийом на навчання в 2018 році, при цьому для кожної з них зазначаються: </w:t>
      </w:r>
    </w:p>
    <w:p w:rsidR="00E21A9E" w:rsidRPr="004C409D" w:rsidRDefault="00E21A9E" w:rsidP="00F55F40">
      <w:pPr>
        <w:pStyle w:val="Default"/>
        <w:ind w:firstLine="567"/>
      </w:pPr>
      <w:r w:rsidRPr="004C409D">
        <w:t xml:space="preserve">назва конкурсної пропозиції; </w:t>
      </w:r>
    </w:p>
    <w:p w:rsidR="00E21A9E" w:rsidRPr="004C409D" w:rsidRDefault="00E21A9E" w:rsidP="00F55F40">
      <w:pPr>
        <w:pStyle w:val="Default"/>
        <w:ind w:firstLine="567"/>
      </w:pPr>
      <w:r w:rsidRPr="004C409D">
        <w:t xml:space="preserve">вид конкурсної пропозиції; </w:t>
      </w:r>
    </w:p>
    <w:p w:rsidR="00E21A9E" w:rsidRPr="004C409D" w:rsidRDefault="00E21A9E" w:rsidP="00F55F40">
      <w:pPr>
        <w:pStyle w:val="Default"/>
        <w:ind w:firstLine="567"/>
      </w:pPr>
      <w:r w:rsidRPr="004C409D">
        <w:t xml:space="preserve">один або декілька структурних підрозділів (факультетів, інститутів тощо), на якому (яких) ведеться підготовка; </w:t>
      </w:r>
    </w:p>
    <w:p w:rsidR="00E21A9E" w:rsidRPr="004C409D" w:rsidRDefault="00E21A9E" w:rsidP="00F55F40">
      <w:pPr>
        <w:pStyle w:val="Default"/>
        <w:ind w:firstLine="567"/>
      </w:pPr>
      <w:r w:rsidRPr="004C409D">
        <w:t xml:space="preserve">освітній ступінь (освітньо-кваліфікаційний рівень навчання); </w:t>
      </w:r>
    </w:p>
    <w:p w:rsidR="00E21A9E" w:rsidRPr="004C409D" w:rsidRDefault="00E21A9E" w:rsidP="00F55F40">
      <w:pPr>
        <w:pStyle w:val="Default"/>
        <w:ind w:firstLine="567"/>
      </w:pPr>
      <w:r w:rsidRPr="004C409D">
        <w:t xml:space="preserve">назва та код спеціальності (однієї або декількох </w:t>
      </w:r>
      <w:proofErr w:type="spellStart"/>
      <w:r w:rsidRPr="004C409D">
        <w:t>спеціалізацій</w:t>
      </w:r>
      <w:proofErr w:type="spellEnd"/>
      <w:r w:rsidRPr="004C409D">
        <w:t xml:space="preserve">, освітніх програм, нозологій, мов, музичних інструментів тощо в межах спеціальності); </w:t>
      </w:r>
    </w:p>
    <w:p w:rsidR="00E21A9E" w:rsidRPr="004C409D" w:rsidRDefault="00E21A9E" w:rsidP="00F55F40">
      <w:pPr>
        <w:pStyle w:val="Default"/>
        <w:ind w:firstLine="567"/>
      </w:pPr>
      <w:r w:rsidRPr="004C409D">
        <w:t xml:space="preserve">форма навчання; </w:t>
      </w:r>
    </w:p>
    <w:p w:rsidR="00E21A9E" w:rsidRPr="004C409D" w:rsidRDefault="00E21A9E" w:rsidP="00F55F40">
      <w:pPr>
        <w:pStyle w:val="Default"/>
        <w:ind w:firstLine="567"/>
      </w:pPr>
      <w:r w:rsidRPr="004C409D">
        <w:t xml:space="preserve">курс, на який здійснюється прийом; </w:t>
      </w:r>
    </w:p>
    <w:p w:rsidR="00E21A9E" w:rsidRPr="004C409D" w:rsidRDefault="00E21A9E" w:rsidP="00F55F40">
      <w:pPr>
        <w:pStyle w:val="Default"/>
        <w:ind w:firstLine="567"/>
      </w:pPr>
      <w:r w:rsidRPr="004C409D">
        <w:t xml:space="preserve">встановлений строк навчання, дати його початку та закінчення; </w:t>
      </w:r>
    </w:p>
    <w:p w:rsidR="00E21A9E" w:rsidRPr="004C409D" w:rsidRDefault="00E21A9E" w:rsidP="00F55F40">
      <w:pPr>
        <w:pStyle w:val="Default"/>
        <w:ind w:firstLine="567"/>
      </w:pPr>
      <w:r w:rsidRPr="004C409D">
        <w:t xml:space="preserve">дати початку та закінчення прийому заяв; </w:t>
      </w:r>
    </w:p>
    <w:p w:rsidR="00E21A9E" w:rsidRPr="004C409D" w:rsidRDefault="00E21A9E" w:rsidP="00F55F40">
      <w:pPr>
        <w:pStyle w:val="Default"/>
        <w:ind w:firstLine="567"/>
      </w:pPr>
      <w:r w:rsidRPr="004C409D">
        <w:t xml:space="preserve">ліцензований обсяг; </w:t>
      </w:r>
    </w:p>
    <w:p w:rsidR="00E21A9E" w:rsidRPr="004C409D" w:rsidRDefault="00E21A9E" w:rsidP="00F55F40">
      <w:pPr>
        <w:pStyle w:val="Default"/>
        <w:ind w:firstLine="567"/>
      </w:pPr>
      <w:r w:rsidRPr="004C409D">
        <w:t xml:space="preserve">обсяг прийому на вакантні місця наборів попередніх років (на поповнення); </w:t>
      </w:r>
    </w:p>
    <w:p w:rsidR="00E21A9E" w:rsidRPr="004C409D" w:rsidRDefault="00E21A9E" w:rsidP="00F55F40">
      <w:pPr>
        <w:ind w:firstLine="567"/>
        <w:jc w:val="both"/>
        <w:rPr>
          <w:sz w:val="24"/>
          <w:szCs w:val="24"/>
        </w:rPr>
      </w:pPr>
      <w:r w:rsidRPr="004C409D">
        <w:rPr>
          <w:sz w:val="24"/>
          <w:szCs w:val="24"/>
        </w:rPr>
        <w:t>перелік вступних випробувань із зазначенням мінімальної кількості балів з них, вагових коефіцієнтів до конкурсних предметів.</w:t>
      </w:r>
    </w:p>
    <w:p w:rsidR="00416726" w:rsidRPr="00EF7B1E" w:rsidRDefault="00416726" w:rsidP="00E21A9E">
      <w:pPr>
        <w:tabs>
          <w:tab w:val="left" w:pos="1134"/>
        </w:tabs>
        <w:ind w:right="-31" w:firstLine="709"/>
        <w:jc w:val="both"/>
        <w:rPr>
          <w:color w:val="000000"/>
          <w:sz w:val="24"/>
          <w:szCs w:val="24"/>
        </w:rPr>
      </w:pPr>
    </w:p>
    <w:p w:rsidR="001E37D9" w:rsidRDefault="001E37D9" w:rsidP="00A6194D">
      <w:pPr>
        <w:tabs>
          <w:tab w:val="left" w:pos="284"/>
        </w:tabs>
        <w:ind w:right="-31" w:firstLine="709"/>
        <w:jc w:val="center"/>
        <w:rPr>
          <w:b/>
          <w:bCs/>
          <w:sz w:val="24"/>
          <w:szCs w:val="24"/>
        </w:rPr>
      </w:pPr>
    </w:p>
    <w:p w:rsidR="001E37D9" w:rsidRDefault="001E37D9" w:rsidP="00A6194D">
      <w:pPr>
        <w:tabs>
          <w:tab w:val="left" w:pos="284"/>
        </w:tabs>
        <w:ind w:right="-31" w:firstLine="709"/>
        <w:jc w:val="center"/>
        <w:rPr>
          <w:b/>
          <w:bCs/>
          <w:sz w:val="24"/>
          <w:szCs w:val="24"/>
        </w:rPr>
      </w:pPr>
    </w:p>
    <w:p w:rsidR="0059271D" w:rsidRPr="00EF7B1E" w:rsidRDefault="0059271D" w:rsidP="00A6194D">
      <w:pPr>
        <w:tabs>
          <w:tab w:val="left" w:pos="284"/>
        </w:tabs>
        <w:ind w:right="-31" w:firstLine="709"/>
        <w:jc w:val="center"/>
        <w:rPr>
          <w:b/>
          <w:bCs/>
          <w:sz w:val="24"/>
          <w:szCs w:val="24"/>
        </w:rPr>
      </w:pPr>
      <w:r w:rsidRPr="00EF7B1E">
        <w:rPr>
          <w:b/>
          <w:bCs/>
          <w:sz w:val="24"/>
          <w:szCs w:val="24"/>
        </w:rPr>
        <w:lastRenderedPageBreak/>
        <w:t>2. Подання електронної заяви</w:t>
      </w:r>
    </w:p>
    <w:p w:rsidR="0002616C" w:rsidRPr="00EF7B1E" w:rsidRDefault="0059271D" w:rsidP="00A6194D">
      <w:pPr>
        <w:tabs>
          <w:tab w:val="left" w:pos="284"/>
        </w:tabs>
        <w:ind w:right="-31" w:firstLine="709"/>
        <w:jc w:val="both"/>
        <w:rPr>
          <w:sz w:val="24"/>
          <w:szCs w:val="24"/>
        </w:rPr>
      </w:pPr>
      <w:r w:rsidRPr="00EF7B1E">
        <w:rPr>
          <w:sz w:val="24"/>
          <w:szCs w:val="24"/>
        </w:rPr>
        <w:t xml:space="preserve">1. </w:t>
      </w:r>
      <w:r w:rsidR="0002616C" w:rsidRPr="00EF7B1E">
        <w:rPr>
          <w:sz w:val="24"/>
          <w:szCs w:val="24"/>
        </w:rPr>
        <w:t>Заяви в електронній формі подають вступники,</w:t>
      </w:r>
      <w:r w:rsidR="0002616C" w:rsidRPr="00EF7B1E">
        <w:rPr>
          <w:rStyle w:val="apple-converted-space"/>
          <w:b/>
          <w:sz w:val="24"/>
          <w:szCs w:val="24"/>
        </w:rPr>
        <w:t xml:space="preserve"> </w:t>
      </w:r>
      <w:r w:rsidR="0002616C" w:rsidRPr="00EF7B1E">
        <w:rPr>
          <w:rStyle w:val="apple-converted-space"/>
          <w:sz w:val="24"/>
          <w:szCs w:val="24"/>
        </w:rPr>
        <w:t xml:space="preserve">зазначені в пункті </w:t>
      </w:r>
      <w:r w:rsidR="0002616C" w:rsidRPr="002D4FED">
        <w:rPr>
          <w:rStyle w:val="apple-converted-space"/>
          <w:sz w:val="24"/>
          <w:szCs w:val="24"/>
        </w:rPr>
        <w:t xml:space="preserve">1 розділу </w:t>
      </w:r>
      <w:r w:rsidR="0002616C" w:rsidRPr="002D4FED">
        <w:rPr>
          <w:sz w:val="24"/>
          <w:szCs w:val="24"/>
        </w:rPr>
        <w:t>V</w:t>
      </w:r>
      <w:r w:rsidR="002D4FED" w:rsidRPr="002D4FED">
        <w:rPr>
          <w:sz w:val="24"/>
          <w:szCs w:val="24"/>
          <w:lang w:val="ru-RU"/>
        </w:rPr>
        <w:t xml:space="preserve"> </w:t>
      </w:r>
      <w:r w:rsidR="002D4FED" w:rsidRPr="002D4FED">
        <w:rPr>
          <w:sz w:val="24"/>
          <w:szCs w:val="24"/>
        </w:rPr>
        <w:t xml:space="preserve">Правил </w:t>
      </w:r>
      <w:r w:rsidR="0002616C" w:rsidRPr="002D4FED">
        <w:rPr>
          <w:sz w:val="24"/>
          <w:szCs w:val="24"/>
          <w:bdr w:val="none" w:sz="0" w:space="0" w:color="auto" w:frame="1"/>
        </w:rPr>
        <w:t>прийому</w:t>
      </w:r>
      <w:r w:rsidR="0002616C" w:rsidRPr="002D4FED">
        <w:rPr>
          <w:sz w:val="24"/>
          <w:szCs w:val="24"/>
        </w:rPr>
        <w:t>.</w:t>
      </w:r>
      <w:r w:rsidR="0002616C" w:rsidRPr="00EF7B1E">
        <w:rPr>
          <w:sz w:val="24"/>
          <w:szCs w:val="24"/>
        </w:rPr>
        <w:t xml:space="preserve"> </w:t>
      </w:r>
    </w:p>
    <w:p w:rsidR="0059271D" w:rsidRPr="00EF7B1E" w:rsidRDefault="0059271D" w:rsidP="00A6194D">
      <w:pPr>
        <w:tabs>
          <w:tab w:val="left" w:pos="284"/>
        </w:tabs>
        <w:ind w:right="-31" w:firstLine="709"/>
        <w:jc w:val="both"/>
        <w:rPr>
          <w:rStyle w:val="a8"/>
          <w:sz w:val="24"/>
          <w:szCs w:val="24"/>
        </w:rPr>
      </w:pPr>
      <w:r w:rsidRPr="00EF7B1E">
        <w:rPr>
          <w:bCs/>
          <w:sz w:val="24"/>
          <w:szCs w:val="24"/>
        </w:rPr>
        <w:t>2. Для подання електронної заяви вступник повинен зареєструватись</w:t>
      </w:r>
      <w:r w:rsidRPr="00EF7B1E">
        <w:rPr>
          <w:b/>
          <w:bCs/>
          <w:sz w:val="24"/>
          <w:szCs w:val="24"/>
        </w:rPr>
        <w:t xml:space="preserve"> </w:t>
      </w:r>
      <w:r w:rsidRPr="00EF7B1E">
        <w:rPr>
          <w:sz w:val="24"/>
          <w:szCs w:val="24"/>
        </w:rPr>
        <w:t>на інтернет-сайті за адресою http:/</w:t>
      </w:r>
      <w:r w:rsidR="00FA24F4" w:rsidRPr="00EF7B1E">
        <w:rPr>
          <w:sz w:val="24"/>
          <w:szCs w:val="24"/>
        </w:rPr>
        <w:t>/ez.osvita</w:t>
      </w:r>
      <w:r w:rsidRPr="00EF7B1E">
        <w:rPr>
          <w:sz w:val="24"/>
          <w:szCs w:val="24"/>
        </w:rPr>
        <w:t>vsim.org.ua</w:t>
      </w:r>
      <w:r w:rsidRPr="00EF7B1E">
        <w:rPr>
          <w:rStyle w:val="a8"/>
          <w:sz w:val="24"/>
          <w:szCs w:val="24"/>
        </w:rPr>
        <w:t>.</w:t>
      </w:r>
    </w:p>
    <w:p w:rsidR="0059271D" w:rsidRPr="00EF7B1E" w:rsidRDefault="0059271D" w:rsidP="00A6194D">
      <w:pPr>
        <w:tabs>
          <w:tab w:val="left" w:pos="284"/>
        </w:tabs>
        <w:ind w:right="-31" w:firstLine="709"/>
        <w:jc w:val="both"/>
        <w:rPr>
          <w:sz w:val="24"/>
          <w:szCs w:val="24"/>
        </w:rPr>
      </w:pPr>
      <w:r w:rsidRPr="00EF7B1E">
        <w:rPr>
          <w:sz w:val="24"/>
          <w:szCs w:val="24"/>
        </w:rPr>
        <w:t>3. Під час реєстрації вступник подає такі дані:</w:t>
      </w:r>
    </w:p>
    <w:p w:rsidR="0059271D" w:rsidRPr="00EF7B1E" w:rsidRDefault="0059271D" w:rsidP="00A6194D">
      <w:pPr>
        <w:ind w:right="-31" w:firstLine="709"/>
        <w:jc w:val="both"/>
        <w:rPr>
          <w:sz w:val="24"/>
          <w:szCs w:val="24"/>
        </w:rPr>
      </w:pPr>
      <w:r w:rsidRPr="00EF7B1E">
        <w:rPr>
          <w:sz w:val="24"/>
          <w:szCs w:val="24"/>
        </w:rPr>
        <w:t>адресу електронної пошти, до якої має доступ;</w:t>
      </w:r>
    </w:p>
    <w:p w:rsidR="0059271D" w:rsidRPr="00EF7B1E" w:rsidRDefault="0059271D" w:rsidP="00A6194D">
      <w:pPr>
        <w:ind w:right="-31" w:firstLine="709"/>
        <w:jc w:val="both"/>
        <w:rPr>
          <w:sz w:val="24"/>
          <w:szCs w:val="24"/>
        </w:rPr>
      </w:pPr>
      <w:r w:rsidRPr="00EF7B1E">
        <w:rPr>
          <w:sz w:val="24"/>
          <w:szCs w:val="24"/>
        </w:rPr>
        <w:t>номер, пін-код та рік отримання сертифіката</w:t>
      </w:r>
      <w:r w:rsidR="00A12FF9">
        <w:rPr>
          <w:sz w:val="24"/>
          <w:szCs w:val="24"/>
        </w:rPr>
        <w:t xml:space="preserve"> (</w:t>
      </w:r>
      <w:proofErr w:type="spellStart"/>
      <w:r w:rsidR="00A12FF9">
        <w:rPr>
          <w:sz w:val="24"/>
          <w:szCs w:val="24"/>
        </w:rPr>
        <w:t>ів</w:t>
      </w:r>
      <w:proofErr w:type="spellEnd"/>
      <w:r w:rsidR="00A12FF9">
        <w:rPr>
          <w:sz w:val="24"/>
          <w:szCs w:val="24"/>
        </w:rPr>
        <w:t>)</w:t>
      </w:r>
      <w:r w:rsidRPr="00EF7B1E">
        <w:rPr>
          <w:sz w:val="24"/>
          <w:szCs w:val="24"/>
        </w:rPr>
        <w:t xml:space="preserve"> зовнішнього незалежного оцінювання;</w:t>
      </w:r>
    </w:p>
    <w:p w:rsidR="00F07FB5" w:rsidRPr="00EF7B1E" w:rsidRDefault="00F07FB5" w:rsidP="00A6194D">
      <w:pPr>
        <w:shd w:val="clear" w:color="auto" w:fill="FFFFFF"/>
        <w:ind w:right="-31" w:firstLine="709"/>
        <w:jc w:val="both"/>
        <w:rPr>
          <w:color w:val="000000"/>
          <w:sz w:val="24"/>
          <w:szCs w:val="24"/>
        </w:rPr>
      </w:pPr>
      <w:r w:rsidRPr="00EF7B1E">
        <w:rPr>
          <w:color w:val="000000"/>
          <w:sz w:val="24"/>
          <w:szCs w:val="24"/>
        </w:rPr>
        <w:t xml:space="preserve">серію та номер </w:t>
      </w:r>
      <w:r w:rsidR="00FA24F4" w:rsidRPr="00EF7B1E">
        <w:rPr>
          <w:color w:val="000000"/>
          <w:sz w:val="24"/>
          <w:szCs w:val="24"/>
        </w:rPr>
        <w:t>атестата про повну загальну середню освіту</w:t>
      </w:r>
      <w:r w:rsidR="00924321" w:rsidRPr="00EF7B1E">
        <w:rPr>
          <w:color w:val="000000"/>
          <w:sz w:val="24"/>
          <w:szCs w:val="24"/>
        </w:rPr>
        <w:t>;</w:t>
      </w:r>
    </w:p>
    <w:p w:rsidR="00FA24F4" w:rsidRPr="00EF7B1E" w:rsidRDefault="00FA24F4" w:rsidP="00FA24F4">
      <w:pPr>
        <w:shd w:val="clear" w:color="auto" w:fill="FFFFFF"/>
        <w:ind w:right="-31" w:firstLine="709"/>
        <w:jc w:val="both"/>
        <w:rPr>
          <w:sz w:val="24"/>
          <w:szCs w:val="24"/>
        </w:rPr>
      </w:pPr>
      <w:r w:rsidRPr="00EF7B1E">
        <w:rPr>
          <w:sz w:val="24"/>
          <w:szCs w:val="24"/>
        </w:rPr>
        <w:t xml:space="preserve">середній бал додатка до вказаного атестата, обчислений за 12-бальною шкалою з округленням до десятих частин бала і розрахований як середнє арифметичне річних оцінок </w:t>
      </w:r>
      <w:r w:rsidRPr="00EF7B1E">
        <w:rPr>
          <w:bCs/>
          <w:sz w:val="24"/>
          <w:szCs w:val="24"/>
        </w:rPr>
        <w:t>з предметів інваріантної складової навчального плану</w:t>
      </w:r>
      <w:r w:rsidRPr="00EF7B1E">
        <w:rPr>
          <w:sz w:val="24"/>
          <w:szCs w:val="24"/>
        </w:rPr>
        <w:t xml:space="preserve">, виставлених у додатку до атестата, та оцінок, отриманих </w:t>
      </w:r>
      <w:r w:rsidRPr="00EF7B1E">
        <w:rPr>
          <w:bCs/>
          <w:sz w:val="24"/>
          <w:szCs w:val="24"/>
        </w:rPr>
        <w:t>за державну підсумкову атестацію</w:t>
      </w:r>
      <w:r w:rsidRPr="00EF7B1E">
        <w:rPr>
          <w:sz w:val="24"/>
          <w:szCs w:val="24"/>
        </w:rPr>
        <w:t>. Предмети, з яких зроблено запис «звільнений(а)», у загальну кількість не враховуються.</w:t>
      </w:r>
    </w:p>
    <w:p w:rsidR="0059271D" w:rsidRPr="00EF7B1E" w:rsidRDefault="0059271D" w:rsidP="00A6194D">
      <w:pPr>
        <w:tabs>
          <w:tab w:val="left" w:pos="284"/>
        </w:tabs>
        <w:ind w:right="-31" w:firstLine="709"/>
        <w:jc w:val="both"/>
        <w:rPr>
          <w:bCs/>
          <w:sz w:val="24"/>
          <w:szCs w:val="24"/>
        </w:rPr>
      </w:pPr>
      <w:r w:rsidRPr="00EF7B1E">
        <w:rPr>
          <w:bCs/>
          <w:sz w:val="24"/>
          <w:szCs w:val="24"/>
        </w:rPr>
        <w:t xml:space="preserve">4. Подані вступником дані, що передбачені пунктом 3 цього розділу </w:t>
      </w:r>
      <w:proofErr w:type="spellStart"/>
      <w:r w:rsidR="00FA24F4" w:rsidRPr="00EF7B1E">
        <w:rPr>
          <w:bCs/>
          <w:sz w:val="24"/>
          <w:szCs w:val="24"/>
        </w:rPr>
        <w:t>розділу</w:t>
      </w:r>
      <w:proofErr w:type="spellEnd"/>
      <w:r w:rsidRPr="00EF7B1E">
        <w:rPr>
          <w:bCs/>
          <w:sz w:val="24"/>
          <w:szCs w:val="24"/>
        </w:rPr>
        <w:t>, перевіряються в Єдиній базі.</w:t>
      </w:r>
    </w:p>
    <w:p w:rsidR="0059271D" w:rsidRPr="005A5184" w:rsidRDefault="0059271D" w:rsidP="00A6194D">
      <w:pPr>
        <w:tabs>
          <w:tab w:val="left" w:pos="284"/>
        </w:tabs>
        <w:ind w:right="-31" w:firstLine="709"/>
        <w:jc w:val="both"/>
        <w:rPr>
          <w:color w:val="000000"/>
          <w:sz w:val="24"/>
          <w:szCs w:val="24"/>
          <w:lang w:eastAsia="ar-SA"/>
        </w:rPr>
      </w:pPr>
      <w:r w:rsidRPr="00EF7B1E">
        <w:rPr>
          <w:bCs/>
          <w:sz w:val="24"/>
          <w:szCs w:val="24"/>
        </w:rPr>
        <w:t xml:space="preserve">5. </w:t>
      </w:r>
      <w:r w:rsidR="00A12FF9" w:rsidRPr="00A12FF9">
        <w:rPr>
          <w:bCs/>
          <w:sz w:val="24"/>
          <w:szCs w:val="24"/>
        </w:rPr>
        <w:t xml:space="preserve">У разі збігу даних вступника в Єдиній базі (прізвище, ім’я, по батькові, дата народження, стать, громадянство тощо) він отримує логін та пароль для доступу до особистого </w:t>
      </w:r>
      <w:r w:rsidR="00A12FF9" w:rsidRPr="005A5184">
        <w:rPr>
          <w:bCs/>
          <w:sz w:val="24"/>
          <w:szCs w:val="24"/>
        </w:rPr>
        <w:t>електронного кабінету.</w:t>
      </w:r>
      <w:r w:rsidR="005A5184" w:rsidRPr="005A5184">
        <w:rPr>
          <w:sz w:val="24"/>
          <w:szCs w:val="24"/>
        </w:rPr>
        <w:t xml:space="preserve"> Строк для активації вступником особистого електронного кабінету – одна доба з моменту отримання відповідного повідомлення.</w:t>
      </w:r>
    </w:p>
    <w:p w:rsidR="005D580F" w:rsidRDefault="0059271D" w:rsidP="005D580F">
      <w:pPr>
        <w:tabs>
          <w:tab w:val="left" w:pos="284"/>
        </w:tabs>
        <w:ind w:right="-31" w:firstLine="709"/>
        <w:jc w:val="both"/>
        <w:rPr>
          <w:sz w:val="24"/>
          <w:szCs w:val="24"/>
        </w:rPr>
      </w:pPr>
      <w:r w:rsidRPr="005A5184">
        <w:rPr>
          <w:color w:val="000000"/>
          <w:sz w:val="24"/>
          <w:szCs w:val="24"/>
          <w:lang w:eastAsia="ar-SA"/>
        </w:rPr>
        <w:t xml:space="preserve">6. </w:t>
      </w:r>
      <w:r w:rsidR="005A5184" w:rsidRPr="005A5184">
        <w:rPr>
          <w:sz w:val="24"/>
          <w:szCs w:val="24"/>
        </w:rPr>
        <w:t xml:space="preserve">Реєстрація в Єдиній базі надає вступнику можливість доступу до особистого електронного кабінету з вказаними ним при реєстрації логіном та паролем на інтернет-сайті за електронною адресою: </w:t>
      </w:r>
      <w:hyperlink r:id="rId14" w:history="1">
        <w:r w:rsidR="005D580F" w:rsidRPr="00267F38">
          <w:rPr>
            <w:rStyle w:val="a8"/>
            <w:sz w:val="24"/>
            <w:szCs w:val="24"/>
          </w:rPr>
          <w:t>https://ez.osvitavsim.org.ua/</w:t>
        </w:r>
      </w:hyperlink>
      <w:r w:rsidR="005A5184" w:rsidRPr="005A5184">
        <w:rPr>
          <w:sz w:val="24"/>
          <w:szCs w:val="24"/>
        </w:rPr>
        <w:t>.</w:t>
      </w:r>
    </w:p>
    <w:p w:rsidR="005D580F" w:rsidRPr="005D580F" w:rsidRDefault="0059271D" w:rsidP="005D580F">
      <w:pPr>
        <w:tabs>
          <w:tab w:val="left" w:pos="284"/>
        </w:tabs>
        <w:ind w:right="-31" w:firstLine="709"/>
        <w:jc w:val="both"/>
        <w:rPr>
          <w:rFonts w:eastAsia="Calibri"/>
          <w:sz w:val="24"/>
          <w:szCs w:val="24"/>
          <w:lang w:eastAsia="uk-UA"/>
        </w:rPr>
      </w:pPr>
      <w:r w:rsidRPr="005A5184">
        <w:rPr>
          <w:color w:val="000000"/>
          <w:sz w:val="24"/>
          <w:szCs w:val="24"/>
          <w:lang w:eastAsia="ar-SA"/>
        </w:rPr>
        <w:t xml:space="preserve">7. </w:t>
      </w:r>
      <w:r w:rsidR="005D580F" w:rsidRPr="005D580F">
        <w:rPr>
          <w:rFonts w:eastAsia="Calibri"/>
          <w:sz w:val="24"/>
          <w:szCs w:val="24"/>
          <w:lang w:eastAsia="uk-UA"/>
        </w:rPr>
        <w:t xml:space="preserve">В особистому електронному кабінеті вступник вносить до Єдиної бази, для можливості оперативного зв’язку навчального закладу з вступником, номери телефонів (домашній та/або мобільний) із зазначенням телефонних кодів. </w:t>
      </w:r>
    </w:p>
    <w:p w:rsidR="005D580F" w:rsidRPr="005D580F" w:rsidRDefault="005D580F" w:rsidP="005D580F">
      <w:pPr>
        <w:autoSpaceDE w:val="0"/>
        <w:autoSpaceDN w:val="0"/>
        <w:adjustRightInd w:val="0"/>
        <w:ind w:firstLine="709"/>
        <w:jc w:val="both"/>
        <w:rPr>
          <w:rFonts w:eastAsia="Calibri"/>
          <w:color w:val="000000"/>
          <w:sz w:val="24"/>
          <w:szCs w:val="24"/>
          <w:lang w:eastAsia="uk-UA"/>
        </w:rPr>
      </w:pPr>
      <w:r w:rsidRPr="005D580F">
        <w:rPr>
          <w:rFonts w:eastAsia="Calibri"/>
          <w:color w:val="000000"/>
          <w:sz w:val="24"/>
          <w:szCs w:val="24"/>
          <w:lang w:eastAsia="uk-UA"/>
        </w:rPr>
        <w:t xml:space="preserve">Крім того, вступник завантажує скановані копії (фотокопії): </w:t>
      </w:r>
    </w:p>
    <w:p w:rsidR="005D580F" w:rsidRPr="005D580F" w:rsidRDefault="005D580F" w:rsidP="005D580F">
      <w:pPr>
        <w:autoSpaceDE w:val="0"/>
        <w:autoSpaceDN w:val="0"/>
        <w:adjustRightInd w:val="0"/>
        <w:ind w:firstLine="709"/>
        <w:jc w:val="both"/>
        <w:rPr>
          <w:rFonts w:eastAsia="Calibri"/>
          <w:color w:val="000000"/>
          <w:sz w:val="24"/>
          <w:szCs w:val="24"/>
          <w:lang w:eastAsia="uk-UA"/>
        </w:rPr>
      </w:pPr>
      <w:r w:rsidRPr="005D580F">
        <w:rPr>
          <w:rFonts w:eastAsia="Calibri"/>
          <w:color w:val="000000"/>
          <w:sz w:val="24"/>
          <w:szCs w:val="24"/>
          <w:lang w:eastAsia="uk-UA"/>
        </w:rPr>
        <w:t xml:space="preserve">додатка до атестата про повну загальну середню освіту; </w:t>
      </w:r>
    </w:p>
    <w:p w:rsidR="005D580F" w:rsidRPr="005D580F" w:rsidRDefault="005D580F" w:rsidP="005D580F">
      <w:pPr>
        <w:autoSpaceDE w:val="0"/>
        <w:autoSpaceDN w:val="0"/>
        <w:adjustRightInd w:val="0"/>
        <w:ind w:firstLine="709"/>
        <w:jc w:val="both"/>
        <w:rPr>
          <w:rFonts w:eastAsia="Calibri"/>
          <w:color w:val="000000"/>
          <w:sz w:val="24"/>
          <w:szCs w:val="24"/>
          <w:lang w:eastAsia="uk-UA"/>
        </w:rPr>
      </w:pPr>
      <w:r w:rsidRPr="005D580F">
        <w:rPr>
          <w:rFonts w:eastAsia="Calibri"/>
          <w:color w:val="000000"/>
          <w:sz w:val="24"/>
          <w:szCs w:val="24"/>
          <w:lang w:eastAsia="uk-UA"/>
        </w:rPr>
        <w:t xml:space="preserve">кольорової фотокартки розміром 3 х 4 см, що буде подаватись до закладу вищої освіти; </w:t>
      </w:r>
    </w:p>
    <w:p w:rsidR="000D432F" w:rsidRPr="005D580F" w:rsidRDefault="005D580F" w:rsidP="005D580F">
      <w:pPr>
        <w:tabs>
          <w:tab w:val="left" w:pos="284"/>
        </w:tabs>
        <w:ind w:right="-31" w:firstLine="709"/>
        <w:jc w:val="both"/>
        <w:rPr>
          <w:sz w:val="24"/>
          <w:szCs w:val="24"/>
        </w:rPr>
      </w:pPr>
      <w:r w:rsidRPr="005D580F">
        <w:rPr>
          <w:rFonts w:eastAsia="Calibri"/>
          <w:color w:val="000000"/>
          <w:sz w:val="24"/>
          <w:szCs w:val="24"/>
          <w:lang w:eastAsia="uk-UA"/>
        </w:rPr>
        <w:t>якщо вступник претендує на врахування у конкурсному балі сільського коефіцієнта згідно з вимогами, зазначеними у пункті 8 розділу VІI Умов прийому, – довідки про реєстрацію місця проживання особи (додаток 13 до Правил реєстрації місця проживання та Порядку передачі органами реєстрації інформації до Єдиного державного демографічного реєстру, затверджених постановою Кабінету Міністрів України від 02 березня 2016 року № 207).</w:t>
      </w:r>
    </w:p>
    <w:p w:rsidR="0059271D" w:rsidRPr="00EF7B1E" w:rsidRDefault="0059271D" w:rsidP="00A6194D">
      <w:pPr>
        <w:tabs>
          <w:tab w:val="left" w:pos="284"/>
        </w:tabs>
        <w:ind w:right="-31" w:firstLine="709"/>
        <w:jc w:val="both"/>
        <w:rPr>
          <w:bCs/>
          <w:color w:val="000000"/>
          <w:sz w:val="24"/>
          <w:szCs w:val="24"/>
        </w:rPr>
      </w:pPr>
      <w:r w:rsidRPr="00EF7B1E">
        <w:rPr>
          <w:color w:val="000000"/>
          <w:sz w:val="24"/>
          <w:szCs w:val="24"/>
          <w:lang w:eastAsia="ar-SA"/>
        </w:rPr>
        <w:t xml:space="preserve">8. Подана вступником електронна заява відразу </w:t>
      </w:r>
      <w:r w:rsidRPr="00EF7B1E">
        <w:rPr>
          <w:bCs/>
          <w:color w:val="000000"/>
          <w:sz w:val="24"/>
          <w:szCs w:val="24"/>
        </w:rPr>
        <w:t>відображається  у розділі Єдиної бази, до якого має доступ вищий навчальний заклад, обраний вступником.</w:t>
      </w:r>
      <w:r w:rsidRPr="00EF7B1E">
        <w:rPr>
          <w:color w:val="000000"/>
          <w:sz w:val="24"/>
          <w:szCs w:val="24"/>
          <w:lang w:eastAsia="ar-SA"/>
        </w:rPr>
        <w:t xml:space="preserve"> У момент подання електронна заява отримує статус </w:t>
      </w:r>
      <w:r w:rsidR="00F07FB5" w:rsidRPr="00EF7B1E">
        <w:rPr>
          <w:color w:val="000000"/>
          <w:sz w:val="24"/>
          <w:szCs w:val="24"/>
        </w:rPr>
        <w:t>«</w:t>
      </w:r>
      <w:r w:rsidR="00F07FB5" w:rsidRPr="00EF7B1E">
        <w:rPr>
          <w:sz w:val="24"/>
          <w:szCs w:val="24"/>
        </w:rPr>
        <w:t>Зареєстровано в Єдиній базі</w:t>
      </w:r>
      <w:r w:rsidR="00F07FB5" w:rsidRPr="00EF7B1E">
        <w:rPr>
          <w:color w:val="000000"/>
          <w:sz w:val="24"/>
          <w:szCs w:val="24"/>
        </w:rPr>
        <w:t>».</w:t>
      </w:r>
    </w:p>
    <w:p w:rsidR="00150397" w:rsidRPr="005D580F" w:rsidRDefault="0059271D" w:rsidP="005D580F">
      <w:pPr>
        <w:tabs>
          <w:tab w:val="left" w:pos="284"/>
        </w:tabs>
        <w:ind w:right="-31" w:firstLine="709"/>
        <w:jc w:val="both"/>
        <w:rPr>
          <w:color w:val="000000"/>
          <w:sz w:val="24"/>
          <w:szCs w:val="24"/>
          <w:lang w:eastAsia="ar-SA"/>
        </w:rPr>
      </w:pPr>
      <w:r w:rsidRPr="00EF7B1E">
        <w:rPr>
          <w:color w:val="000000"/>
          <w:sz w:val="24"/>
          <w:szCs w:val="24"/>
          <w:lang w:eastAsia="ar-SA"/>
        </w:rPr>
        <w:t xml:space="preserve">9. Подана електронна заява може бути </w:t>
      </w:r>
      <w:r w:rsidR="00150397" w:rsidRPr="00EF7B1E">
        <w:rPr>
          <w:color w:val="000000"/>
          <w:sz w:val="24"/>
          <w:szCs w:val="24"/>
          <w:lang w:eastAsia="ar-SA"/>
        </w:rPr>
        <w:t>скасовано</w:t>
      </w:r>
      <w:r w:rsidRPr="00EF7B1E">
        <w:rPr>
          <w:color w:val="000000"/>
          <w:sz w:val="24"/>
          <w:szCs w:val="24"/>
          <w:lang w:eastAsia="ar-SA"/>
        </w:rPr>
        <w:t xml:space="preserve"> вступником в особистому електронному </w:t>
      </w:r>
      <w:r w:rsidRPr="005D580F">
        <w:rPr>
          <w:color w:val="000000"/>
          <w:sz w:val="24"/>
          <w:szCs w:val="24"/>
          <w:lang w:eastAsia="ar-SA"/>
        </w:rPr>
        <w:t>кабінеті</w:t>
      </w:r>
      <w:r w:rsidR="00150397" w:rsidRPr="005D580F">
        <w:rPr>
          <w:color w:val="000000"/>
          <w:sz w:val="24"/>
          <w:szCs w:val="24"/>
          <w:lang w:eastAsia="ar-SA"/>
        </w:rPr>
        <w:t>.</w:t>
      </w:r>
      <w:r w:rsidR="00150397" w:rsidRPr="005D580F">
        <w:rPr>
          <w:sz w:val="24"/>
          <w:szCs w:val="24"/>
        </w:rPr>
        <w:t xml:space="preserve"> </w:t>
      </w:r>
      <w:r w:rsidR="00150397" w:rsidRPr="005D580F">
        <w:rPr>
          <w:color w:val="000000"/>
          <w:sz w:val="24"/>
          <w:szCs w:val="24"/>
          <w:lang w:eastAsia="ar-SA"/>
        </w:rPr>
        <w:t xml:space="preserve">При цьому електронній заяві встановлюється один із статусів: </w:t>
      </w:r>
    </w:p>
    <w:p w:rsidR="005D580F" w:rsidRPr="005D580F" w:rsidRDefault="005D580F" w:rsidP="005D580F">
      <w:pPr>
        <w:autoSpaceDE w:val="0"/>
        <w:autoSpaceDN w:val="0"/>
        <w:adjustRightInd w:val="0"/>
        <w:ind w:firstLine="709"/>
        <w:rPr>
          <w:rFonts w:eastAsia="Calibri"/>
          <w:color w:val="000000"/>
          <w:sz w:val="24"/>
          <w:szCs w:val="24"/>
          <w:lang w:eastAsia="uk-UA"/>
        </w:rPr>
      </w:pPr>
      <w:r w:rsidRPr="005D580F">
        <w:rPr>
          <w:rFonts w:eastAsia="Calibri"/>
          <w:color w:val="000000"/>
          <w:sz w:val="24"/>
          <w:szCs w:val="24"/>
          <w:lang w:eastAsia="uk-UA"/>
        </w:rPr>
        <w:t xml:space="preserve">«Скасовано вступником» – якщо заяву не зареєстровано у закладі вищої освіти; </w:t>
      </w:r>
    </w:p>
    <w:p w:rsidR="0059271D" w:rsidRDefault="005D580F" w:rsidP="005D580F">
      <w:pPr>
        <w:tabs>
          <w:tab w:val="left" w:pos="284"/>
        </w:tabs>
        <w:ind w:right="-31" w:firstLine="709"/>
        <w:jc w:val="both"/>
        <w:rPr>
          <w:rFonts w:eastAsia="Calibri"/>
          <w:color w:val="000000"/>
          <w:sz w:val="24"/>
          <w:szCs w:val="24"/>
          <w:lang w:eastAsia="uk-UA"/>
        </w:rPr>
      </w:pPr>
      <w:r w:rsidRPr="005D580F">
        <w:rPr>
          <w:rFonts w:eastAsia="Calibri"/>
          <w:color w:val="000000"/>
          <w:sz w:val="24"/>
          <w:szCs w:val="24"/>
          <w:lang w:eastAsia="uk-UA"/>
        </w:rPr>
        <w:t>«Скасовано вступником (без права подання нової заяви з такою ж пріоритетністю)» – якщо заяву зареєстровано або допущено до конкурсу у закладі вищої освіти. При цьому вступник не має права подання нової заяви з такою ж пріоритетністю.</w:t>
      </w:r>
    </w:p>
    <w:p w:rsidR="005D580F" w:rsidRPr="005D580F" w:rsidRDefault="005D580F" w:rsidP="005D580F">
      <w:pPr>
        <w:tabs>
          <w:tab w:val="left" w:pos="284"/>
        </w:tabs>
        <w:ind w:right="-31" w:firstLine="709"/>
        <w:jc w:val="both"/>
        <w:rPr>
          <w:bCs/>
          <w:sz w:val="24"/>
          <w:szCs w:val="24"/>
        </w:rPr>
      </w:pPr>
    </w:p>
    <w:p w:rsidR="00416726" w:rsidRPr="00EF7B1E" w:rsidRDefault="0059271D" w:rsidP="00A6194D">
      <w:pPr>
        <w:tabs>
          <w:tab w:val="left" w:pos="284"/>
        </w:tabs>
        <w:ind w:right="-31" w:firstLine="709"/>
        <w:jc w:val="center"/>
        <w:rPr>
          <w:b/>
          <w:color w:val="000000"/>
          <w:sz w:val="24"/>
          <w:szCs w:val="24"/>
          <w:lang w:eastAsia="ar-SA"/>
        </w:rPr>
      </w:pPr>
      <w:r w:rsidRPr="00EF7B1E">
        <w:rPr>
          <w:b/>
          <w:color w:val="000000"/>
          <w:sz w:val="24"/>
          <w:szCs w:val="24"/>
          <w:lang w:eastAsia="ar-SA"/>
        </w:rPr>
        <w:t xml:space="preserve">3. Прийняття та розгляд електронної заяви </w:t>
      </w:r>
    </w:p>
    <w:p w:rsidR="0059271D" w:rsidRPr="00EF7B1E" w:rsidRDefault="0059271D" w:rsidP="00A6194D">
      <w:pPr>
        <w:tabs>
          <w:tab w:val="left" w:pos="284"/>
        </w:tabs>
        <w:ind w:right="-31" w:firstLine="709"/>
        <w:jc w:val="center"/>
        <w:rPr>
          <w:b/>
          <w:color w:val="000000"/>
          <w:sz w:val="24"/>
          <w:szCs w:val="24"/>
          <w:lang w:eastAsia="ar-SA"/>
        </w:rPr>
      </w:pPr>
      <w:r w:rsidRPr="00EF7B1E">
        <w:rPr>
          <w:b/>
          <w:color w:val="000000"/>
          <w:sz w:val="24"/>
          <w:szCs w:val="24"/>
          <w:lang w:eastAsia="ar-SA"/>
        </w:rPr>
        <w:t xml:space="preserve">приймальною комісією </w:t>
      </w:r>
      <w:r w:rsidR="00FC1643" w:rsidRPr="00EF7B1E">
        <w:rPr>
          <w:b/>
          <w:color w:val="000000"/>
          <w:sz w:val="24"/>
          <w:szCs w:val="24"/>
          <w:lang w:eastAsia="ar-SA"/>
        </w:rPr>
        <w:t>МАУП</w:t>
      </w:r>
    </w:p>
    <w:p w:rsidR="00416726" w:rsidRPr="00EF7B1E" w:rsidRDefault="00416726" w:rsidP="00A6194D">
      <w:pPr>
        <w:tabs>
          <w:tab w:val="left" w:pos="284"/>
        </w:tabs>
        <w:ind w:right="-31" w:firstLine="709"/>
        <w:jc w:val="center"/>
        <w:rPr>
          <w:b/>
          <w:sz w:val="24"/>
          <w:szCs w:val="24"/>
          <w:lang w:eastAsia="ar-SA"/>
        </w:rPr>
      </w:pPr>
    </w:p>
    <w:p w:rsidR="00182976" w:rsidRPr="00EF7B1E" w:rsidRDefault="00182976" w:rsidP="00A6194D">
      <w:pPr>
        <w:shd w:val="clear" w:color="auto" w:fill="FFFFFF"/>
        <w:ind w:right="-31" w:firstLine="709"/>
        <w:jc w:val="both"/>
        <w:rPr>
          <w:color w:val="000000"/>
          <w:sz w:val="24"/>
          <w:szCs w:val="24"/>
        </w:rPr>
      </w:pPr>
      <w:r w:rsidRPr="00EF7B1E">
        <w:rPr>
          <w:sz w:val="24"/>
          <w:szCs w:val="24"/>
        </w:rPr>
        <w:t xml:space="preserve">1. Керівник </w:t>
      </w:r>
      <w:r w:rsidR="00FC1643" w:rsidRPr="00EF7B1E">
        <w:rPr>
          <w:sz w:val="24"/>
          <w:szCs w:val="24"/>
        </w:rPr>
        <w:t xml:space="preserve">Міжрегіональної Академії управління персоналом </w:t>
      </w:r>
      <w:r w:rsidRPr="00EF7B1E">
        <w:rPr>
          <w:sz w:val="24"/>
          <w:szCs w:val="24"/>
        </w:rPr>
        <w:t xml:space="preserve">забезпечує опрацювання приймальною комісією електронних заяв, що надійшли до </w:t>
      </w:r>
      <w:r w:rsidR="00891FB2" w:rsidRPr="00EF7B1E">
        <w:rPr>
          <w:sz w:val="24"/>
          <w:szCs w:val="24"/>
        </w:rPr>
        <w:t>МАУП</w:t>
      </w:r>
      <w:r w:rsidRPr="00EF7B1E">
        <w:rPr>
          <w:sz w:val="24"/>
          <w:szCs w:val="24"/>
        </w:rPr>
        <w:t xml:space="preserve"> відповідно до цього Порядку та правил</w:t>
      </w:r>
      <w:r w:rsidRPr="00EF7B1E">
        <w:rPr>
          <w:color w:val="000000"/>
          <w:sz w:val="24"/>
          <w:szCs w:val="24"/>
        </w:rPr>
        <w:t xml:space="preserve"> прийому.  </w:t>
      </w:r>
    </w:p>
    <w:p w:rsidR="00182976" w:rsidRPr="00EF7B1E" w:rsidRDefault="00182976" w:rsidP="00A6194D">
      <w:pPr>
        <w:shd w:val="clear" w:color="auto" w:fill="FFFFFF"/>
        <w:ind w:right="-31" w:firstLine="709"/>
        <w:jc w:val="both"/>
        <w:rPr>
          <w:color w:val="000000"/>
          <w:sz w:val="24"/>
          <w:szCs w:val="24"/>
        </w:rPr>
      </w:pPr>
      <w:r w:rsidRPr="00EF7B1E">
        <w:rPr>
          <w:color w:val="000000"/>
          <w:sz w:val="24"/>
          <w:szCs w:val="24"/>
        </w:rPr>
        <w:lastRenderedPageBreak/>
        <w:t xml:space="preserve">2. Електронна заява із статусом «Зареєстровано в Єдиній базі» </w:t>
      </w:r>
      <w:r w:rsidRPr="00EF7B1E">
        <w:rPr>
          <w:sz w:val="24"/>
          <w:szCs w:val="24"/>
        </w:rPr>
        <w:t xml:space="preserve">розглядається приймальною комісією </w:t>
      </w:r>
      <w:r w:rsidR="00FC1643" w:rsidRPr="00EF7B1E">
        <w:rPr>
          <w:sz w:val="24"/>
          <w:szCs w:val="24"/>
        </w:rPr>
        <w:t xml:space="preserve">Міжрегіональної Академії управління персоналом </w:t>
      </w:r>
      <w:r w:rsidRPr="00EF7B1E">
        <w:rPr>
          <w:sz w:val="24"/>
          <w:szCs w:val="24"/>
        </w:rPr>
        <w:t>не пізніше закінчення наступного робочого дня з дати встановлен</w:t>
      </w:r>
      <w:r w:rsidR="00891FB2" w:rsidRPr="00EF7B1E">
        <w:rPr>
          <w:sz w:val="24"/>
          <w:szCs w:val="24"/>
        </w:rPr>
        <w:t>ня їй відповідного статусу</w:t>
      </w:r>
      <w:r w:rsidRPr="00EF7B1E">
        <w:rPr>
          <w:sz w:val="24"/>
          <w:szCs w:val="24"/>
        </w:rPr>
        <w:t>. За результатами</w:t>
      </w:r>
      <w:r w:rsidRPr="00EF7B1E">
        <w:rPr>
          <w:color w:val="000000"/>
          <w:sz w:val="24"/>
          <w:szCs w:val="24"/>
        </w:rPr>
        <w:t xml:space="preserve"> розгляду уповноважена особа приймальної комісії надає електронній заяві один з таких статусів, що відображаються в особистому кабінеті вступника: «Зареєстровано у </w:t>
      </w:r>
      <w:r w:rsidRPr="00EF7B1E">
        <w:rPr>
          <w:sz w:val="24"/>
          <w:szCs w:val="24"/>
        </w:rPr>
        <w:t>вищому навчальному закладі</w:t>
      </w:r>
      <w:r w:rsidRPr="00EF7B1E">
        <w:rPr>
          <w:color w:val="000000"/>
          <w:sz w:val="24"/>
          <w:szCs w:val="24"/>
        </w:rPr>
        <w:t>» або «Потребує уточнення вступником».</w:t>
      </w:r>
    </w:p>
    <w:p w:rsidR="00182976" w:rsidRPr="00EF7B1E" w:rsidRDefault="00182976" w:rsidP="00A6194D">
      <w:pPr>
        <w:shd w:val="clear" w:color="auto" w:fill="FFFFFF"/>
        <w:ind w:right="-31" w:firstLine="709"/>
        <w:jc w:val="both"/>
        <w:rPr>
          <w:sz w:val="24"/>
          <w:szCs w:val="24"/>
        </w:rPr>
      </w:pPr>
      <w:r w:rsidRPr="00EF7B1E">
        <w:rPr>
          <w:color w:val="000000"/>
          <w:sz w:val="24"/>
          <w:szCs w:val="24"/>
        </w:rPr>
        <w:t xml:space="preserve">При встановленні електронній заяві статусу «Потребує уточнення вступником» уповноважена особа невідкладно вносить до відповідного розділу Єдиної бази вичерпний перелік даних, що потребують уточнення, із зазначенням способу та дати, до якої їх необхідно подати. Внесені дані відображаються в особистому електронному кабінеті вступника. Після уточнення вступником необхідних даних уповноважена особа змінює статус електронної заяви вступника на «Зареєстровано у </w:t>
      </w:r>
      <w:r w:rsidRPr="00EF7B1E">
        <w:rPr>
          <w:sz w:val="24"/>
          <w:szCs w:val="24"/>
        </w:rPr>
        <w:t>вищому навчальному закладі».</w:t>
      </w:r>
    </w:p>
    <w:p w:rsidR="00182976" w:rsidRPr="00EF7B1E" w:rsidRDefault="00182976" w:rsidP="00A6194D">
      <w:pPr>
        <w:shd w:val="clear" w:color="auto" w:fill="FFFFFF"/>
        <w:ind w:right="-31" w:firstLine="709"/>
        <w:jc w:val="both"/>
        <w:rPr>
          <w:sz w:val="24"/>
          <w:szCs w:val="24"/>
        </w:rPr>
      </w:pPr>
      <w:r w:rsidRPr="00EF7B1E">
        <w:rPr>
          <w:sz w:val="24"/>
          <w:szCs w:val="24"/>
        </w:rPr>
        <w:t xml:space="preserve">3. На підставі рішення приймальної комісії </w:t>
      </w:r>
      <w:r w:rsidR="00FC1643" w:rsidRPr="00EF7B1E">
        <w:rPr>
          <w:sz w:val="24"/>
          <w:szCs w:val="24"/>
        </w:rPr>
        <w:t xml:space="preserve">Міжрегіональної Академії управління персоналом </w:t>
      </w:r>
      <w:r w:rsidRPr="00EF7B1E">
        <w:rPr>
          <w:sz w:val="24"/>
          <w:szCs w:val="24"/>
        </w:rPr>
        <w:t>про допущення чи недопущення вступника до участі у конкурсному відборі</w:t>
      </w:r>
      <w:r w:rsidRPr="00EF7B1E">
        <w:rPr>
          <w:color w:val="000000"/>
          <w:sz w:val="24"/>
          <w:szCs w:val="24"/>
        </w:rPr>
        <w:t xml:space="preserve"> для вступу до вищого навчального закладу уповноважена особа встановлює електронній заяві вступника статуси «</w:t>
      </w:r>
      <w:r w:rsidRPr="00EF7B1E">
        <w:rPr>
          <w:sz w:val="24"/>
          <w:szCs w:val="24"/>
        </w:rPr>
        <w:t>Допущено до конкурсу</w:t>
      </w:r>
      <w:r w:rsidRPr="00EF7B1E">
        <w:rPr>
          <w:color w:val="000000"/>
          <w:sz w:val="24"/>
          <w:szCs w:val="24"/>
        </w:rPr>
        <w:t>» або «</w:t>
      </w:r>
      <w:r w:rsidRPr="00EF7B1E">
        <w:rPr>
          <w:sz w:val="24"/>
          <w:szCs w:val="24"/>
        </w:rPr>
        <w:t>Відмовлено вищим навчальним закладом»</w:t>
      </w:r>
      <w:r w:rsidRPr="00EF7B1E">
        <w:rPr>
          <w:color w:val="000000"/>
          <w:sz w:val="24"/>
          <w:szCs w:val="24"/>
        </w:rPr>
        <w:t xml:space="preserve"> (із</w:t>
      </w:r>
      <w:r w:rsidRPr="00EF7B1E">
        <w:rPr>
          <w:sz w:val="24"/>
          <w:szCs w:val="24"/>
        </w:rPr>
        <w:t xml:space="preserve"> зазначенням причини відмови).</w:t>
      </w:r>
    </w:p>
    <w:p w:rsidR="00891FB2" w:rsidRPr="00EF7B1E" w:rsidRDefault="00182976" w:rsidP="00891FB2">
      <w:pPr>
        <w:pStyle w:val="1"/>
        <w:tabs>
          <w:tab w:val="left" w:pos="1309"/>
        </w:tabs>
        <w:ind w:right="-31" w:firstLine="709"/>
        <w:jc w:val="both"/>
        <w:rPr>
          <w:rFonts w:ascii="Times New Roman" w:hAnsi="Times New Roman"/>
          <w:sz w:val="24"/>
          <w:szCs w:val="24"/>
        </w:rPr>
      </w:pPr>
      <w:r w:rsidRPr="00EF7B1E">
        <w:rPr>
          <w:rFonts w:ascii="Times New Roman" w:hAnsi="Times New Roman"/>
          <w:sz w:val="24"/>
          <w:szCs w:val="24"/>
        </w:rPr>
        <w:t xml:space="preserve">4. При виявленні навчальним закладом технічної помилки, зробленої під час внесення даних до Єдиної бази, за рішенням приймальної комісії </w:t>
      </w:r>
      <w:r w:rsidR="00E25C8A" w:rsidRPr="00EF7B1E">
        <w:rPr>
          <w:rFonts w:ascii="Times New Roman" w:hAnsi="Times New Roman"/>
          <w:sz w:val="24"/>
          <w:szCs w:val="24"/>
        </w:rPr>
        <w:t xml:space="preserve"> Міжрегіональної Академії управління персоналом</w:t>
      </w:r>
      <w:r w:rsidR="00DF7257" w:rsidRPr="00EF7B1E">
        <w:rPr>
          <w:rFonts w:ascii="Times New Roman" w:hAnsi="Times New Roman"/>
          <w:sz w:val="24"/>
          <w:szCs w:val="24"/>
        </w:rPr>
        <w:t xml:space="preserve"> </w:t>
      </w:r>
      <w:r w:rsidRPr="00EF7B1E">
        <w:rPr>
          <w:rFonts w:ascii="Times New Roman" w:hAnsi="Times New Roman"/>
          <w:sz w:val="24"/>
          <w:szCs w:val="24"/>
        </w:rPr>
        <w:t xml:space="preserve">електронну заяву може бути анульовано до моменту встановлення статусу «Рекомендовано до зарахування» </w:t>
      </w:r>
      <w:r w:rsidR="00891FB2" w:rsidRPr="00EF7B1E">
        <w:rPr>
          <w:rFonts w:ascii="Times New Roman" w:hAnsi="Times New Roman"/>
          <w:sz w:val="24"/>
          <w:szCs w:val="24"/>
        </w:rPr>
        <w:t>що підтверджується актом про допущену технічну помилку, сформованим в Єдиній базі. При цьому електронній заяві встановлюється статус «Скасовано вступником (або вищим навчальним закладом)» з обов’язковим зазначенням причини скасування. Така заява вважається неподаною, а факт такого подання анулюється в Єдиній базі</w:t>
      </w:r>
    </w:p>
    <w:p w:rsidR="009968DF" w:rsidRPr="005D580F" w:rsidRDefault="009968DF" w:rsidP="00A6194D">
      <w:pPr>
        <w:pStyle w:val="Default"/>
        <w:ind w:right="-31" w:firstLine="709"/>
        <w:jc w:val="both"/>
      </w:pPr>
      <w:r w:rsidRPr="00EF7B1E">
        <w:t xml:space="preserve">Приймальна комісія </w:t>
      </w:r>
      <w:r w:rsidRPr="005D580F">
        <w:t>повідомляє вступника про своє рішення у день його прийняття, після чого вступник може подати нову заяву на цю саму спеціальність до цього самого вищого навчального закладу.</w:t>
      </w:r>
    </w:p>
    <w:p w:rsidR="005D580F" w:rsidRPr="005D580F" w:rsidRDefault="005D580F" w:rsidP="00A6194D">
      <w:pPr>
        <w:shd w:val="clear" w:color="auto" w:fill="FFFFFF"/>
        <w:ind w:right="-31" w:firstLine="709"/>
        <w:jc w:val="both"/>
        <w:rPr>
          <w:sz w:val="24"/>
          <w:szCs w:val="24"/>
        </w:rPr>
      </w:pPr>
      <w:r w:rsidRPr="005D580F">
        <w:rPr>
          <w:sz w:val="24"/>
          <w:szCs w:val="24"/>
        </w:rPr>
        <w:t xml:space="preserve">Виправлення технічних помилок відбувається не пізніше наступного дня після завершення прийому документів. </w:t>
      </w:r>
    </w:p>
    <w:p w:rsidR="00182976" w:rsidRPr="001E37D9" w:rsidRDefault="00891FB2" w:rsidP="00A6194D">
      <w:pPr>
        <w:shd w:val="clear" w:color="auto" w:fill="FFFFFF"/>
        <w:ind w:right="-31" w:firstLine="709"/>
        <w:jc w:val="both"/>
        <w:rPr>
          <w:color w:val="000000"/>
          <w:sz w:val="24"/>
          <w:szCs w:val="24"/>
        </w:rPr>
      </w:pPr>
      <w:r w:rsidRPr="005D580F">
        <w:rPr>
          <w:color w:val="000000"/>
          <w:sz w:val="24"/>
          <w:szCs w:val="24"/>
        </w:rPr>
        <w:t xml:space="preserve">5. </w:t>
      </w:r>
      <w:r w:rsidR="005D580F" w:rsidRPr="005D580F">
        <w:rPr>
          <w:color w:val="000000"/>
          <w:sz w:val="24"/>
          <w:szCs w:val="24"/>
        </w:rPr>
        <w:t>Уповноважена особа змінює статус електронної заяви вступника, який пройшов конкурсний відбір та щодо якого приймальною комісією прийнято рішення про рекомендування до зарахування на навчання за кошти фізичних або юридичних осіб, зі статусу «</w:t>
      </w:r>
      <w:r w:rsidR="005D580F" w:rsidRPr="001E37D9">
        <w:rPr>
          <w:color w:val="000000"/>
          <w:sz w:val="24"/>
          <w:szCs w:val="24"/>
        </w:rPr>
        <w:t>Допущено до конкурсу (навчання за кошти фізичних та/або юридичних осіб)» на статус «Рекомендовано до зарахування (навчання за кошти фізичних та юридичних осіб)».</w:t>
      </w:r>
    </w:p>
    <w:p w:rsidR="001E37D9" w:rsidRPr="001E37D9" w:rsidRDefault="004469CC" w:rsidP="00A6194D">
      <w:pPr>
        <w:shd w:val="clear" w:color="auto" w:fill="FFFFFF"/>
        <w:ind w:right="-31" w:firstLine="709"/>
        <w:jc w:val="both"/>
        <w:rPr>
          <w:sz w:val="24"/>
          <w:szCs w:val="24"/>
        </w:rPr>
      </w:pPr>
      <w:r w:rsidRPr="001E37D9">
        <w:rPr>
          <w:color w:val="000000"/>
          <w:sz w:val="24"/>
          <w:szCs w:val="24"/>
        </w:rPr>
        <w:t>6.</w:t>
      </w:r>
      <w:r w:rsidR="001E37D9" w:rsidRPr="001E37D9">
        <w:rPr>
          <w:sz w:val="24"/>
          <w:szCs w:val="24"/>
        </w:rPr>
        <w:t xml:space="preserve">Вступник, статус електронної заяви якого встановлено як «Рекомендовано до зарахування», зобов’язаний виконати вимоги Умов прийому. </w:t>
      </w:r>
    </w:p>
    <w:p w:rsidR="00182976" w:rsidRPr="00EF7B1E" w:rsidRDefault="009968DF" w:rsidP="00A6194D">
      <w:pPr>
        <w:shd w:val="clear" w:color="auto" w:fill="FFFFFF"/>
        <w:ind w:right="-31" w:firstLine="709"/>
        <w:jc w:val="both"/>
        <w:rPr>
          <w:color w:val="000000"/>
          <w:sz w:val="24"/>
          <w:szCs w:val="24"/>
        </w:rPr>
      </w:pPr>
      <w:r w:rsidRPr="001E37D9">
        <w:rPr>
          <w:color w:val="000000"/>
          <w:sz w:val="24"/>
          <w:szCs w:val="24"/>
        </w:rPr>
        <w:t xml:space="preserve"> </w:t>
      </w:r>
      <w:r w:rsidR="001E37D9">
        <w:rPr>
          <w:color w:val="000000"/>
          <w:sz w:val="24"/>
          <w:szCs w:val="24"/>
        </w:rPr>
        <w:t xml:space="preserve">7. </w:t>
      </w:r>
      <w:r w:rsidR="00A12FF9" w:rsidRPr="001E37D9">
        <w:rPr>
          <w:color w:val="000000"/>
          <w:sz w:val="24"/>
          <w:szCs w:val="24"/>
        </w:rPr>
        <w:t xml:space="preserve">Після виконання вступником вимог, передбачених пунктом 1 розділу </w:t>
      </w:r>
      <w:r w:rsidR="00A12FF9" w:rsidRPr="001E37D9">
        <w:rPr>
          <w:sz w:val="24"/>
          <w:szCs w:val="24"/>
        </w:rPr>
        <w:t>VIIІ</w:t>
      </w:r>
      <w:r w:rsidR="00A12FF9" w:rsidRPr="001E37D9">
        <w:rPr>
          <w:color w:val="000000"/>
          <w:sz w:val="24"/>
          <w:szCs w:val="24"/>
        </w:rPr>
        <w:t xml:space="preserve"> Правил прийому, керівник</w:t>
      </w:r>
      <w:r w:rsidR="00A12FF9" w:rsidRPr="0061163F">
        <w:rPr>
          <w:color w:val="000000"/>
          <w:sz w:val="24"/>
          <w:szCs w:val="24"/>
        </w:rPr>
        <w:t xml:space="preserve"> вищого навчального закладу на підставі рішення приймальної комісії про рекомендування на зарахування для навчання видає наказ про зарахування на навчання такого вступника. Уповноважена особа змінює статус електронної заяви вступника на "</w:t>
      </w:r>
      <w:r w:rsidR="00A12FF9" w:rsidRPr="0061163F">
        <w:rPr>
          <w:sz w:val="24"/>
          <w:szCs w:val="24"/>
        </w:rPr>
        <w:t>Включено до наказу</w:t>
      </w:r>
      <w:r w:rsidR="00A12FF9" w:rsidRPr="0061163F">
        <w:rPr>
          <w:color w:val="000000"/>
          <w:sz w:val="24"/>
          <w:szCs w:val="24"/>
        </w:rPr>
        <w:t>".</w:t>
      </w:r>
    </w:p>
    <w:p w:rsidR="00173981" w:rsidRPr="00EF7B1E" w:rsidRDefault="001E37D9" w:rsidP="00F04BD0">
      <w:pPr>
        <w:shd w:val="clear" w:color="auto" w:fill="FFFFFF"/>
        <w:ind w:right="-31" w:firstLine="709"/>
        <w:jc w:val="both"/>
        <w:rPr>
          <w:sz w:val="24"/>
          <w:szCs w:val="24"/>
        </w:rPr>
      </w:pPr>
      <w:r>
        <w:rPr>
          <w:color w:val="000000"/>
          <w:sz w:val="24"/>
          <w:szCs w:val="24"/>
        </w:rPr>
        <w:t>8</w:t>
      </w:r>
      <w:r w:rsidR="00D465FE" w:rsidRPr="00EF7B1E">
        <w:rPr>
          <w:color w:val="000000"/>
          <w:sz w:val="24"/>
          <w:szCs w:val="24"/>
        </w:rPr>
        <w:t xml:space="preserve">. </w:t>
      </w:r>
      <w:r w:rsidR="00182976" w:rsidRPr="00EF7B1E">
        <w:rPr>
          <w:color w:val="000000"/>
          <w:sz w:val="24"/>
          <w:szCs w:val="24"/>
        </w:rPr>
        <w:t>У разі невиконання вступником, електронна заява якого отримала статус «</w:t>
      </w:r>
      <w:r w:rsidR="00182976" w:rsidRPr="00EF7B1E">
        <w:rPr>
          <w:sz w:val="24"/>
          <w:szCs w:val="24"/>
        </w:rPr>
        <w:t>Рекомендовано до зарахування</w:t>
      </w:r>
      <w:r w:rsidR="00182976" w:rsidRPr="00EF7B1E">
        <w:rPr>
          <w:color w:val="000000"/>
          <w:sz w:val="24"/>
          <w:szCs w:val="24"/>
        </w:rPr>
        <w:t xml:space="preserve">», вимог, передбачених </w:t>
      </w:r>
      <w:r w:rsidR="00182976" w:rsidRPr="002D4FED">
        <w:rPr>
          <w:color w:val="000000"/>
          <w:sz w:val="24"/>
          <w:szCs w:val="24"/>
        </w:rPr>
        <w:t xml:space="preserve">пунктом </w:t>
      </w:r>
      <w:r w:rsidR="002D4FED" w:rsidRPr="002D4FED">
        <w:rPr>
          <w:color w:val="000000"/>
          <w:sz w:val="24"/>
          <w:szCs w:val="24"/>
        </w:rPr>
        <w:t>1</w:t>
      </w:r>
      <w:r w:rsidR="00182976" w:rsidRPr="002D4FED">
        <w:rPr>
          <w:color w:val="000000"/>
          <w:sz w:val="24"/>
          <w:szCs w:val="24"/>
        </w:rPr>
        <w:t xml:space="preserve"> розділу</w:t>
      </w:r>
      <w:r w:rsidR="002D4FED">
        <w:rPr>
          <w:color w:val="000000"/>
          <w:sz w:val="24"/>
          <w:szCs w:val="24"/>
        </w:rPr>
        <w:t xml:space="preserve"> </w:t>
      </w:r>
      <w:r w:rsidR="002D4FED">
        <w:rPr>
          <w:color w:val="000000"/>
          <w:sz w:val="24"/>
          <w:szCs w:val="24"/>
          <w:lang w:val="en-US"/>
        </w:rPr>
        <w:t>VIII</w:t>
      </w:r>
      <w:r w:rsidR="0092649B" w:rsidRPr="0092649B">
        <w:rPr>
          <w:color w:val="000000"/>
          <w:sz w:val="24"/>
          <w:szCs w:val="24"/>
          <w:lang w:val="ru-RU"/>
        </w:rPr>
        <w:t xml:space="preserve"> </w:t>
      </w:r>
      <w:r w:rsidR="0092649B">
        <w:rPr>
          <w:color w:val="000000"/>
          <w:sz w:val="24"/>
          <w:szCs w:val="24"/>
        </w:rPr>
        <w:t>Правил прийому</w:t>
      </w:r>
      <w:r w:rsidR="00182976" w:rsidRPr="00EF7B1E">
        <w:rPr>
          <w:color w:val="000000"/>
          <w:sz w:val="24"/>
          <w:szCs w:val="24"/>
        </w:rPr>
        <w:t xml:space="preserve">, рішення про рекомендування його на зарахування анулюється приймальною комісією </w:t>
      </w:r>
      <w:r w:rsidR="00E25C8A" w:rsidRPr="00EF7B1E">
        <w:rPr>
          <w:color w:val="000000"/>
          <w:sz w:val="24"/>
          <w:szCs w:val="24"/>
        </w:rPr>
        <w:t>МАУП</w:t>
      </w:r>
      <w:r w:rsidR="00182976" w:rsidRPr="00EF7B1E">
        <w:rPr>
          <w:color w:val="000000"/>
          <w:sz w:val="24"/>
          <w:szCs w:val="24"/>
        </w:rPr>
        <w:t xml:space="preserve">. </w:t>
      </w:r>
      <w:r w:rsidR="00F04BD0" w:rsidRPr="00EF7B1E">
        <w:rPr>
          <w:color w:val="000000"/>
          <w:sz w:val="24"/>
          <w:szCs w:val="24"/>
        </w:rPr>
        <w:t>На підставі цього уповноважена особа змінює статус електронної заяви вступника на статус «Виключено зі списку рекомендованих».</w:t>
      </w:r>
    </w:p>
    <w:p w:rsidR="00AB6BBB" w:rsidRPr="00EF7B1E" w:rsidRDefault="00AB6BBB" w:rsidP="00A6194D">
      <w:pPr>
        <w:tabs>
          <w:tab w:val="left" w:pos="284"/>
        </w:tabs>
        <w:ind w:right="-31" w:firstLine="709"/>
        <w:jc w:val="both"/>
        <w:rPr>
          <w:sz w:val="24"/>
          <w:szCs w:val="24"/>
        </w:rPr>
      </w:pPr>
    </w:p>
    <w:p w:rsidR="00AB6BBB" w:rsidRPr="00EF7B1E" w:rsidRDefault="00AB6BBB" w:rsidP="00A6194D">
      <w:pPr>
        <w:tabs>
          <w:tab w:val="left" w:pos="284"/>
        </w:tabs>
        <w:ind w:right="-31" w:firstLine="709"/>
        <w:jc w:val="both"/>
        <w:rPr>
          <w:sz w:val="24"/>
          <w:szCs w:val="24"/>
        </w:rPr>
      </w:pPr>
    </w:p>
    <w:p w:rsidR="00AB6BBB" w:rsidRPr="00EF7B1E" w:rsidRDefault="00AB6BBB" w:rsidP="00A6194D">
      <w:pPr>
        <w:tabs>
          <w:tab w:val="left" w:pos="284"/>
        </w:tabs>
        <w:ind w:right="-31" w:firstLine="709"/>
        <w:jc w:val="both"/>
        <w:rPr>
          <w:sz w:val="24"/>
          <w:szCs w:val="24"/>
        </w:rPr>
      </w:pPr>
    </w:p>
    <w:p w:rsidR="00AB6BBB" w:rsidRPr="00EF7B1E" w:rsidRDefault="00AB6BBB" w:rsidP="00A6194D">
      <w:pPr>
        <w:tabs>
          <w:tab w:val="left" w:pos="284"/>
        </w:tabs>
        <w:ind w:right="-31" w:firstLine="709"/>
        <w:jc w:val="both"/>
        <w:rPr>
          <w:sz w:val="24"/>
          <w:szCs w:val="24"/>
        </w:rPr>
      </w:pPr>
    </w:p>
    <w:p w:rsidR="00AB6BBB" w:rsidRPr="00EF7B1E" w:rsidRDefault="00AB6BBB" w:rsidP="00A6194D">
      <w:pPr>
        <w:tabs>
          <w:tab w:val="left" w:pos="284"/>
        </w:tabs>
        <w:ind w:right="-31" w:firstLine="709"/>
        <w:jc w:val="both"/>
        <w:rPr>
          <w:sz w:val="24"/>
          <w:szCs w:val="24"/>
        </w:rPr>
      </w:pPr>
    </w:p>
    <w:p w:rsidR="00AB6BBB" w:rsidRPr="00EF7B1E" w:rsidRDefault="00AB6BBB" w:rsidP="00A6194D">
      <w:pPr>
        <w:tabs>
          <w:tab w:val="left" w:pos="284"/>
        </w:tabs>
        <w:ind w:right="-31" w:firstLine="709"/>
        <w:jc w:val="both"/>
        <w:rPr>
          <w:sz w:val="24"/>
          <w:szCs w:val="24"/>
        </w:rPr>
      </w:pPr>
    </w:p>
    <w:p w:rsidR="007360E6" w:rsidRPr="00EF7B1E" w:rsidRDefault="007360E6" w:rsidP="007360E6">
      <w:pPr>
        <w:tabs>
          <w:tab w:val="left" w:pos="284"/>
          <w:tab w:val="left" w:pos="1276"/>
        </w:tabs>
        <w:ind w:right="-31" w:firstLine="6946"/>
        <w:jc w:val="both"/>
        <w:rPr>
          <w:b/>
          <w:sz w:val="24"/>
          <w:szCs w:val="24"/>
          <w:lang w:val="ru-RU"/>
        </w:rPr>
      </w:pPr>
      <w:proofErr w:type="spellStart"/>
      <w:r w:rsidRPr="00EF7B1E">
        <w:rPr>
          <w:b/>
          <w:sz w:val="24"/>
          <w:szCs w:val="24"/>
          <w:lang w:val="ru-RU"/>
        </w:rPr>
        <w:lastRenderedPageBreak/>
        <w:t>Додаток</w:t>
      </w:r>
      <w:proofErr w:type="spellEnd"/>
      <w:r w:rsidRPr="00EF7B1E">
        <w:rPr>
          <w:b/>
          <w:sz w:val="24"/>
          <w:szCs w:val="24"/>
          <w:lang w:val="ru-RU"/>
        </w:rPr>
        <w:t xml:space="preserve">  </w:t>
      </w:r>
      <w:r w:rsidR="0012210A">
        <w:rPr>
          <w:b/>
          <w:sz w:val="24"/>
          <w:szCs w:val="24"/>
          <w:lang w:val="ru-RU"/>
        </w:rPr>
        <w:t>5</w:t>
      </w:r>
    </w:p>
    <w:p w:rsidR="007360E6" w:rsidRPr="00EF7B1E" w:rsidRDefault="007360E6" w:rsidP="007360E6">
      <w:pPr>
        <w:ind w:right="-31" w:firstLine="6946"/>
        <w:jc w:val="both"/>
        <w:rPr>
          <w:b/>
          <w:sz w:val="24"/>
          <w:szCs w:val="24"/>
          <w:lang w:val="ru-RU"/>
        </w:rPr>
      </w:pPr>
      <w:r w:rsidRPr="00EF7B1E">
        <w:rPr>
          <w:b/>
          <w:sz w:val="24"/>
          <w:szCs w:val="24"/>
          <w:lang w:val="ru-RU"/>
        </w:rPr>
        <w:t xml:space="preserve">до </w:t>
      </w:r>
      <w:r w:rsidRPr="00EF7B1E">
        <w:rPr>
          <w:b/>
          <w:sz w:val="24"/>
          <w:szCs w:val="24"/>
        </w:rPr>
        <w:t>Правил прийому</w:t>
      </w:r>
    </w:p>
    <w:p w:rsidR="00D375E7" w:rsidRPr="00EF7B1E" w:rsidRDefault="00D375E7" w:rsidP="00D375E7">
      <w:pPr>
        <w:autoSpaceDE w:val="0"/>
        <w:autoSpaceDN w:val="0"/>
        <w:adjustRightInd w:val="0"/>
        <w:ind w:firstLine="540"/>
        <w:jc w:val="right"/>
        <w:rPr>
          <w:sz w:val="24"/>
          <w:szCs w:val="24"/>
        </w:rPr>
      </w:pPr>
    </w:p>
    <w:p w:rsidR="00D375E7" w:rsidRPr="00EF7B1E" w:rsidRDefault="00D375E7" w:rsidP="00D375E7">
      <w:pPr>
        <w:autoSpaceDE w:val="0"/>
        <w:autoSpaceDN w:val="0"/>
        <w:adjustRightInd w:val="0"/>
        <w:ind w:firstLine="540"/>
        <w:jc w:val="right"/>
        <w:rPr>
          <w:sz w:val="24"/>
          <w:szCs w:val="24"/>
        </w:rPr>
      </w:pPr>
    </w:p>
    <w:p w:rsidR="00331BD8" w:rsidRPr="00EF7B1E" w:rsidRDefault="00331BD8" w:rsidP="0081797F">
      <w:pPr>
        <w:autoSpaceDE w:val="0"/>
        <w:autoSpaceDN w:val="0"/>
        <w:adjustRightInd w:val="0"/>
        <w:ind w:firstLine="540"/>
        <w:jc w:val="center"/>
        <w:rPr>
          <w:b/>
          <w:bCs/>
          <w:sz w:val="24"/>
          <w:szCs w:val="24"/>
        </w:rPr>
      </w:pPr>
      <w:r w:rsidRPr="00EF7B1E">
        <w:rPr>
          <w:b/>
          <w:bCs/>
          <w:sz w:val="24"/>
          <w:szCs w:val="24"/>
        </w:rPr>
        <w:t>ПРАВИЛА ПРИЙОМУ</w:t>
      </w:r>
    </w:p>
    <w:p w:rsidR="00331BD8" w:rsidRPr="00EF7B1E" w:rsidRDefault="00331BD8" w:rsidP="00292D4E">
      <w:pPr>
        <w:autoSpaceDE w:val="0"/>
        <w:autoSpaceDN w:val="0"/>
        <w:adjustRightInd w:val="0"/>
        <w:ind w:firstLine="142"/>
        <w:jc w:val="center"/>
        <w:rPr>
          <w:b/>
          <w:bCs/>
          <w:sz w:val="24"/>
          <w:szCs w:val="24"/>
        </w:rPr>
      </w:pPr>
      <w:r w:rsidRPr="00EF7B1E">
        <w:rPr>
          <w:b/>
          <w:bCs/>
          <w:sz w:val="24"/>
          <w:szCs w:val="24"/>
        </w:rPr>
        <w:t>до аспірантури для здобуття наукового ступеня доктора філософії</w:t>
      </w:r>
    </w:p>
    <w:p w:rsidR="00292D4E" w:rsidRDefault="00331BD8" w:rsidP="00292D4E">
      <w:pPr>
        <w:autoSpaceDE w:val="0"/>
        <w:autoSpaceDN w:val="0"/>
        <w:adjustRightInd w:val="0"/>
        <w:ind w:firstLine="142"/>
        <w:jc w:val="center"/>
        <w:rPr>
          <w:b/>
          <w:bCs/>
          <w:sz w:val="24"/>
          <w:szCs w:val="24"/>
        </w:rPr>
      </w:pPr>
      <w:r w:rsidRPr="00EF7B1E">
        <w:rPr>
          <w:b/>
          <w:bCs/>
          <w:sz w:val="24"/>
          <w:szCs w:val="24"/>
        </w:rPr>
        <w:t xml:space="preserve"> Приватно</w:t>
      </w:r>
      <w:r w:rsidR="00292D4E">
        <w:rPr>
          <w:b/>
          <w:bCs/>
          <w:sz w:val="24"/>
          <w:szCs w:val="24"/>
        </w:rPr>
        <w:t>го</w:t>
      </w:r>
      <w:r w:rsidRPr="00EF7B1E">
        <w:rPr>
          <w:b/>
          <w:bCs/>
          <w:sz w:val="24"/>
          <w:szCs w:val="24"/>
        </w:rPr>
        <w:t xml:space="preserve"> акціонерно</w:t>
      </w:r>
      <w:r w:rsidR="00292D4E">
        <w:rPr>
          <w:b/>
          <w:bCs/>
          <w:sz w:val="24"/>
          <w:szCs w:val="24"/>
        </w:rPr>
        <w:t>го</w:t>
      </w:r>
      <w:r w:rsidRPr="00EF7B1E">
        <w:rPr>
          <w:b/>
          <w:bCs/>
          <w:sz w:val="24"/>
          <w:szCs w:val="24"/>
        </w:rPr>
        <w:t xml:space="preserve"> товариств</w:t>
      </w:r>
      <w:r w:rsidR="00292D4E">
        <w:rPr>
          <w:b/>
          <w:bCs/>
          <w:sz w:val="24"/>
          <w:szCs w:val="24"/>
        </w:rPr>
        <w:t>а</w:t>
      </w:r>
      <w:r w:rsidRPr="00EF7B1E">
        <w:rPr>
          <w:b/>
          <w:bCs/>
          <w:sz w:val="24"/>
          <w:szCs w:val="24"/>
        </w:rPr>
        <w:t xml:space="preserve"> «Вищий навчальний заклад </w:t>
      </w:r>
    </w:p>
    <w:p w:rsidR="00331BD8" w:rsidRPr="00EF7B1E" w:rsidRDefault="00331BD8" w:rsidP="00292D4E">
      <w:pPr>
        <w:autoSpaceDE w:val="0"/>
        <w:autoSpaceDN w:val="0"/>
        <w:adjustRightInd w:val="0"/>
        <w:ind w:firstLine="142"/>
        <w:jc w:val="center"/>
        <w:rPr>
          <w:b/>
          <w:bCs/>
          <w:sz w:val="24"/>
          <w:szCs w:val="24"/>
        </w:rPr>
      </w:pPr>
      <w:r w:rsidRPr="00EF7B1E">
        <w:rPr>
          <w:b/>
          <w:bCs/>
          <w:sz w:val="24"/>
          <w:szCs w:val="24"/>
        </w:rPr>
        <w:t>«Міжрегіональна Академія управління персоналом» у 2017 році</w:t>
      </w:r>
    </w:p>
    <w:p w:rsidR="00331BD8" w:rsidRPr="00EF7B1E" w:rsidRDefault="00331BD8" w:rsidP="0081797F">
      <w:pPr>
        <w:autoSpaceDE w:val="0"/>
        <w:autoSpaceDN w:val="0"/>
        <w:adjustRightInd w:val="0"/>
        <w:rPr>
          <w:b/>
          <w:bCs/>
          <w:sz w:val="24"/>
          <w:szCs w:val="24"/>
        </w:rPr>
      </w:pPr>
    </w:p>
    <w:p w:rsidR="00331BD8" w:rsidRPr="00EF7B1E" w:rsidRDefault="00331BD8" w:rsidP="0081797F">
      <w:pPr>
        <w:ind w:firstLine="540"/>
        <w:jc w:val="both"/>
        <w:rPr>
          <w:sz w:val="24"/>
          <w:szCs w:val="24"/>
        </w:rPr>
      </w:pPr>
      <w:r w:rsidRPr="00EF7B1E">
        <w:rPr>
          <w:sz w:val="24"/>
          <w:szCs w:val="24"/>
        </w:rPr>
        <w:t>Правила прийому встановлені відповідно до Закону України «Про вищу освіту» від 01.07.2014 р. № 1556-VII, Порядку підготовки здобувачів вищої освіти ступеня доктора філософії та доктора наук у вищих навчальних закладах (наукових установах), затвердженого Постановою Кабінету Міністрів України від 23 березня 2016 р. № 261, Умов прийому на навчання до вищих навчальних закладів України в 2017 р., затверджених Наказом Міністерства освіти і науки України від 13 жовтня 2016 р. № 1236.</w:t>
      </w:r>
    </w:p>
    <w:p w:rsidR="00331BD8" w:rsidRPr="00EF7B1E" w:rsidRDefault="00331BD8" w:rsidP="0081797F">
      <w:pPr>
        <w:autoSpaceDE w:val="0"/>
        <w:autoSpaceDN w:val="0"/>
        <w:adjustRightInd w:val="0"/>
        <w:ind w:firstLine="540"/>
        <w:jc w:val="center"/>
        <w:rPr>
          <w:b/>
          <w:bCs/>
          <w:sz w:val="24"/>
          <w:szCs w:val="24"/>
        </w:rPr>
      </w:pPr>
    </w:p>
    <w:p w:rsidR="00331BD8" w:rsidRPr="00EF7B1E" w:rsidRDefault="00331BD8" w:rsidP="0081797F">
      <w:pPr>
        <w:autoSpaceDE w:val="0"/>
        <w:autoSpaceDN w:val="0"/>
        <w:adjustRightInd w:val="0"/>
        <w:ind w:firstLine="540"/>
        <w:jc w:val="center"/>
        <w:rPr>
          <w:b/>
          <w:bCs/>
          <w:sz w:val="24"/>
          <w:szCs w:val="24"/>
        </w:rPr>
      </w:pPr>
      <w:r w:rsidRPr="00EF7B1E">
        <w:rPr>
          <w:b/>
          <w:bCs/>
          <w:sz w:val="24"/>
          <w:szCs w:val="24"/>
        </w:rPr>
        <w:t>1. Загальні положення</w:t>
      </w:r>
    </w:p>
    <w:p w:rsidR="00331BD8" w:rsidRPr="00EF7B1E" w:rsidRDefault="00331BD8" w:rsidP="0081797F">
      <w:pPr>
        <w:autoSpaceDE w:val="0"/>
        <w:autoSpaceDN w:val="0"/>
        <w:adjustRightInd w:val="0"/>
        <w:ind w:firstLine="540"/>
        <w:jc w:val="center"/>
        <w:rPr>
          <w:b/>
          <w:bCs/>
          <w:sz w:val="24"/>
          <w:szCs w:val="24"/>
        </w:rPr>
      </w:pPr>
    </w:p>
    <w:p w:rsidR="00331BD8" w:rsidRPr="00EF7B1E" w:rsidRDefault="00331BD8" w:rsidP="0081797F">
      <w:pPr>
        <w:ind w:firstLine="540"/>
        <w:jc w:val="both"/>
        <w:rPr>
          <w:sz w:val="24"/>
          <w:szCs w:val="24"/>
        </w:rPr>
      </w:pPr>
      <w:r w:rsidRPr="00EF7B1E">
        <w:rPr>
          <w:sz w:val="24"/>
          <w:szCs w:val="24"/>
        </w:rPr>
        <w:t>1. Академія здійснює прийом вступників до аспірантури на денну та заочну форми навчання для здобуття наукового ступеня доктора філософії на конкурсній основі, які здобули ступінь магістра (освітньо-кваліфікаційний рівень спеціаліста) на такі спеціальності:</w:t>
      </w:r>
    </w:p>
    <w:p w:rsidR="00331BD8" w:rsidRPr="00EF7B1E" w:rsidRDefault="00331BD8" w:rsidP="0081797F">
      <w:pPr>
        <w:ind w:firstLine="540"/>
        <w:jc w:val="both"/>
        <w:rPr>
          <w:sz w:val="24"/>
          <w:szCs w:val="24"/>
        </w:rPr>
      </w:pPr>
    </w:p>
    <w:tbl>
      <w:tblPr>
        <w:tblW w:w="949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4446"/>
        <w:gridCol w:w="4458"/>
      </w:tblGrid>
      <w:tr w:rsidR="00331BD8" w:rsidRPr="0081797F" w:rsidTr="0081797F">
        <w:trPr>
          <w:jc w:val="center"/>
        </w:trPr>
        <w:tc>
          <w:tcPr>
            <w:tcW w:w="594" w:type="dxa"/>
            <w:vAlign w:val="center"/>
          </w:tcPr>
          <w:p w:rsidR="00331BD8" w:rsidRPr="00D43665" w:rsidRDefault="00331BD8" w:rsidP="0081797F">
            <w:pPr>
              <w:jc w:val="center"/>
              <w:rPr>
                <w:b/>
                <w:sz w:val="20"/>
              </w:rPr>
            </w:pPr>
            <w:r w:rsidRPr="00D43665">
              <w:rPr>
                <w:b/>
                <w:sz w:val="20"/>
              </w:rPr>
              <w:t>№</w:t>
            </w:r>
          </w:p>
          <w:p w:rsidR="00331BD8" w:rsidRPr="00D43665" w:rsidRDefault="00331BD8" w:rsidP="0081797F">
            <w:pPr>
              <w:jc w:val="center"/>
              <w:rPr>
                <w:b/>
                <w:sz w:val="20"/>
              </w:rPr>
            </w:pPr>
            <w:r w:rsidRPr="00D43665">
              <w:rPr>
                <w:b/>
                <w:sz w:val="20"/>
              </w:rPr>
              <w:t>п/</w:t>
            </w:r>
            <w:proofErr w:type="spellStart"/>
            <w:r w:rsidRPr="00D43665">
              <w:rPr>
                <w:b/>
                <w:sz w:val="20"/>
              </w:rPr>
              <w:t>п</w:t>
            </w:r>
            <w:proofErr w:type="spellEnd"/>
          </w:p>
        </w:tc>
        <w:tc>
          <w:tcPr>
            <w:tcW w:w="4446" w:type="dxa"/>
            <w:vAlign w:val="center"/>
          </w:tcPr>
          <w:p w:rsidR="00331BD8" w:rsidRPr="00D43665" w:rsidRDefault="00331BD8" w:rsidP="0081797F">
            <w:pPr>
              <w:jc w:val="center"/>
              <w:rPr>
                <w:b/>
                <w:sz w:val="20"/>
              </w:rPr>
            </w:pPr>
            <w:r w:rsidRPr="00D43665">
              <w:rPr>
                <w:b/>
                <w:sz w:val="20"/>
              </w:rPr>
              <w:t>Код та найменування галузі знань</w:t>
            </w:r>
          </w:p>
        </w:tc>
        <w:tc>
          <w:tcPr>
            <w:tcW w:w="4458" w:type="dxa"/>
            <w:vAlign w:val="center"/>
          </w:tcPr>
          <w:p w:rsidR="00331BD8" w:rsidRPr="00D43665" w:rsidRDefault="00331BD8" w:rsidP="0081797F">
            <w:pPr>
              <w:jc w:val="center"/>
              <w:rPr>
                <w:b/>
                <w:sz w:val="20"/>
              </w:rPr>
            </w:pPr>
            <w:r w:rsidRPr="00D43665">
              <w:rPr>
                <w:b/>
                <w:sz w:val="20"/>
              </w:rPr>
              <w:t>Шифр та найменування спеціальності</w:t>
            </w:r>
          </w:p>
        </w:tc>
      </w:tr>
      <w:tr w:rsidR="00331BD8" w:rsidRPr="0081797F" w:rsidTr="0081797F">
        <w:trPr>
          <w:jc w:val="center"/>
        </w:trPr>
        <w:tc>
          <w:tcPr>
            <w:tcW w:w="594" w:type="dxa"/>
            <w:vAlign w:val="center"/>
          </w:tcPr>
          <w:p w:rsidR="00331BD8" w:rsidRPr="0081797F" w:rsidRDefault="00331BD8" w:rsidP="0081797F">
            <w:pPr>
              <w:jc w:val="center"/>
              <w:rPr>
                <w:sz w:val="20"/>
              </w:rPr>
            </w:pPr>
            <w:r w:rsidRPr="0081797F">
              <w:rPr>
                <w:sz w:val="20"/>
              </w:rPr>
              <w:t>1</w:t>
            </w:r>
          </w:p>
        </w:tc>
        <w:tc>
          <w:tcPr>
            <w:tcW w:w="4446" w:type="dxa"/>
          </w:tcPr>
          <w:p w:rsidR="00331BD8" w:rsidRPr="0081797F" w:rsidRDefault="00331BD8" w:rsidP="0081797F">
            <w:pPr>
              <w:jc w:val="both"/>
              <w:rPr>
                <w:sz w:val="20"/>
              </w:rPr>
            </w:pPr>
            <w:r w:rsidRPr="0081797F">
              <w:rPr>
                <w:sz w:val="20"/>
              </w:rPr>
              <w:t>01 Освіта</w:t>
            </w:r>
          </w:p>
        </w:tc>
        <w:tc>
          <w:tcPr>
            <w:tcW w:w="4458" w:type="dxa"/>
          </w:tcPr>
          <w:p w:rsidR="00331BD8" w:rsidRPr="0081797F" w:rsidRDefault="00331BD8" w:rsidP="0081797F">
            <w:pPr>
              <w:jc w:val="both"/>
              <w:rPr>
                <w:sz w:val="20"/>
              </w:rPr>
            </w:pPr>
            <w:r w:rsidRPr="0081797F">
              <w:rPr>
                <w:sz w:val="20"/>
              </w:rPr>
              <w:t xml:space="preserve">015 Професійна освіта (за </w:t>
            </w:r>
            <w:proofErr w:type="spellStart"/>
            <w:r w:rsidRPr="0081797F">
              <w:rPr>
                <w:sz w:val="20"/>
              </w:rPr>
              <w:t>спеціалізаціями</w:t>
            </w:r>
            <w:proofErr w:type="spellEnd"/>
            <w:r w:rsidRPr="0081797F">
              <w:rPr>
                <w:sz w:val="20"/>
              </w:rPr>
              <w:t>)</w:t>
            </w:r>
          </w:p>
        </w:tc>
      </w:tr>
      <w:tr w:rsidR="00331BD8" w:rsidRPr="0081797F" w:rsidTr="0081797F">
        <w:trPr>
          <w:trHeight w:val="223"/>
          <w:jc w:val="center"/>
        </w:trPr>
        <w:tc>
          <w:tcPr>
            <w:tcW w:w="594" w:type="dxa"/>
          </w:tcPr>
          <w:p w:rsidR="00331BD8" w:rsidRPr="0081797F" w:rsidRDefault="00331BD8" w:rsidP="0081797F">
            <w:pPr>
              <w:jc w:val="center"/>
              <w:rPr>
                <w:sz w:val="20"/>
              </w:rPr>
            </w:pPr>
            <w:r w:rsidRPr="0081797F">
              <w:rPr>
                <w:sz w:val="20"/>
              </w:rPr>
              <w:t>2</w:t>
            </w:r>
          </w:p>
        </w:tc>
        <w:tc>
          <w:tcPr>
            <w:tcW w:w="4446" w:type="dxa"/>
          </w:tcPr>
          <w:p w:rsidR="00331BD8" w:rsidRPr="0081797F" w:rsidRDefault="00331BD8" w:rsidP="0081797F">
            <w:pPr>
              <w:jc w:val="both"/>
              <w:rPr>
                <w:sz w:val="20"/>
              </w:rPr>
            </w:pPr>
            <w:r w:rsidRPr="0081797F">
              <w:rPr>
                <w:sz w:val="20"/>
              </w:rPr>
              <w:t>05 Соціальні та поведінкові науки</w:t>
            </w:r>
          </w:p>
        </w:tc>
        <w:tc>
          <w:tcPr>
            <w:tcW w:w="4458" w:type="dxa"/>
          </w:tcPr>
          <w:p w:rsidR="00331BD8" w:rsidRPr="0081797F" w:rsidRDefault="00331BD8" w:rsidP="0081797F">
            <w:pPr>
              <w:jc w:val="both"/>
              <w:rPr>
                <w:sz w:val="20"/>
              </w:rPr>
            </w:pPr>
            <w:r w:rsidRPr="0081797F">
              <w:rPr>
                <w:sz w:val="20"/>
              </w:rPr>
              <w:t>051 Економіка</w:t>
            </w:r>
          </w:p>
        </w:tc>
      </w:tr>
      <w:tr w:rsidR="00331BD8" w:rsidRPr="0081797F" w:rsidTr="0081797F">
        <w:trPr>
          <w:trHeight w:val="269"/>
          <w:jc w:val="center"/>
        </w:trPr>
        <w:tc>
          <w:tcPr>
            <w:tcW w:w="594" w:type="dxa"/>
          </w:tcPr>
          <w:p w:rsidR="00331BD8" w:rsidRPr="0081797F" w:rsidRDefault="00331BD8" w:rsidP="0081797F">
            <w:pPr>
              <w:jc w:val="center"/>
              <w:rPr>
                <w:sz w:val="20"/>
              </w:rPr>
            </w:pPr>
            <w:r w:rsidRPr="0081797F">
              <w:rPr>
                <w:sz w:val="20"/>
              </w:rPr>
              <w:t>3</w:t>
            </w:r>
          </w:p>
        </w:tc>
        <w:tc>
          <w:tcPr>
            <w:tcW w:w="4446" w:type="dxa"/>
          </w:tcPr>
          <w:p w:rsidR="00331BD8" w:rsidRPr="0081797F" w:rsidRDefault="00331BD8" w:rsidP="0081797F">
            <w:pPr>
              <w:jc w:val="both"/>
              <w:rPr>
                <w:sz w:val="20"/>
              </w:rPr>
            </w:pPr>
            <w:r w:rsidRPr="0081797F">
              <w:rPr>
                <w:sz w:val="20"/>
              </w:rPr>
              <w:t>05 Соціальні та поведінкові науки</w:t>
            </w:r>
          </w:p>
        </w:tc>
        <w:tc>
          <w:tcPr>
            <w:tcW w:w="4458" w:type="dxa"/>
          </w:tcPr>
          <w:p w:rsidR="00331BD8" w:rsidRPr="0081797F" w:rsidRDefault="00331BD8" w:rsidP="0081797F">
            <w:pPr>
              <w:jc w:val="both"/>
              <w:rPr>
                <w:sz w:val="20"/>
              </w:rPr>
            </w:pPr>
            <w:r w:rsidRPr="0081797F">
              <w:rPr>
                <w:sz w:val="20"/>
              </w:rPr>
              <w:t>052 Політологія</w:t>
            </w:r>
          </w:p>
        </w:tc>
      </w:tr>
      <w:tr w:rsidR="00331BD8" w:rsidRPr="0081797F" w:rsidTr="0081797F">
        <w:trPr>
          <w:trHeight w:val="259"/>
          <w:jc w:val="center"/>
        </w:trPr>
        <w:tc>
          <w:tcPr>
            <w:tcW w:w="594" w:type="dxa"/>
          </w:tcPr>
          <w:p w:rsidR="00331BD8" w:rsidRPr="0081797F" w:rsidRDefault="00331BD8" w:rsidP="0081797F">
            <w:pPr>
              <w:jc w:val="center"/>
              <w:rPr>
                <w:sz w:val="20"/>
              </w:rPr>
            </w:pPr>
            <w:r w:rsidRPr="0081797F">
              <w:rPr>
                <w:sz w:val="20"/>
              </w:rPr>
              <w:t>4</w:t>
            </w:r>
          </w:p>
        </w:tc>
        <w:tc>
          <w:tcPr>
            <w:tcW w:w="4446" w:type="dxa"/>
          </w:tcPr>
          <w:p w:rsidR="00331BD8" w:rsidRPr="0081797F" w:rsidRDefault="00331BD8" w:rsidP="0081797F">
            <w:pPr>
              <w:jc w:val="both"/>
              <w:rPr>
                <w:sz w:val="20"/>
              </w:rPr>
            </w:pPr>
            <w:r w:rsidRPr="0081797F">
              <w:rPr>
                <w:sz w:val="20"/>
              </w:rPr>
              <w:t>07 Управління та адміністрування</w:t>
            </w:r>
          </w:p>
        </w:tc>
        <w:tc>
          <w:tcPr>
            <w:tcW w:w="4458" w:type="dxa"/>
          </w:tcPr>
          <w:p w:rsidR="00331BD8" w:rsidRPr="0081797F" w:rsidRDefault="00331BD8" w:rsidP="0081797F">
            <w:pPr>
              <w:jc w:val="both"/>
              <w:rPr>
                <w:sz w:val="20"/>
              </w:rPr>
            </w:pPr>
            <w:r w:rsidRPr="0081797F">
              <w:rPr>
                <w:sz w:val="20"/>
              </w:rPr>
              <w:t>073 Менеджмент</w:t>
            </w:r>
          </w:p>
        </w:tc>
      </w:tr>
      <w:tr w:rsidR="00331BD8" w:rsidRPr="0081797F" w:rsidTr="0081797F">
        <w:trPr>
          <w:trHeight w:val="277"/>
          <w:jc w:val="center"/>
        </w:trPr>
        <w:tc>
          <w:tcPr>
            <w:tcW w:w="594" w:type="dxa"/>
          </w:tcPr>
          <w:p w:rsidR="00331BD8" w:rsidRPr="0081797F" w:rsidRDefault="00331BD8" w:rsidP="0081797F">
            <w:pPr>
              <w:jc w:val="center"/>
              <w:rPr>
                <w:sz w:val="20"/>
              </w:rPr>
            </w:pPr>
            <w:r w:rsidRPr="0081797F">
              <w:rPr>
                <w:sz w:val="20"/>
              </w:rPr>
              <w:t>5</w:t>
            </w:r>
          </w:p>
        </w:tc>
        <w:tc>
          <w:tcPr>
            <w:tcW w:w="4446" w:type="dxa"/>
          </w:tcPr>
          <w:p w:rsidR="00331BD8" w:rsidRPr="0081797F" w:rsidRDefault="00331BD8" w:rsidP="0081797F">
            <w:pPr>
              <w:jc w:val="both"/>
              <w:rPr>
                <w:sz w:val="20"/>
              </w:rPr>
            </w:pPr>
            <w:r w:rsidRPr="0081797F">
              <w:rPr>
                <w:sz w:val="20"/>
              </w:rPr>
              <w:t>07 Управління та адміністрування</w:t>
            </w:r>
          </w:p>
        </w:tc>
        <w:tc>
          <w:tcPr>
            <w:tcW w:w="4458" w:type="dxa"/>
          </w:tcPr>
          <w:p w:rsidR="00331BD8" w:rsidRPr="0081797F" w:rsidRDefault="00331BD8" w:rsidP="0081797F">
            <w:pPr>
              <w:jc w:val="both"/>
              <w:rPr>
                <w:sz w:val="20"/>
              </w:rPr>
            </w:pPr>
            <w:r w:rsidRPr="0081797F">
              <w:rPr>
                <w:sz w:val="20"/>
              </w:rPr>
              <w:t>075 Маркетинг</w:t>
            </w:r>
          </w:p>
        </w:tc>
      </w:tr>
      <w:tr w:rsidR="00331BD8" w:rsidRPr="0081797F" w:rsidTr="0081797F">
        <w:trPr>
          <w:trHeight w:val="267"/>
          <w:jc w:val="center"/>
        </w:trPr>
        <w:tc>
          <w:tcPr>
            <w:tcW w:w="594" w:type="dxa"/>
          </w:tcPr>
          <w:p w:rsidR="00331BD8" w:rsidRPr="0081797F" w:rsidRDefault="00331BD8" w:rsidP="0081797F">
            <w:pPr>
              <w:jc w:val="center"/>
              <w:rPr>
                <w:sz w:val="20"/>
              </w:rPr>
            </w:pPr>
            <w:r w:rsidRPr="0081797F">
              <w:rPr>
                <w:sz w:val="20"/>
              </w:rPr>
              <w:t>6</w:t>
            </w:r>
          </w:p>
        </w:tc>
        <w:tc>
          <w:tcPr>
            <w:tcW w:w="4446" w:type="dxa"/>
          </w:tcPr>
          <w:p w:rsidR="00331BD8" w:rsidRPr="0081797F" w:rsidRDefault="00331BD8" w:rsidP="0081797F">
            <w:pPr>
              <w:jc w:val="both"/>
              <w:rPr>
                <w:sz w:val="20"/>
              </w:rPr>
            </w:pPr>
            <w:r w:rsidRPr="0081797F">
              <w:rPr>
                <w:sz w:val="20"/>
              </w:rPr>
              <w:t>08 Право</w:t>
            </w:r>
          </w:p>
        </w:tc>
        <w:tc>
          <w:tcPr>
            <w:tcW w:w="4458" w:type="dxa"/>
          </w:tcPr>
          <w:p w:rsidR="00331BD8" w:rsidRPr="0081797F" w:rsidRDefault="00331BD8" w:rsidP="0081797F">
            <w:pPr>
              <w:jc w:val="both"/>
              <w:rPr>
                <w:sz w:val="20"/>
              </w:rPr>
            </w:pPr>
            <w:r w:rsidRPr="0081797F">
              <w:rPr>
                <w:sz w:val="20"/>
              </w:rPr>
              <w:t>081 Право</w:t>
            </w:r>
          </w:p>
        </w:tc>
      </w:tr>
      <w:tr w:rsidR="00331BD8" w:rsidRPr="0081797F" w:rsidTr="0081797F">
        <w:trPr>
          <w:trHeight w:val="285"/>
          <w:jc w:val="center"/>
        </w:trPr>
        <w:tc>
          <w:tcPr>
            <w:tcW w:w="594" w:type="dxa"/>
          </w:tcPr>
          <w:p w:rsidR="00331BD8" w:rsidRPr="0081797F" w:rsidRDefault="00331BD8" w:rsidP="0081797F">
            <w:pPr>
              <w:jc w:val="center"/>
              <w:rPr>
                <w:sz w:val="20"/>
              </w:rPr>
            </w:pPr>
            <w:r w:rsidRPr="0081797F">
              <w:rPr>
                <w:sz w:val="20"/>
              </w:rPr>
              <w:t>7</w:t>
            </w:r>
          </w:p>
        </w:tc>
        <w:tc>
          <w:tcPr>
            <w:tcW w:w="4446" w:type="dxa"/>
          </w:tcPr>
          <w:p w:rsidR="00331BD8" w:rsidRPr="0081797F" w:rsidRDefault="00331BD8" w:rsidP="0081797F">
            <w:pPr>
              <w:ind w:left="18" w:hanging="18"/>
              <w:jc w:val="both"/>
              <w:rPr>
                <w:sz w:val="20"/>
              </w:rPr>
            </w:pPr>
            <w:r w:rsidRPr="0081797F">
              <w:rPr>
                <w:sz w:val="20"/>
              </w:rPr>
              <w:t>28 Публічне управління та адміністрування</w:t>
            </w:r>
          </w:p>
        </w:tc>
        <w:tc>
          <w:tcPr>
            <w:tcW w:w="4458" w:type="dxa"/>
          </w:tcPr>
          <w:p w:rsidR="00331BD8" w:rsidRPr="0081797F" w:rsidRDefault="00331BD8" w:rsidP="0081797F">
            <w:pPr>
              <w:jc w:val="both"/>
              <w:rPr>
                <w:sz w:val="20"/>
              </w:rPr>
            </w:pPr>
            <w:r w:rsidRPr="0081797F">
              <w:rPr>
                <w:sz w:val="20"/>
              </w:rPr>
              <w:t>281 Публічне управління та адміністрування</w:t>
            </w:r>
          </w:p>
        </w:tc>
      </w:tr>
      <w:tr w:rsidR="004D3724" w:rsidRPr="0081797F" w:rsidTr="0081797F">
        <w:trPr>
          <w:trHeight w:val="285"/>
          <w:jc w:val="center"/>
        </w:trPr>
        <w:tc>
          <w:tcPr>
            <w:tcW w:w="594" w:type="dxa"/>
          </w:tcPr>
          <w:p w:rsidR="004D3724" w:rsidRPr="0081797F" w:rsidRDefault="004D3724" w:rsidP="0081797F">
            <w:pPr>
              <w:jc w:val="center"/>
              <w:rPr>
                <w:sz w:val="20"/>
              </w:rPr>
            </w:pPr>
            <w:r>
              <w:rPr>
                <w:sz w:val="20"/>
              </w:rPr>
              <w:t>8</w:t>
            </w:r>
          </w:p>
        </w:tc>
        <w:tc>
          <w:tcPr>
            <w:tcW w:w="4446" w:type="dxa"/>
          </w:tcPr>
          <w:p w:rsidR="004D3724" w:rsidRPr="0081797F" w:rsidRDefault="004D3724" w:rsidP="0081797F">
            <w:pPr>
              <w:ind w:left="18" w:hanging="18"/>
              <w:jc w:val="both"/>
              <w:rPr>
                <w:sz w:val="20"/>
              </w:rPr>
            </w:pPr>
            <w:r>
              <w:rPr>
                <w:sz w:val="20"/>
              </w:rPr>
              <w:t>05 Соціальні та поведінкові науки</w:t>
            </w:r>
          </w:p>
        </w:tc>
        <w:tc>
          <w:tcPr>
            <w:tcW w:w="4458" w:type="dxa"/>
          </w:tcPr>
          <w:p w:rsidR="004D3724" w:rsidRPr="0081797F" w:rsidRDefault="004D3724" w:rsidP="0081797F">
            <w:pPr>
              <w:jc w:val="both"/>
              <w:rPr>
                <w:sz w:val="20"/>
              </w:rPr>
            </w:pPr>
            <w:r>
              <w:rPr>
                <w:sz w:val="20"/>
              </w:rPr>
              <w:t>053 Психологія</w:t>
            </w:r>
          </w:p>
        </w:tc>
      </w:tr>
    </w:tbl>
    <w:p w:rsidR="00331BD8" w:rsidRPr="00EF7B1E" w:rsidRDefault="00331BD8" w:rsidP="0081797F">
      <w:pPr>
        <w:autoSpaceDE w:val="0"/>
        <w:autoSpaceDN w:val="0"/>
        <w:adjustRightInd w:val="0"/>
        <w:ind w:firstLine="540"/>
        <w:jc w:val="center"/>
        <w:rPr>
          <w:b/>
          <w:bCs/>
          <w:sz w:val="24"/>
          <w:szCs w:val="24"/>
        </w:rPr>
      </w:pPr>
    </w:p>
    <w:p w:rsidR="0081797F" w:rsidRDefault="00331BD8" w:rsidP="0081797F">
      <w:pPr>
        <w:autoSpaceDE w:val="0"/>
        <w:autoSpaceDN w:val="0"/>
        <w:adjustRightInd w:val="0"/>
        <w:ind w:firstLine="540"/>
        <w:jc w:val="center"/>
        <w:rPr>
          <w:b/>
          <w:bCs/>
          <w:sz w:val="24"/>
          <w:szCs w:val="24"/>
        </w:rPr>
      </w:pPr>
      <w:r w:rsidRPr="00EF7B1E">
        <w:rPr>
          <w:b/>
          <w:bCs/>
          <w:sz w:val="24"/>
          <w:szCs w:val="24"/>
        </w:rPr>
        <w:t xml:space="preserve">2. Строки прийому заяв і документів, вступних випробувань </w:t>
      </w:r>
    </w:p>
    <w:p w:rsidR="00331BD8" w:rsidRPr="00EF7B1E" w:rsidRDefault="00331BD8" w:rsidP="0081797F">
      <w:pPr>
        <w:autoSpaceDE w:val="0"/>
        <w:autoSpaceDN w:val="0"/>
        <w:adjustRightInd w:val="0"/>
        <w:ind w:firstLine="540"/>
        <w:jc w:val="center"/>
        <w:rPr>
          <w:b/>
          <w:bCs/>
          <w:sz w:val="24"/>
          <w:szCs w:val="24"/>
        </w:rPr>
      </w:pPr>
      <w:r w:rsidRPr="00EF7B1E">
        <w:rPr>
          <w:b/>
          <w:bCs/>
          <w:sz w:val="24"/>
          <w:szCs w:val="24"/>
        </w:rPr>
        <w:t>та зарахування на навчання</w:t>
      </w:r>
    </w:p>
    <w:p w:rsidR="00331BD8" w:rsidRPr="00EF7B1E" w:rsidRDefault="00331BD8" w:rsidP="0081797F">
      <w:pPr>
        <w:autoSpaceDE w:val="0"/>
        <w:autoSpaceDN w:val="0"/>
        <w:adjustRightInd w:val="0"/>
        <w:ind w:firstLine="540"/>
        <w:jc w:val="center"/>
        <w:rPr>
          <w:b/>
          <w:bCs/>
          <w:sz w:val="24"/>
          <w:szCs w:val="24"/>
        </w:rPr>
      </w:pPr>
    </w:p>
    <w:p w:rsidR="00331BD8" w:rsidRPr="00EF7B1E" w:rsidRDefault="00331BD8" w:rsidP="0081797F">
      <w:pPr>
        <w:ind w:firstLine="540"/>
        <w:jc w:val="both"/>
        <w:rPr>
          <w:sz w:val="24"/>
          <w:szCs w:val="24"/>
        </w:rPr>
      </w:pPr>
      <w:r w:rsidRPr="00EF7B1E">
        <w:rPr>
          <w:sz w:val="24"/>
          <w:szCs w:val="24"/>
        </w:rPr>
        <w:t>1. Прийом до аспірантури проводиться 2 рази на рік в терміни, встановлені Академією.</w:t>
      </w:r>
    </w:p>
    <w:p w:rsidR="00331BD8" w:rsidRPr="00EF7B1E" w:rsidRDefault="00331BD8" w:rsidP="0081797F">
      <w:pPr>
        <w:ind w:firstLine="540"/>
        <w:jc w:val="both"/>
        <w:rPr>
          <w:sz w:val="24"/>
          <w:szCs w:val="24"/>
        </w:rPr>
      </w:pPr>
      <w:r w:rsidRPr="00EF7B1E">
        <w:rPr>
          <w:sz w:val="24"/>
          <w:szCs w:val="24"/>
        </w:rPr>
        <w:t xml:space="preserve">2. Заяви про вступ до аспірантури з усіма зазначеними документами приймаються у відділі аспірантури Інституту підготовки наукових кадрів (24 корп., 13 </w:t>
      </w:r>
      <w:proofErr w:type="spellStart"/>
      <w:r w:rsidRPr="00EF7B1E">
        <w:rPr>
          <w:sz w:val="24"/>
          <w:szCs w:val="24"/>
        </w:rPr>
        <w:t>каб</w:t>
      </w:r>
      <w:proofErr w:type="spellEnd"/>
      <w:r w:rsidRPr="00EF7B1E">
        <w:rPr>
          <w:sz w:val="24"/>
          <w:szCs w:val="24"/>
        </w:rPr>
        <w:t>.):</w:t>
      </w:r>
    </w:p>
    <w:p w:rsidR="00331BD8" w:rsidRPr="00EF7B1E" w:rsidRDefault="00331BD8" w:rsidP="0081797F">
      <w:pPr>
        <w:numPr>
          <w:ilvl w:val="0"/>
          <w:numId w:val="11"/>
        </w:numPr>
        <w:tabs>
          <w:tab w:val="clear" w:pos="1260"/>
          <w:tab w:val="num" w:pos="1080"/>
        </w:tabs>
        <w:ind w:left="0" w:firstLine="720"/>
        <w:jc w:val="both"/>
        <w:rPr>
          <w:sz w:val="24"/>
          <w:szCs w:val="24"/>
        </w:rPr>
      </w:pPr>
      <w:r w:rsidRPr="00EF7B1E">
        <w:rPr>
          <w:sz w:val="24"/>
          <w:szCs w:val="24"/>
        </w:rPr>
        <w:t>з 01 лютого до 14 квітня 2017 р.;</w:t>
      </w:r>
    </w:p>
    <w:p w:rsidR="00331BD8" w:rsidRPr="00EF7B1E" w:rsidRDefault="00331BD8" w:rsidP="0081797F">
      <w:pPr>
        <w:numPr>
          <w:ilvl w:val="0"/>
          <w:numId w:val="11"/>
        </w:numPr>
        <w:tabs>
          <w:tab w:val="clear" w:pos="1260"/>
          <w:tab w:val="num" w:pos="1080"/>
        </w:tabs>
        <w:ind w:left="0" w:firstLine="720"/>
        <w:jc w:val="both"/>
        <w:rPr>
          <w:sz w:val="24"/>
          <w:szCs w:val="24"/>
        </w:rPr>
      </w:pPr>
      <w:r w:rsidRPr="00EF7B1E">
        <w:rPr>
          <w:sz w:val="24"/>
          <w:szCs w:val="24"/>
        </w:rPr>
        <w:t>з 01 вересня до 20 жовтня 2017 р.;</w:t>
      </w:r>
    </w:p>
    <w:p w:rsidR="00331BD8" w:rsidRPr="00EF7B1E" w:rsidRDefault="00084BF9" w:rsidP="0081797F">
      <w:pPr>
        <w:ind w:firstLine="540"/>
        <w:jc w:val="both"/>
        <w:rPr>
          <w:sz w:val="24"/>
          <w:szCs w:val="24"/>
        </w:rPr>
      </w:pPr>
      <w:r>
        <w:rPr>
          <w:sz w:val="24"/>
          <w:szCs w:val="24"/>
        </w:rPr>
        <w:t>3</w:t>
      </w:r>
      <w:r w:rsidR="00331BD8" w:rsidRPr="00EF7B1E">
        <w:rPr>
          <w:sz w:val="24"/>
          <w:szCs w:val="24"/>
        </w:rPr>
        <w:t>. Вступні випробування проводяться:</w:t>
      </w:r>
    </w:p>
    <w:p w:rsidR="00331BD8" w:rsidRPr="00EF7B1E" w:rsidRDefault="00331BD8" w:rsidP="0081797F">
      <w:pPr>
        <w:numPr>
          <w:ilvl w:val="0"/>
          <w:numId w:val="12"/>
        </w:numPr>
        <w:ind w:left="720" w:firstLine="0"/>
        <w:jc w:val="both"/>
        <w:rPr>
          <w:sz w:val="24"/>
          <w:szCs w:val="24"/>
        </w:rPr>
      </w:pPr>
      <w:r w:rsidRPr="00EF7B1E">
        <w:rPr>
          <w:sz w:val="24"/>
          <w:szCs w:val="24"/>
        </w:rPr>
        <w:t>з 17 квітня по 27 квітня 2017 р.;</w:t>
      </w:r>
    </w:p>
    <w:p w:rsidR="00331BD8" w:rsidRPr="00EF7B1E" w:rsidRDefault="00331BD8" w:rsidP="0081797F">
      <w:pPr>
        <w:numPr>
          <w:ilvl w:val="0"/>
          <w:numId w:val="12"/>
        </w:numPr>
        <w:ind w:left="720" w:firstLine="0"/>
        <w:jc w:val="both"/>
        <w:rPr>
          <w:sz w:val="24"/>
          <w:szCs w:val="24"/>
        </w:rPr>
      </w:pPr>
      <w:r w:rsidRPr="00EF7B1E">
        <w:rPr>
          <w:sz w:val="24"/>
          <w:szCs w:val="24"/>
        </w:rPr>
        <w:t>з 23 жовтня по 02 листопада 2017 р.;</w:t>
      </w:r>
    </w:p>
    <w:p w:rsidR="00331BD8" w:rsidRPr="00EF7B1E" w:rsidRDefault="00084BF9" w:rsidP="0081797F">
      <w:pPr>
        <w:ind w:firstLine="540"/>
        <w:jc w:val="both"/>
        <w:rPr>
          <w:sz w:val="24"/>
          <w:szCs w:val="24"/>
        </w:rPr>
      </w:pPr>
      <w:r>
        <w:rPr>
          <w:sz w:val="24"/>
          <w:szCs w:val="24"/>
        </w:rPr>
        <w:t>4</w:t>
      </w:r>
      <w:r w:rsidR="00331BD8" w:rsidRPr="00EF7B1E">
        <w:rPr>
          <w:sz w:val="24"/>
          <w:szCs w:val="24"/>
        </w:rPr>
        <w:t>. Зарахування проводиться :</w:t>
      </w:r>
    </w:p>
    <w:p w:rsidR="00331BD8" w:rsidRPr="00EF7B1E" w:rsidRDefault="00331BD8" w:rsidP="0081797F">
      <w:pPr>
        <w:numPr>
          <w:ilvl w:val="0"/>
          <w:numId w:val="13"/>
        </w:numPr>
        <w:tabs>
          <w:tab w:val="clear" w:pos="1620"/>
          <w:tab w:val="num" w:pos="1080"/>
        </w:tabs>
        <w:ind w:hanging="900"/>
        <w:jc w:val="both"/>
        <w:rPr>
          <w:sz w:val="24"/>
          <w:szCs w:val="24"/>
        </w:rPr>
      </w:pPr>
      <w:r w:rsidRPr="00EF7B1E">
        <w:rPr>
          <w:sz w:val="24"/>
          <w:szCs w:val="24"/>
        </w:rPr>
        <w:t>28 квітня 2017 р.</w:t>
      </w:r>
    </w:p>
    <w:p w:rsidR="00331BD8" w:rsidRPr="00EF7B1E" w:rsidRDefault="00331BD8" w:rsidP="0081797F">
      <w:pPr>
        <w:numPr>
          <w:ilvl w:val="0"/>
          <w:numId w:val="13"/>
        </w:numPr>
        <w:tabs>
          <w:tab w:val="clear" w:pos="1620"/>
          <w:tab w:val="num" w:pos="1080"/>
        </w:tabs>
        <w:ind w:hanging="900"/>
        <w:jc w:val="both"/>
        <w:rPr>
          <w:sz w:val="24"/>
          <w:szCs w:val="24"/>
        </w:rPr>
      </w:pPr>
      <w:r w:rsidRPr="00EF7B1E">
        <w:rPr>
          <w:sz w:val="24"/>
          <w:szCs w:val="24"/>
        </w:rPr>
        <w:t>03 листопада 2017 р.</w:t>
      </w:r>
    </w:p>
    <w:p w:rsidR="00331BD8" w:rsidRPr="00EF7B1E" w:rsidRDefault="00331BD8" w:rsidP="0081797F">
      <w:pPr>
        <w:autoSpaceDE w:val="0"/>
        <w:autoSpaceDN w:val="0"/>
        <w:adjustRightInd w:val="0"/>
        <w:jc w:val="both"/>
        <w:rPr>
          <w:sz w:val="24"/>
          <w:szCs w:val="24"/>
        </w:rPr>
      </w:pPr>
    </w:p>
    <w:p w:rsidR="00331BD8" w:rsidRPr="00EF7B1E" w:rsidRDefault="00331BD8" w:rsidP="0081797F">
      <w:pPr>
        <w:autoSpaceDE w:val="0"/>
        <w:autoSpaceDN w:val="0"/>
        <w:adjustRightInd w:val="0"/>
        <w:ind w:firstLine="540"/>
        <w:jc w:val="center"/>
        <w:rPr>
          <w:b/>
          <w:bCs/>
          <w:sz w:val="24"/>
          <w:szCs w:val="24"/>
        </w:rPr>
      </w:pPr>
      <w:r w:rsidRPr="00EF7B1E">
        <w:rPr>
          <w:b/>
          <w:bCs/>
          <w:sz w:val="24"/>
          <w:szCs w:val="24"/>
        </w:rPr>
        <w:t xml:space="preserve"> 3. Порядок прийому заяв і документів</w:t>
      </w:r>
    </w:p>
    <w:p w:rsidR="00331BD8" w:rsidRPr="00EF7B1E" w:rsidRDefault="00331BD8" w:rsidP="0081797F">
      <w:pPr>
        <w:autoSpaceDE w:val="0"/>
        <w:autoSpaceDN w:val="0"/>
        <w:adjustRightInd w:val="0"/>
        <w:ind w:firstLine="540"/>
        <w:jc w:val="center"/>
        <w:rPr>
          <w:b/>
          <w:bCs/>
          <w:sz w:val="24"/>
          <w:szCs w:val="24"/>
        </w:rPr>
      </w:pPr>
    </w:p>
    <w:p w:rsidR="00331BD8" w:rsidRPr="00EF7B1E" w:rsidRDefault="00331BD8" w:rsidP="0081797F">
      <w:pPr>
        <w:autoSpaceDE w:val="0"/>
        <w:autoSpaceDN w:val="0"/>
        <w:adjustRightInd w:val="0"/>
        <w:ind w:firstLine="540"/>
        <w:jc w:val="both"/>
        <w:rPr>
          <w:sz w:val="24"/>
          <w:szCs w:val="24"/>
        </w:rPr>
      </w:pPr>
      <w:r w:rsidRPr="00EF7B1E">
        <w:rPr>
          <w:sz w:val="24"/>
          <w:szCs w:val="24"/>
        </w:rPr>
        <w:t>1. Вступники до аспірантури подають такі документи:</w:t>
      </w:r>
    </w:p>
    <w:p w:rsidR="00331BD8" w:rsidRPr="00EF7B1E" w:rsidRDefault="00331BD8" w:rsidP="0081797F">
      <w:pPr>
        <w:numPr>
          <w:ilvl w:val="0"/>
          <w:numId w:val="10"/>
        </w:numPr>
        <w:tabs>
          <w:tab w:val="clear" w:pos="1260"/>
          <w:tab w:val="num" w:pos="900"/>
        </w:tabs>
        <w:ind w:left="0" w:firstLine="540"/>
        <w:jc w:val="both"/>
        <w:rPr>
          <w:sz w:val="24"/>
          <w:szCs w:val="24"/>
        </w:rPr>
      </w:pPr>
      <w:r w:rsidRPr="00EF7B1E">
        <w:rPr>
          <w:sz w:val="24"/>
          <w:szCs w:val="24"/>
        </w:rPr>
        <w:t xml:space="preserve">заява; </w:t>
      </w:r>
    </w:p>
    <w:p w:rsidR="00331BD8" w:rsidRPr="00EF7B1E" w:rsidRDefault="00331BD8" w:rsidP="0081797F">
      <w:pPr>
        <w:numPr>
          <w:ilvl w:val="0"/>
          <w:numId w:val="10"/>
        </w:numPr>
        <w:tabs>
          <w:tab w:val="clear" w:pos="1260"/>
          <w:tab w:val="num" w:pos="900"/>
        </w:tabs>
        <w:ind w:left="0" w:firstLine="540"/>
        <w:jc w:val="both"/>
        <w:rPr>
          <w:sz w:val="24"/>
          <w:szCs w:val="24"/>
        </w:rPr>
      </w:pPr>
      <w:bookmarkStart w:id="1" w:name="o37"/>
      <w:bookmarkEnd w:id="1"/>
      <w:r w:rsidRPr="00EF7B1E">
        <w:rPr>
          <w:sz w:val="24"/>
          <w:szCs w:val="24"/>
        </w:rPr>
        <w:lastRenderedPageBreak/>
        <w:t>особовий листок з обліку кадрів;</w:t>
      </w:r>
    </w:p>
    <w:p w:rsidR="00331BD8" w:rsidRPr="00EF7B1E" w:rsidRDefault="00331BD8" w:rsidP="0081797F">
      <w:pPr>
        <w:numPr>
          <w:ilvl w:val="0"/>
          <w:numId w:val="10"/>
        </w:numPr>
        <w:tabs>
          <w:tab w:val="clear" w:pos="1260"/>
          <w:tab w:val="num" w:pos="900"/>
        </w:tabs>
        <w:ind w:left="0" w:firstLine="540"/>
        <w:jc w:val="both"/>
        <w:rPr>
          <w:sz w:val="24"/>
          <w:szCs w:val="24"/>
        </w:rPr>
      </w:pPr>
      <w:r w:rsidRPr="00EF7B1E">
        <w:rPr>
          <w:sz w:val="24"/>
          <w:szCs w:val="24"/>
        </w:rPr>
        <w:t>автобіографія;</w:t>
      </w:r>
    </w:p>
    <w:p w:rsidR="00331BD8" w:rsidRPr="00EF7B1E" w:rsidRDefault="00331BD8" w:rsidP="0081797F">
      <w:pPr>
        <w:numPr>
          <w:ilvl w:val="0"/>
          <w:numId w:val="10"/>
        </w:numPr>
        <w:tabs>
          <w:tab w:val="clear" w:pos="1260"/>
          <w:tab w:val="num" w:pos="900"/>
        </w:tabs>
        <w:ind w:left="0" w:firstLine="540"/>
        <w:jc w:val="both"/>
        <w:rPr>
          <w:sz w:val="24"/>
          <w:szCs w:val="24"/>
        </w:rPr>
      </w:pPr>
      <w:r w:rsidRPr="00EF7B1E">
        <w:rPr>
          <w:sz w:val="24"/>
          <w:szCs w:val="24"/>
        </w:rPr>
        <w:t>копія паспорту;</w:t>
      </w:r>
    </w:p>
    <w:p w:rsidR="00331BD8" w:rsidRPr="00EF7B1E" w:rsidRDefault="00331BD8" w:rsidP="0081797F">
      <w:pPr>
        <w:numPr>
          <w:ilvl w:val="0"/>
          <w:numId w:val="10"/>
        </w:numPr>
        <w:tabs>
          <w:tab w:val="clear" w:pos="1260"/>
          <w:tab w:val="num" w:pos="900"/>
        </w:tabs>
        <w:ind w:left="0" w:firstLine="540"/>
        <w:jc w:val="both"/>
        <w:rPr>
          <w:sz w:val="24"/>
          <w:szCs w:val="24"/>
        </w:rPr>
      </w:pPr>
      <w:r w:rsidRPr="00EF7B1E">
        <w:rPr>
          <w:sz w:val="24"/>
          <w:szCs w:val="24"/>
        </w:rPr>
        <w:t xml:space="preserve">копія диплому та копія додатка до диплому про закінчення вищого навчального закладу із зазначенням одержаної кваліфікації спеціаліста або магістра (особи, які здобули відповідну освіту за кордоном, - копію </w:t>
      </w:r>
      <w:proofErr w:type="spellStart"/>
      <w:r w:rsidRPr="00EF7B1E">
        <w:rPr>
          <w:sz w:val="24"/>
          <w:szCs w:val="24"/>
        </w:rPr>
        <w:t>нострифікованого</w:t>
      </w:r>
      <w:proofErr w:type="spellEnd"/>
      <w:r w:rsidRPr="00EF7B1E">
        <w:rPr>
          <w:sz w:val="24"/>
          <w:szCs w:val="24"/>
        </w:rPr>
        <w:t xml:space="preserve"> диплому); </w:t>
      </w:r>
    </w:p>
    <w:p w:rsidR="00331BD8" w:rsidRPr="00EF7B1E" w:rsidRDefault="00331BD8" w:rsidP="0081797F">
      <w:pPr>
        <w:numPr>
          <w:ilvl w:val="0"/>
          <w:numId w:val="10"/>
        </w:numPr>
        <w:tabs>
          <w:tab w:val="clear" w:pos="1260"/>
          <w:tab w:val="num" w:pos="900"/>
        </w:tabs>
        <w:ind w:left="0" w:firstLine="540"/>
        <w:jc w:val="both"/>
        <w:rPr>
          <w:sz w:val="24"/>
          <w:szCs w:val="24"/>
        </w:rPr>
      </w:pPr>
      <w:r w:rsidRPr="00EF7B1E">
        <w:rPr>
          <w:sz w:val="24"/>
          <w:szCs w:val="24"/>
        </w:rPr>
        <w:t>копія ідентифікаційного коду;</w:t>
      </w:r>
    </w:p>
    <w:p w:rsidR="00331BD8" w:rsidRPr="00EF7B1E" w:rsidRDefault="00331BD8" w:rsidP="0081797F">
      <w:pPr>
        <w:numPr>
          <w:ilvl w:val="0"/>
          <w:numId w:val="10"/>
        </w:numPr>
        <w:tabs>
          <w:tab w:val="clear" w:pos="1260"/>
          <w:tab w:val="num" w:pos="900"/>
        </w:tabs>
        <w:ind w:left="0" w:firstLine="540"/>
        <w:jc w:val="both"/>
        <w:rPr>
          <w:sz w:val="24"/>
          <w:szCs w:val="24"/>
        </w:rPr>
      </w:pPr>
      <w:r w:rsidRPr="00EF7B1E">
        <w:rPr>
          <w:sz w:val="24"/>
          <w:szCs w:val="24"/>
        </w:rPr>
        <w:t>медична довідка про стан здоров'я за формою N 286-у;</w:t>
      </w:r>
    </w:p>
    <w:p w:rsidR="00331BD8" w:rsidRPr="00EF7B1E" w:rsidRDefault="00331BD8" w:rsidP="0081797F">
      <w:pPr>
        <w:numPr>
          <w:ilvl w:val="0"/>
          <w:numId w:val="10"/>
        </w:numPr>
        <w:tabs>
          <w:tab w:val="clear" w:pos="1260"/>
          <w:tab w:val="num" w:pos="900"/>
        </w:tabs>
        <w:ind w:left="0" w:firstLine="540"/>
        <w:jc w:val="both"/>
        <w:rPr>
          <w:sz w:val="24"/>
          <w:szCs w:val="24"/>
        </w:rPr>
      </w:pPr>
      <w:r w:rsidRPr="00EF7B1E">
        <w:rPr>
          <w:sz w:val="24"/>
          <w:szCs w:val="24"/>
        </w:rPr>
        <w:t>6 фотокарток (3х4);</w:t>
      </w:r>
    </w:p>
    <w:p w:rsidR="00331BD8" w:rsidRPr="00EF7B1E" w:rsidRDefault="00331BD8" w:rsidP="0081797F">
      <w:pPr>
        <w:numPr>
          <w:ilvl w:val="0"/>
          <w:numId w:val="10"/>
        </w:numPr>
        <w:tabs>
          <w:tab w:val="clear" w:pos="1260"/>
          <w:tab w:val="num" w:pos="900"/>
        </w:tabs>
        <w:ind w:left="0" w:firstLine="540"/>
        <w:jc w:val="both"/>
        <w:rPr>
          <w:sz w:val="24"/>
          <w:szCs w:val="24"/>
        </w:rPr>
      </w:pPr>
      <w:bookmarkStart w:id="2" w:name="o38"/>
      <w:bookmarkEnd w:id="2"/>
      <w:r w:rsidRPr="00EF7B1E">
        <w:rPr>
          <w:sz w:val="24"/>
          <w:szCs w:val="24"/>
        </w:rPr>
        <w:t>список опублікованих наукових праць і винаходів. Аспіранти, які не мають опублікованих наукових праць і винаходів, подають наукові доповіді (реферати) з обраної ними наукової спеціальності;</w:t>
      </w:r>
    </w:p>
    <w:p w:rsidR="00331BD8" w:rsidRPr="00EF7B1E" w:rsidRDefault="00331BD8" w:rsidP="0081797F">
      <w:pPr>
        <w:numPr>
          <w:ilvl w:val="0"/>
          <w:numId w:val="10"/>
        </w:numPr>
        <w:tabs>
          <w:tab w:val="clear" w:pos="1260"/>
          <w:tab w:val="num" w:pos="900"/>
        </w:tabs>
        <w:ind w:left="0" w:firstLine="540"/>
        <w:jc w:val="both"/>
        <w:rPr>
          <w:sz w:val="24"/>
          <w:szCs w:val="24"/>
        </w:rPr>
      </w:pPr>
      <w:bookmarkStart w:id="3" w:name="o39"/>
      <w:bookmarkStart w:id="4" w:name="o40"/>
      <w:bookmarkStart w:id="5" w:name="o41"/>
      <w:bookmarkEnd w:id="3"/>
      <w:bookmarkEnd w:id="4"/>
      <w:bookmarkEnd w:id="5"/>
      <w:r w:rsidRPr="00EF7B1E">
        <w:rPr>
          <w:sz w:val="24"/>
          <w:szCs w:val="24"/>
        </w:rPr>
        <w:t>посвідчення про складання кандидатських іспитів (за наявності)</w:t>
      </w:r>
      <w:bookmarkStart w:id="6" w:name="o42"/>
      <w:bookmarkEnd w:id="6"/>
      <w:r w:rsidRPr="00EF7B1E">
        <w:rPr>
          <w:sz w:val="24"/>
          <w:szCs w:val="24"/>
        </w:rPr>
        <w:t>;</w:t>
      </w:r>
    </w:p>
    <w:p w:rsidR="00331BD8" w:rsidRPr="00EF7B1E" w:rsidRDefault="00331BD8" w:rsidP="0081797F">
      <w:pPr>
        <w:numPr>
          <w:ilvl w:val="0"/>
          <w:numId w:val="10"/>
        </w:numPr>
        <w:tabs>
          <w:tab w:val="clear" w:pos="1260"/>
          <w:tab w:val="num" w:pos="900"/>
        </w:tabs>
        <w:ind w:left="0" w:firstLine="540"/>
        <w:jc w:val="both"/>
        <w:rPr>
          <w:sz w:val="24"/>
          <w:szCs w:val="24"/>
        </w:rPr>
      </w:pPr>
      <w:r w:rsidRPr="00EF7B1E">
        <w:rPr>
          <w:sz w:val="24"/>
          <w:szCs w:val="24"/>
        </w:rPr>
        <w:t>міжнародний сертифікат з іноземної мови, який засвідчує рівні С1 – С2 (за наявності).</w:t>
      </w:r>
    </w:p>
    <w:p w:rsidR="00331BD8" w:rsidRPr="00EF7B1E" w:rsidRDefault="00331BD8" w:rsidP="0081797F">
      <w:pPr>
        <w:autoSpaceDE w:val="0"/>
        <w:autoSpaceDN w:val="0"/>
        <w:adjustRightInd w:val="0"/>
        <w:ind w:firstLine="540"/>
        <w:jc w:val="both"/>
        <w:rPr>
          <w:sz w:val="24"/>
          <w:szCs w:val="24"/>
        </w:rPr>
      </w:pPr>
      <w:r w:rsidRPr="00EF7B1E">
        <w:rPr>
          <w:sz w:val="24"/>
          <w:szCs w:val="24"/>
        </w:rPr>
        <w:t>2. Паспорт, диплом про вищу освіту подаються вступниками особисто.</w:t>
      </w:r>
    </w:p>
    <w:p w:rsidR="00331BD8" w:rsidRPr="00EF7B1E" w:rsidRDefault="00331BD8" w:rsidP="0081797F">
      <w:pPr>
        <w:autoSpaceDE w:val="0"/>
        <w:autoSpaceDN w:val="0"/>
        <w:adjustRightInd w:val="0"/>
        <w:ind w:firstLine="540"/>
        <w:jc w:val="both"/>
        <w:rPr>
          <w:sz w:val="24"/>
          <w:szCs w:val="24"/>
        </w:rPr>
      </w:pPr>
      <w:r w:rsidRPr="00EF7B1E">
        <w:rPr>
          <w:sz w:val="24"/>
          <w:szCs w:val="24"/>
        </w:rPr>
        <w:t>3. Вступники до аспірантури можуть подавати документи для вступу до аспірантури не більше, ніж на дві спеціальності.</w:t>
      </w:r>
    </w:p>
    <w:p w:rsidR="00331BD8" w:rsidRPr="00EF7B1E" w:rsidRDefault="00331BD8" w:rsidP="0081797F">
      <w:pPr>
        <w:autoSpaceDE w:val="0"/>
        <w:autoSpaceDN w:val="0"/>
        <w:adjustRightInd w:val="0"/>
        <w:ind w:firstLine="540"/>
        <w:jc w:val="both"/>
        <w:rPr>
          <w:sz w:val="24"/>
          <w:szCs w:val="24"/>
        </w:rPr>
      </w:pPr>
      <w:r w:rsidRPr="00EF7B1E">
        <w:rPr>
          <w:sz w:val="24"/>
          <w:szCs w:val="24"/>
        </w:rPr>
        <w:t>4. Приймальна комісія аспірантури (далі приймальна комісія) допускає вступників до вступних випробувань на підставі поданих (всіх, наведених у переліку) документів і може відмовити вступнику в допуску до вступних випробувань в аспірантуру в зв’язку з неподанням у встановлений термін документів, визначених цими Правилами прийому.</w:t>
      </w:r>
    </w:p>
    <w:p w:rsidR="00331BD8" w:rsidRPr="00EF7B1E" w:rsidRDefault="00084BF9" w:rsidP="0081797F">
      <w:pPr>
        <w:autoSpaceDE w:val="0"/>
        <w:autoSpaceDN w:val="0"/>
        <w:adjustRightInd w:val="0"/>
        <w:ind w:firstLine="540"/>
        <w:jc w:val="both"/>
        <w:rPr>
          <w:sz w:val="24"/>
          <w:szCs w:val="24"/>
        </w:rPr>
      </w:pPr>
      <w:r>
        <w:rPr>
          <w:sz w:val="24"/>
          <w:szCs w:val="24"/>
        </w:rPr>
        <w:t>5</w:t>
      </w:r>
      <w:r w:rsidR="00331BD8" w:rsidRPr="00EF7B1E">
        <w:rPr>
          <w:sz w:val="24"/>
          <w:szCs w:val="24"/>
        </w:rPr>
        <w:t>. Трудова книжка (за наявності) із записом про звільнення з останнього місця роботи у зв’язку зі вступом до аспірантури на денну форму навчання подаються аспірантом особисто в десятиденний термін після зарахування до аспірантури.</w:t>
      </w:r>
    </w:p>
    <w:p w:rsidR="00331BD8" w:rsidRPr="00EF7B1E" w:rsidRDefault="00331BD8" w:rsidP="0081797F">
      <w:pPr>
        <w:autoSpaceDE w:val="0"/>
        <w:autoSpaceDN w:val="0"/>
        <w:adjustRightInd w:val="0"/>
        <w:ind w:firstLine="540"/>
        <w:jc w:val="center"/>
        <w:rPr>
          <w:b/>
          <w:bCs/>
          <w:sz w:val="24"/>
          <w:szCs w:val="24"/>
        </w:rPr>
      </w:pPr>
    </w:p>
    <w:p w:rsidR="00331BD8" w:rsidRPr="00EF7B1E" w:rsidRDefault="00331BD8" w:rsidP="0081797F">
      <w:pPr>
        <w:autoSpaceDE w:val="0"/>
        <w:autoSpaceDN w:val="0"/>
        <w:adjustRightInd w:val="0"/>
        <w:ind w:firstLine="540"/>
        <w:jc w:val="center"/>
        <w:rPr>
          <w:b/>
          <w:bCs/>
          <w:sz w:val="24"/>
          <w:szCs w:val="24"/>
        </w:rPr>
      </w:pPr>
      <w:r w:rsidRPr="00EF7B1E">
        <w:rPr>
          <w:b/>
          <w:bCs/>
          <w:sz w:val="24"/>
          <w:szCs w:val="24"/>
        </w:rPr>
        <w:t xml:space="preserve"> 4. Проведення вступних випробувань</w:t>
      </w:r>
    </w:p>
    <w:p w:rsidR="00331BD8" w:rsidRPr="00EF7B1E" w:rsidRDefault="00331BD8" w:rsidP="0081797F">
      <w:pPr>
        <w:autoSpaceDE w:val="0"/>
        <w:autoSpaceDN w:val="0"/>
        <w:adjustRightInd w:val="0"/>
        <w:ind w:firstLine="540"/>
        <w:jc w:val="center"/>
        <w:rPr>
          <w:b/>
          <w:bCs/>
          <w:sz w:val="24"/>
          <w:szCs w:val="24"/>
        </w:rPr>
      </w:pPr>
    </w:p>
    <w:p w:rsidR="00331BD8" w:rsidRPr="00EF7B1E" w:rsidRDefault="00331BD8" w:rsidP="0081797F">
      <w:pPr>
        <w:autoSpaceDE w:val="0"/>
        <w:autoSpaceDN w:val="0"/>
        <w:adjustRightInd w:val="0"/>
        <w:ind w:firstLine="540"/>
        <w:jc w:val="both"/>
        <w:rPr>
          <w:sz w:val="24"/>
          <w:szCs w:val="24"/>
        </w:rPr>
      </w:pPr>
      <w:r w:rsidRPr="00EF7B1E">
        <w:rPr>
          <w:sz w:val="24"/>
          <w:szCs w:val="24"/>
        </w:rPr>
        <w:t>1. Вступники до аспірантури Академії складають вступні випробування:</w:t>
      </w:r>
    </w:p>
    <w:p w:rsidR="00331BD8" w:rsidRPr="00EF7B1E" w:rsidRDefault="00331BD8" w:rsidP="0081797F">
      <w:pPr>
        <w:numPr>
          <w:ilvl w:val="0"/>
          <w:numId w:val="18"/>
        </w:numPr>
        <w:tabs>
          <w:tab w:val="clear" w:pos="1620"/>
          <w:tab w:val="num" w:pos="900"/>
        </w:tabs>
        <w:autoSpaceDE w:val="0"/>
        <w:autoSpaceDN w:val="0"/>
        <w:adjustRightInd w:val="0"/>
        <w:ind w:left="0" w:firstLine="540"/>
        <w:jc w:val="both"/>
        <w:rPr>
          <w:sz w:val="24"/>
          <w:szCs w:val="24"/>
        </w:rPr>
      </w:pPr>
      <w:r w:rsidRPr="00EF7B1E">
        <w:rPr>
          <w:sz w:val="24"/>
          <w:szCs w:val="24"/>
        </w:rPr>
        <w:t>зі спеціальності (в обсязі стандарту вищої освіти магістра з відповідної спеціальності);</w:t>
      </w:r>
    </w:p>
    <w:p w:rsidR="00331BD8" w:rsidRPr="00EF7B1E" w:rsidRDefault="00331BD8" w:rsidP="0081797F">
      <w:pPr>
        <w:numPr>
          <w:ilvl w:val="0"/>
          <w:numId w:val="18"/>
        </w:numPr>
        <w:tabs>
          <w:tab w:val="clear" w:pos="1620"/>
          <w:tab w:val="num" w:pos="900"/>
        </w:tabs>
        <w:autoSpaceDE w:val="0"/>
        <w:autoSpaceDN w:val="0"/>
        <w:adjustRightInd w:val="0"/>
        <w:ind w:left="0" w:firstLine="540"/>
        <w:jc w:val="both"/>
        <w:rPr>
          <w:sz w:val="24"/>
          <w:szCs w:val="24"/>
        </w:rPr>
      </w:pPr>
      <w:r w:rsidRPr="00EF7B1E">
        <w:rPr>
          <w:sz w:val="24"/>
          <w:szCs w:val="24"/>
        </w:rPr>
        <w:t>з іноземної мови за програмою, яка відповідає рівню В2 Загальноєвропейських рекомендацій з мовної освіти.</w:t>
      </w:r>
    </w:p>
    <w:p w:rsidR="00331BD8" w:rsidRPr="00EF7B1E" w:rsidRDefault="00331BD8" w:rsidP="0081797F">
      <w:pPr>
        <w:autoSpaceDE w:val="0"/>
        <w:autoSpaceDN w:val="0"/>
        <w:adjustRightInd w:val="0"/>
        <w:ind w:firstLine="540"/>
        <w:jc w:val="both"/>
        <w:rPr>
          <w:sz w:val="24"/>
          <w:szCs w:val="24"/>
        </w:rPr>
      </w:pPr>
      <w:r w:rsidRPr="00EF7B1E">
        <w:rPr>
          <w:sz w:val="24"/>
          <w:szCs w:val="24"/>
        </w:rPr>
        <w:t>Послідовність складання вступних випробувань до аспірантури наступна: додаткове випробування (в разі необхідності), іноземна мова, випробування з фаху.</w:t>
      </w:r>
    </w:p>
    <w:p w:rsidR="00331BD8" w:rsidRPr="00EF7B1E" w:rsidRDefault="00331BD8" w:rsidP="0081797F">
      <w:pPr>
        <w:autoSpaceDE w:val="0"/>
        <w:autoSpaceDN w:val="0"/>
        <w:adjustRightInd w:val="0"/>
        <w:ind w:firstLine="540"/>
        <w:jc w:val="both"/>
        <w:rPr>
          <w:sz w:val="24"/>
          <w:szCs w:val="24"/>
        </w:rPr>
      </w:pPr>
      <w:r w:rsidRPr="00EF7B1E">
        <w:rPr>
          <w:sz w:val="24"/>
          <w:szCs w:val="24"/>
        </w:rPr>
        <w:t>2. Вступний іспит з іноземної мови, як кваліфікаційний іспит (крім програм, для яких іноземна мова є фахом), оцінюється за двобальною шкалою: «склав» / «не склав». При цьому:</w:t>
      </w:r>
    </w:p>
    <w:p w:rsidR="00331BD8" w:rsidRPr="00EF7B1E" w:rsidRDefault="00331BD8" w:rsidP="0081797F">
      <w:pPr>
        <w:numPr>
          <w:ilvl w:val="0"/>
          <w:numId w:val="20"/>
        </w:numPr>
        <w:tabs>
          <w:tab w:val="clear" w:pos="1620"/>
          <w:tab w:val="num" w:pos="900"/>
        </w:tabs>
        <w:autoSpaceDE w:val="0"/>
        <w:autoSpaceDN w:val="0"/>
        <w:adjustRightInd w:val="0"/>
        <w:ind w:left="0" w:firstLine="540"/>
        <w:jc w:val="both"/>
        <w:rPr>
          <w:sz w:val="24"/>
          <w:szCs w:val="24"/>
        </w:rPr>
      </w:pPr>
      <w:r w:rsidRPr="00EF7B1E">
        <w:rPr>
          <w:sz w:val="24"/>
          <w:szCs w:val="24"/>
        </w:rPr>
        <w:t>для проміжного оцінювання використовується 100-бальна шкала;</w:t>
      </w:r>
    </w:p>
    <w:p w:rsidR="00331BD8" w:rsidRPr="00EF7B1E" w:rsidRDefault="00331BD8" w:rsidP="0081797F">
      <w:pPr>
        <w:numPr>
          <w:ilvl w:val="0"/>
          <w:numId w:val="20"/>
        </w:numPr>
        <w:tabs>
          <w:tab w:val="clear" w:pos="1620"/>
          <w:tab w:val="num" w:pos="900"/>
        </w:tabs>
        <w:autoSpaceDE w:val="0"/>
        <w:autoSpaceDN w:val="0"/>
        <w:adjustRightInd w:val="0"/>
        <w:ind w:left="0" w:firstLine="540"/>
        <w:jc w:val="both"/>
        <w:rPr>
          <w:sz w:val="24"/>
          <w:szCs w:val="24"/>
        </w:rPr>
      </w:pPr>
      <w:r w:rsidRPr="00EF7B1E">
        <w:rPr>
          <w:sz w:val="24"/>
          <w:szCs w:val="24"/>
        </w:rPr>
        <w:t>мінімальна позитивна оцінка, яка відповідає рівню В2, складає 80 балів;</w:t>
      </w:r>
    </w:p>
    <w:p w:rsidR="00331BD8" w:rsidRPr="00EF7B1E" w:rsidRDefault="00331BD8" w:rsidP="0081797F">
      <w:pPr>
        <w:numPr>
          <w:ilvl w:val="0"/>
          <w:numId w:val="20"/>
        </w:numPr>
        <w:tabs>
          <w:tab w:val="clear" w:pos="1620"/>
          <w:tab w:val="num" w:pos="900"/>
        </w:tabs>
        <w:autoSpaceDE w:val="0"/>
        <w:autoSpaceDN w:val="0"/>
        <w:adjustRightInd w:val="0"/>
        <w:ind w:left="0" w:firstLine="540"/>
        <w:jc w:val="both"/>
        <w:rPr>
          <w:sz w:val="24"/>
          <w:szCs w:val="24"/>
        </w:rPr>
      </w:pPr>
      <w:r w:rsidRPr="00EF7B1E">
        <w:rPr>
          <w:sz w:val="24"/>
          <w:szCs w:val="24"/>
        </w:rPr>
        <w:t>до протоколу вступного випробування з іноземної мови вноситься оцінка 0 (нуль балів), якщо вступник до аспірантури набрав менше ніж 80 балів, або оцінка 80, якщо вступник набрав 80 або більше балів.</w:t>
      </w:r>
    </w:p>
    <w:p w:rsidR="00331BD8" w:rsidRPr="00EF7B1E" w:rsidRDefault="00331BD8" w:rsidP="0081797F">
      <w:pPr>
        <w:autoSpaceDE w:val="0"/>
        <w:autoSpaceDN w:val="0"/>
        <w:adjustRightInd w:val="0"/>
        <w:ind w:firstLine="540"/>
        <w:jc w:val="both"/>
        <w:rPr>
          <w:sz w:val="24"/>
          <w:szCs w:val="24"/>
        </w:rPr>
      </w:pPr>
      <w:r w:rsidRPr="00EF7B1E">
        <w:rPr>
          <w:sz w:val="24"/>
          <w:szCs w:val="24"/>
        </w:rPr>
        <w:t>Вступник до аспірантури, який набрав на вступному випробуванні з іноземної мови менше ніж 80 балів, не допускається до наступного вступного випробування та участі у конкурсі.</w:t>
      </w:r>
    </w:p>
    <w:p w:rsidR="00331BD8" w:rsidRPr="00EF7B1E" w:rsidRDefault="00331BD8" w:rsidP="0081797F">
      <w:pPr>
        <w:autoSpaceDE w:val="0"/>
        <w:autoSpaceDN w:val="0"/>
        <w:adjustRightInd w:val="0"/>
        <w:ind w:firstLine="540"/>
        <w:jc w:val="both"/>
        <w:rPr>
          <w:sz w:val="24"/>
          <w:szCs w:val="24"/>
        </w:rPr>
      </w:pPr>
      <w:r w:rsidRPr="00EF7B1E">
        <w:rPr>
          <w:sz w:val="24"/>
          <w:szCs w:val="24"/>
        </w:rPr>
        <w:t>Вступники, які мають міжнародні сертифікати з іноземної мови (</w:t>
      </w:r>
      <w:r w:rsidRPr="00EF7B1E">
        <w:rPr>
          <w:sz w:val="24"/>
          <w:szCs w:val="24"/>
          <w:lang w:val="en-US"/>
        </w:rPr>
        <w:t>TOEFL</w:t>
      </w:r>
      <w:r w:rsidRPr="00EF7B1E">
        <w:rPr>
          <w:sz w:val="24"/>
          <w:szCs w:val="24"/>
        </w:rPr>
        <w:t xml:space="preserve">, або </w:t>
      </w:r>
      <w:r w:rsidRPr="00EF7B1E">
        <w:rPr>
          <w:sz w:val="24"/>
          <w:szCs w:val="24"/>
          <w:lang w:val="en-US"/>
        </w:rPr>
        <w:t>International</w:t>
      </w:r>
      <w:r w:rsidRPr="00EF7B1E">
        <w:rPr>
          <w:sz w:val="24"/>
          <w:szCs w:val="24"/>
        </w:rPr>
        <w:t xml:space="preserve"> </w:t>
      </w:r>
      <w:r w:rsidRPr="00EF7B1E">
        <w:rPr>
          <w:sz w:val="24"/>
          <w:szCs w:val="24"/>
          <w:lang w:val="en-US"/>
        </w:rPr>
        <w:t>English</w:t>
      </w:r>
      <w:r w:rsidRPr="00EF7B1E">
        <w:rPr>
          <w:sz w:val="24"/>
          <w:szCs w:val="24"/>
        </w:rPr>
        <w:t xml:space="preserve"> </w:t>
      </w:r>
      <w:r w:rsidRPr="00EF7B1E">
        <w:rPr>
          <w:sz w:val="24"/>
          <w:szCs w:val="24"/>
          <w:lang w:val="en-US"/>
        </w:rPr>
        <w:t>Language</w:t>
      </w:r>
      <w:r w:rsidRPr="00EF7B1E">
        <w:rPr>
          <w:sz w:val="24"/>
          <w:szCs w:val="24"/>
        </w:rPr>
        <w:t xml:space="preserve"> </w:t>
      </w:r>
      <w:r w:rsidRPr="00EF7B1E">
        <w:rPr>
          <w:sz w:val="24"/>
          <w:szCs w:val="24"/>
          <w:lang w:val="en-US"/>
        </w:rPr>
        <w:t>Testing</w:t>
      </w:r>
      <w:r w:rsidRPr="00EF7B1E">
        <w:rPr>
          <w:sz w:val="24"/>
          <w:szCs w:val="24"/>
        </w:rPr>
        <w:t xml:space="preserve"> </w:t>
      </w:r>
      <w:r w:rsidRPr="00EF7B1E">
        <w:rPr>
          <w:sz w:val="24"/>
          <w:szCs w:val="24"/>
          <w:lang w:val="en-US"/>
        </w:rPr>
        <w:t>System</w:t>
      </w:r>
      <w:r w:rsidRPr="00EF7B1E">
        <w:rPr>
          <w:sz w:val="24"/>
          <w:szCs w:val="24"/>
        </w:rPr>
        <w:t xml:space="preserve">, </w:t>
      </w:r>
      <w:r w:rsidRPr="00EF7B1E">
        <w:rPr>
          <w:sz w:val="24"/>
          <w:szCs w:val="24"/>
          <w:lang w:val="en-US"/>
        </w:rPr>
        <w:t>Cambridge</w:t>
      </w:r>
      <w:r w:rsidRPr="00EF7B1E">
        <w:rPr>
          <w:sz w:val="24"/>
          <w:szCs w:val="24"/>
        </w:rPr>
        <w:t xml:space="preserve"> </w:t>
      </w:r>
      <w:r w:rsidRPr="00EF7B1E">
        <w:rPr>
          <w:sz w:val="24"/>
          <w:szCs w:val="24"/>
          <w:lang w:val="en-US"/>
        </w:rPr>
        <w:t>English</w:t>
      </w:r>
      <w:r w:rsidRPr="00EF7B1E">
        <w:rPr>
          <w:sz w:val="24"/>
          <w:szCs w:val="24"/>
        </w:rPr>
        <w:t xml:space="preserve"> </w:t>
      </w:r>
      <w:r w:rsidRPr="00EF7B1E">
        <w:rPr>
          <w:sz w:val="24"/>
          <w:szCs w:val="24"/>
          <w:lang w:val="en-US"/>
        </w:rPr>
        <w:t>Language</w:t>
      </w:r>
      <w:r w:rsidRPr="00EF7B1E">
        <w:rPr>
          <w:sz w:val="24"/>
          <w:szCs w:val="24"/>
        </w:rPr>
        <w:t xml:space="preserve"> </w:t>
      </w:r>
      <w:r w:rsidRPr="00EF7B1E">
        <w:rPr>
          <w:sz w:val="24"/>
          <w:szCs w:val="24"/>
          <w:lang w:val="en-US"/>
        </w:rPr>
        <w:t>Assessment</w:t>
      </w:r>
      <w:r w:rsidRPr="00EF7B1E">
        <w:rPr>
          <w:sz w:val="24"/>
          <w:szCs w:val="24"/>
        </w:rPr>
        <w:t>), отримані впродовж останніх двох років, що засвідчують рівні С1 – С2, звільняються від складання вступного іспиту з іноземної мови. Міжнародні сертифікати рівнів С1 – С2 прирівнюються до результатів вступного випробування з іноземної мови і набирають 80 балів.</w:t>
      </w:r>
    </w:p>
    <w:p w:rsidR="00331BD8" w:rsidRPr="00EF7B1E" w:rsidRDefault="00331BD8" w:rsidP="0081797F">
      <w:pPr>
        <w:autoSpaceDE w:val="0"/>
        <w:autoSpaceDN w:val="0"/>
        <w:adjustRightInd w:val="0"/>
        <w:ind w:firstLine="540"/>
        <w:jc w:val="both"/>
        <w:rPr>
          <w:sz w:val="24"/>
          <w:szCs w:val="24"/>
        </w:rPr>
      </w:pPr>
      <w:r w:rsidRPr="00EF7B1E">
        <w:rPr>
          <w:sz w:val="24"/>
          <w:szCs w:val="24"/>
        </w:rPr>
        <w:lastRenderedPageBreak/>
        <w:t>Експертизу поданих вступниками міжнародних сертифікатів з іноземної мови, що засвідчують рівні С1 – С2, проводять відповідні кафедри іноземних мов до початку вступних випробувань.</w:t>
      </w:r>
    </w:p>
    <w:p w:rsidR="00331BD8" w:rsidRPr="00EF7B1E" w:rsidRDefault="00331BD8" w:rsidP="0081797F">
      <w:pPr>
        <w:autoSpaceDE w:val="0"/>
        <w:autoSpaceDN w:val="0"/>
        <w:adjustRightInd w:val="0"/>
        <w:ind w:firstLine="540"/>
        <w:jc w:val="both"/>
        <w:rPr>
          <w:sz w:val="24"/>
          <w:szCs w:val="24"/>
        </w:rPr>
      </w:pPr>
      <w:r w:rsidRPr="00EF7B1E">
        <w:rPr>
          <w:sz w:val="24"/>
          <w:szCs w:val="24"/>
        </w:rPr>
        <w:t>3. Вступникам, які вступають до аспірантури з іншої галузі знань (спеціальності), ніж та, яка зазначена в їх дипломі магістра (спеціаліста), за рішенням Приймальної комісії можуть бути призначені додаткові вступні випробування.</w:t>
      </w:r>
    </w:p>
    <w:p w:rsidR="00331BD8" w:rsidRPr="00EF7B1E" w:rsidRDefault="00331BD8" w:rsidP="0081797F">
      <w:pPr>
        <w:autoSpaceDE w:val="0"/>
        <w:autoSpaceDN w:val="0"/>
        <w:adjustRightInd w:val="0"/>
        <w:ind w:firstLine="540"/>
        <w:jc w:val="both"/>
        <w:rPr>
          <w:sz w:val="24"/>
          <w:szCs w:val="24"/>
        </w:rPr>
      </w:pPr>
      <w:r w:rsidRPr="00EF7B1E">
        <w:rPr>
          <w:sz w:val="24"/>
          <w:szCs w:val="24"/>
        </w:rPr>
        <w:t>Додаткові вступні випробування передують вступним іспитам з іноземної мови та спеціальності. Оцінювання додаткових вступних випробувань відбувається за двобальною шкалою: «зараховано» або «не зараховано». У тому випадку, коли за додаткове вступне випробування вступник отримав оцінку «не зараховано», він не допускається до наступного вступного випробування і позбавляється права брати участь у конкурсі.</w:t>
      </w:r>
    </w:p>
    <w:p w:rsidR="00331BD8" w:rsidRPr="00EF7B1E" w:rsidRDefault="00331BD8" w:rsidP="0081797F">
      <w:pPr>
        <w:autoSpaceDE w:val="0"/>
        <w:autoSpaceDN w:val="0"/>
        <w:adjustRightInd w:val="0"/>
        <w:ind w:firstLine="540"/>
        <w:jc w:val="both"/>
        <w:rPr>
          <w:sz w:val="24"/>
          <w:szCs w:val="24"/>
        </w:rPr>
      </w:pPr>
      <w:r w:rsidRPr="00EF7B1E">
        <w:rPr>
          <w:sz w:val="24"/>
          <w:szCs w:val="24"/>
        </w:rPr>
        <w:t>4. Особам, допущеним за рішенням Приймальної комісії до вступних випробувань в аспірантуру надається відпустка для підготовки та складання випробувань згідно з чинним законодавством України.</w:t>
      </w:r>
    </w:p>
    <w:p w:rsidR="00331BD8" w:rsidRPr="00EF7B1E" w:rsidRDefault="00331BD8" w:rsidP="0081797F">
      <w:pPr>
        <w:autoSpaceDE w:val="0"/>
        <w:autoSpaceDN w:val="0"/>
        <w:adjustRightInd w:val="0"/>
        <w:ind w:firstLine="540"/>
        <w:jc w:val="both"/>
        <w:rPr>
          <w:sz w:val="24"/>
          <w:szCs w:val="24"/>
        </w:rPr>
      </w:pPr>
      <w:r w:rsidRPr="00EF7B1E">
        <w:rPr>
          <w:sz w:val="24"/>
          <w:szCs w:val="24"/>
        </w:rPr>
        <w:t>5. Конкурсна оцінка (КО) особи, яка претендуватиме на зарахування до аспірантури, формуватиметься за формулою:</w:t>
      </w:r>
    </w:p>
    <w:p w:rsidR="00DB3DB9" w:rsidRPr="00EF7B1E" w:rsidRDefault="00331BD8" w:rsidP="0081797F">
      <w:pPr>
        <w:autoSpaceDE w:val="0"/>
        <w:autoSpaceDN w:val="0"/>
        <w:adjustRightInd w:val="0"/>
        <w:ind w:firstLine="540"/>
        <w:jc w:val="center"/>
        <w:rPr>
          <w:sz w:val="24"/>
          <w:szCs w:val="24"/>
        </w:rPr>
      </w:pPr>
      <w:r w:rsidRPr="00EF7B1E">
        <w:rPr>
          <w:sz w:val="24"/>
          <w:szCs w:val="24"/>
        </w:rPr>
        <w:t>КО = ВІС +ВІМ +ДБ,</w:t>
      </w:r>
    </w:p>
    <w:p w:rsidR="00331BD8" w:rsidRPr="00EF7B1E" w:rsidRDefault="00331BD8" w:rsidP="00292D4E">
      <w:pPr>
        <w:autoSpaceDE w:val="0"/>
        <w:autoSpaceDN w:val="0"/>
        <w:adjustRightInd w:val="0"/>
        <w:ind w:firstLine="540"/>
        <w:jc w:val="both"/>
        <w:rPr>
          <w:sz w:val="24"/>
          <w:szCs w:val="24"/>
        </w:rPr>
      </w:pPr>
      <w:r w:rsidRPr="00EF7B1E">
        <w:rPr>
          <w:sz w:val="24"/>
          <w:szCs w:val="24"/>
        </w:rPr>
        <w:t>де:</w:t>
      </w:r>
    </w:p>
    <w:p w:rsidR="00331BD8" w:rsidRPr="00EF7B1E" w:rsidRDefault="00331BD8" w:rsidP="00292D4E">
      <w:pPr>
        <w:autoSpaceDE w:val="0"/>
        <w:autoSpaceDN w:val="0"/>
        <w:adjustRightInd w:val="0"/>
        <w:ind w:firstLine="540"/>
        <w:jc w:val="both"/>
        <w:rPr>
          <w:sz w:val="24"/>
          <w:szCs w:val="24"/>
        </w:rPr>
      </w:pPr>
      <w:r w:rsidRPr="00EF7B1E">
        <w:rPr>
          <w:bCs/>
          <w:sz w:val="24"/>
          <w:szCs w:val="24"/>
        </w:rPr>
        <w:t>ВІС</w:t>
      </w:r>
      <w:r w:rsidRPr="00EF7B1E">
        <w:rPr>
          <w:b/>
          <w:bCs/>
          <w:sz w:val="24"/>
          <w:szCs w:val="24"/>
        </w:rPr>
        <w:t xml:space="preserve"> </w:t>
      </w:r>
      <w:r w:rsidRPr="00EF7B1E">
        <w:rPr>
          <w:sz w:val="24"/>
          <w:szCs w:val="24"/>
        </w:rPr>
        <w:t>– результат вступного випробування зі спеціальності (за 100-бальною шкалою),</w:t>
      </w:r>
    </w:p>
    <w:p w:rsidR="00331BD8" w:rsidRPr="00EF7B1E" w:rsidRDefault="00331BD8" w:rsidP="00292D4E">
      <w:pPr>
        <w:autoSpaceDE w:val="0"/>
        <w:autoSpaceDN w:val="0"/>
        <w:adjustRightInd w:val="0"/>
        <w:ind w:firstLine="540"/>
        <w:jc w:val="both"/>
        <w:rPr>
          <w:sz w:val="24"/>
          <w:szCs w:val="24"/>
        </w:rPr>
      </w:pPr>
      <w:r w:rsidRPr="00EF7B1E">
        <w:rPr>
          <w:bCs/>
          <w:sz w:val="24"/>
          <w:szCs w:val="24"/>
        </w:rPr>
        <w:t>ВІМ</w:t>
      </w:r>
      <w:r w:rsidRPr="00EF7B1E">
        <w:rPr>
          <w:b/>
          <w:bCs/>
          <w:sz w:val="24"/>
          <w:szCs w:val="24"/>
        </w:rPr>
        <w:t xml:space="preserve"> </w:t>
      </w:r>
      <w:r w:rsidRPr="00EF7B1E">
        <w:rPr>
          <w:sz w:val="24"/>
          <w:szCs w:val="24"/>
        </w:rPr>
        <w:t>– результат вступного випробування з іноземної мови або бали міжнародного сертифіката з іноземної мови, що засвідчує рівні С1 – С2 (замість вступного випробування з іноземної мови);</w:t>
      </w:r>
    </w:p>
    <w:p w:rsidR="00331BD8" w:rsidRPr="00EF7B1E" w:rsidRDefault="00331BD8" w:rsidP="00292D4E">
      <w:pPr>
        <w:autoSpaceDE w:val="0"/>
        <w:autoSpaceDN w:val="0"/>
        <w:adjustRightInd w:val="0"/>
        <w:ind w:firstLine="540"/>
        <w:jc w:val="both"/>
        <w:rPr>
          <w:sz w:val="24"/>
          <w:szCs w:val="24"/>
        </w:rPr>
      </w:pPr>
      <w:r w:rsidRPr="00EF7B1E">
        <w:rPr>
          <w:bCs/>
          <w:sz w:val="24"/>
          <w:szCs w:val="24"/>
        </w:rPr>
        <w:t>ДБ</w:t>
      </w:r>
      <w:r w:rsidRPr="00EF7B1E">
        <w:rPr>
          <w:b/>
          <w:bCs/>
          <w:sz w:val="24"/>
          <w:szCs w:val="24"/>
        </w:rPr>
        <w:t xml:space="preserve"> </w:t>
      </w:r>
      <w:r w:rsidRPr="00EF7B1E">
        <w:rPr>
          <w:sz w:val="24"/>
          <w:szCs w:val="24"/>
        </w:rPr>
        <w:t>– додаткові бали за навчальні та наукові досягнення.</w:t>
      </w:r>
    </w:p>
    <w:p w:rsidR="00331BD8" w:rsidRPr="00EF7B1E" w:rsidRDefault="00331BD8" w:rsidP="00292D4E">
      <w:pPr>
        <w:autoSpaceDE w:val="0"/>
        <w:autoSpaceDN w:val="0"/>
        <w:adjustRightInd w:val="0"/>
        <w:ind w:firstLine="540"/>
        <w:jc w:val="both"/>
        <w:rPr>
          <w:sz w:val="24"/>
          <w:szCs w:val="24"/>
        </w:rPr>
      </w:pPr>
      <w:r w:rsidRPr="00EF7B1E">
        <w:rPr>
          <w:sz w:val="24"/>
          <w:szCs w:val="24"/>
        </w:rPr>
        <w:t>6. Знання та вміння, продемонстровані вступниками до аспірантури на вступних випробуваннях зі спеціальності, оцінюватимуться за 100-бальною шкалою. Вступники, які наберуть менш як 60 балів, позбавлятимуться права участі в конкурсі.</w:t>
      </w:r>
    </w:p>
    <w:p w:rsidR="00331BD8" w:rsidRPr="00EF7B1E" w:rsidRDefault="00331BD8" w:rsidP="0081797F">
      <w:pPr>
        <w:autoSpaceDE w:val="0"/>
        <w:autoSpaceDN w:val="0"/>
        <w:adjustRightInd w:val="0"/>
        <w:ind w:firstLine="540"/>
        <w:jc w:val="both"/>
        <w:rPr>
          <w:sz w:val="24"/>
          <w:szCs w:val="24"/>
        </w:rPr>
      </w:pPr>
      <w:r w:rsidRPr="00EF7B1E">
        <w:rPr>
          <w:sz w:val="24"/>
          <w:szCs w:val="24"/>
        </w:rPr>
        <w:t xml:space="preserve">7. Додаткові бали за наукові та навчальні досягнення вступників до аспірантури нараховуватиме екзаменаційна комісія інституту по прийому вступного випробування зі спеціальності. </w:t>
      </w:r>
    </w:p>
    <w:p w:rsidR="00331BD8" w:rsidRPr="00EF7B1E" w:rsidRDefault="00331BD8" w:rsidP="0081797F">
      <w:pPr>
        <w:autoSpaceDE w:val="0"/>
        <w:autoSpaceDN w:val="0"/>
        <w:adjustRightInd w:val="0"/>
        <w:ind w:firstLine="540"/>
        <w:jc w:val="both"/>
        <w:rPr>
          <w:sz w:val="24"/>
          <w:szCs w:val="24"/>
        </w:rPr>
      </w:pPr>
      <w:r w:rsidRPr="00EF7B1E">
        <w:rPr>
          <w:sz w:val="24"/>
          <w:szCs w:val="24"/>
        </w:rPr>
        <w:t xml:space="preserve">Порядок нарахування додаткових балів за навчальні/наукові досягнення для вступників до аспірантури подано </w:t>
      </w:r>
      <w:r w:rsidRPr="00EF7B1E">
        <w:rPr>
          <w:bCs/>
          <w:sz w:val="24"/>
          <w:szCs w:val="24"/>
        </w:rPr>
        <w:t xml:space="preserve">у </w:t>
      </w:r>
      <w:r w:rsidRPr="00D43665">
        <w:rPr>
          <w:bCs/>
          <w:sz w:val="24"/>
          <w:szCs w:val="24"/>
        </w:rPr>
        <w:t xml:space="preserve">таблиці </w:t>
      </w:r>
      <w:r w:rsidR="00D43665" w:rsidRPr="00D43665">
        <w:rPr>
          <w:bCs/>
          <w:sz w:val="24"/>
          <w:szCs w:val="24"/>
        </w:rPr>
        <w:t>9</w:t>
      </w:r>
      <w:r w:rsidRPr="00D43665">
        <w:rPr>
          <w:bCs/>
          <w:sz w:val="24"/>
          <w:szCs w:val="24"/>
        </w:rPr>
        <w:t>.</w:t>
      </w:r>
    </w:p>
    <w:p w:rsidR="00331BD8" w:rsidRPr="00EF7B1E" w:rsidRDefault="00331BD8" w:rsidP="0081797F">
      <w:pPr>
        <w:autoSpaceDE w:val="0"/>
        <w:autoSpaceDN w:val="0"/>
        <w:adjustRightInd w:val="0"/>
        <w:ind w:firstLine="540"/>
        <w:jc w:val="both"/>
        <w:rPr>
          <w:sz w:val="24"/>
          <w:szCs w:val="24"/>
        </w:rPr>
      </w:pPr>
      <w:r w:rsidRPr="00EF7B1E">
        <w:rPr>
          <w:sz w:val="24"/>
          <w:szCs w:val="24"/>
        </w:rPr>
        <w:t>8. Зарахування на загальних підставах відбувається за сумою балів, отриманих за вступні випробування та додаткові бали, нараховані за навчальні та наукові досягнення.</w:t>
      </w:r>
    </w:p>
    <w:p w:rsidR="00331BD8" w:rsidRPr="00EF7B1E" w:rsidRDefault="00331BD8" w:rsidP="0081797F">
      <w:pPr>
        <w:autoSpaceDE w:val="0"/>
        <w:autoSpaceDN w:val="0"/>
        <w:adjustRightInd w:val="0"/>
        <w:ind w:firstLine="540"/>
        <w:jc w:val="both"/>
        <w:rPr>
          <w:sz w:val="24"/>
          <w:szCs w:val="24"/>
        </w:rPr>
      </w:pPr>
      <w:r w:rsidRPr="00EF7B1E">
        <w:rPr>
          <w:sz w:val="24"/>
          <w:szCs w:val="24"/>
        </w:rPr>
        <w:t>9. Особи, які без поважних причин не з’явились на вступні випробування у визначений розкладом час; особи, знання яких було оцінено балами нижче встановленого Правилами прийому мінімального рівня; особи, які забрали документи після дати закінчення прийому документів, до участі в наступних вступних випробуваннях та у конкурсному відборі не допускаються.</w:t>
      </w:r>
    </w:p>
    <w:p w:rsidR="00331BD8" w:rsidRPr="00EF7B1E" w:rsidRDefault="00331BD8" w:rsidP="0081797F">
      <w:pPr>
        <w:autoSpaceDE w:val="0"/>
        <w:autoSpaceDN w:val="0"/>
        <w:adjustRightInd w:val="0"/>
        <w:ind w:firstLine="540"/>
        <w:jc w:val="both"/>
        <w:rPr>
          <w:sz w:val="24"/>
          <w:szCs w:val="24"/>
        </w:rPr>
      </w:pPr>
      <w:r w:rsidRPr="00EF7B1E">
        <w:rPr>
          <w:sz w:val="24"/>
          <w:szCs w:val="24"/>
        </w:rPr>
        <w:t>10.</w:t>
      </w:r>
      <w:r w:rsidR="0081797F">
        <w:rPr>
          <w:sz w:val="24"/>
          <w:szCs w:val="24"/>
        </w:rPr>
        <w:t xml:space="preserve"> </w:t>
      </w:r>
      <w:r w:rsidRPr="00EF7B1E">
        <w:rPr>
          <w:sz w:val="24"/>
          <w:szCs w:val="24"/>
        </w:rPr>
        <w:t>Перескладання вступних випробувань не дозволяється.</w:t>
      </w:r>
    </w:p>
    <w:p w:rsidR="00331BD8" w:rsidRPr="00EF7B1E" w:rsidRDefault="00331BD8" w:rsidP="0081797F">
      <w:pPr>
        <w:autoSpaceDE w:val="0"/>
        <w:autoSpaceDN w:val="0"/>
        <w:adjustRightInd w:val="0"/>
        <w:jc w:val="right"/>
        <w:rPr>
          <w:sz w:val="24"/>
          <w:szCs w:val="24"/>
        </w:rPr>
      </w:pPr>
      <w:r w:rsidRPr="00EF7B1E">
        <w:rPr>
          <w:sz w:val="24"/>
          <w:szCs w:val="24"/>
        </w:rPr>
        <w:t xml:space="preserve">Таблиця </w:t>
      </w:r>
      <w:r w:rsidR="00D43665">
        <w:rPr>
          <w:sz w:val="24"/>
          <w:szCs w:val="24"/>
        </w:rPr>
        <w:t>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1417"/>
        <w:gridCol w:w="2062"/>
      </w:tblGrid>
      <w:tr w:rsidR="00331BD8" w:rsidRPr="003630E5" w:rsidTr="0081797F">
        <w:trPr>
          <w:jc w:val="center"/>
        </w:trPr>
        <w:tc>
          <w:tcPr>
            <w:tcW w:w="6204" w:type="dxa"/>
          </w:tcPr>
          <w:p w:rsidR="00331BD8" w:rsidRPr="003630E5" w:rsidRDefault="00331BD8" w:rsidP="0081797F">
            <w:pPr>
              <w:autoSpaceDE w:val="0"/>
              <w:autoSpaceDN w:val="0"/>
              <w:adjustRightInd w:val="0"/>
              <w:jc w:val="center"/>
              <w:rPr>
                <w:b/>
                <w:sz w:val="22"/>
                <w:szCs w:val="22"/>
              </w:rPr>
            </w:pPr>
            <w:r w:rsidRPr="003630E5">
              <w:rPr>
                <w:b/>
                <w:sz w:val="22"/>
                <w:szCs w:val="22"/>
              </w:rPr>
              <w:t>Навчальні та наукові досягнення</w:t>
            </w:r>
          </w:p>
        </w:tc>
        <w:tc>
          <w:tcPr>
            <w:tcW w:w="1417" w:type="dxa"/>
          </w:tcPr>
          <w:p w:rsidR="00331BD8" w:rsidRPr="003630E5" w:rsidRDefault="00331BD8" w:rsidP="0081797F">
            <w:pPr>
              <w:autoSpaceDE w:val="0"/>
              <w:autoSpaceDN w:val="0"/>
              <w:adjustRightInd w:val="0"/>
              <w:jc w:val="center"/>
              <w:rPr>
                <w:b/>
                <w:sz w:val="22"/>
                <w:szCs w:val="22"/>
              </w:rPr>
            </w:pPr>
            <w:r w:rsidRPr="003630E5">
              <w:rPr>
                <w:b/>
                <w:sz w:val="22"/>
                <w:szCs w:val="22"/>
              </w:rPr>
              <w:t>Код</w:t>
            </w:r>
          </w:p>
        </w:tc>
        <w:tc>
          <w:tcPr>
            <w:tcW w:w="2062" w:type="dxa"/>
          </w:tcPr>
          <w:p w:rsidR="00331BD8" w:rsidRPr="003630E5" w:rsidRDefault="00331BD8" w:rsidP="0081797F">
            <w:pPr>
              <w:autoSpaceDE w:val="0"/>
              <w:autoSpaceDN w:val="0"/>
              <w:adjustRightInd w:val="0"/>
              <w:jc w:val="center"/>
              <w:rPr>
                <w:b/>
                <w:sz w:val="22"/>
                <w:szCs w:val="22"/>
              </w:rPr>
            </w:pPr>
            <w:r w:rsidRPr="003630E5">
              <w:rPr>
                <w:b/>
                <w:sz w:val="22"/>
                <w:szCs w:val="22"/>
              </w:rPr>
              <w:t>Кількість балів</w:t>
            </w:r>
          </w:p>
        </w:tc>
      </w:tr>
      <w:tr w:rsidR="00331BD8" w:rsidRPr="003630E5" w:rsidTr="00185237">
        <w:trPr>
          <w:jc w:val="center"/>
        </w:trPr>
        <w:tc>
          <w:tcPr>
            <w:tcW w:w="6204" w:type="dxa"/>
          </w:tcPr>
          <w:p w:rsidR="00331BD8" w:rsidRPr="003630E5" w:rsidRDefault="00331BD8" w:rsidP="0081797F">
            <w:pPr>
              <w:autoSpaceDE w:val="0"/>
              <w:autoSpaceDN w:val="0"/>
              <w:adjustRightInd w:val="0"/>
              <w:rPr>
                <w:sz w:val="22"/>
                <w:szCs w:val="22"/>
              </w:rPr>
            </w:pPr>
            <w:r w:rsidRPr="003630E5">
              <w:rPr>
                <w:sz w:val="22"/>
                <w:szCs w:val="22"/>
              </w:rPr>
              <w:t>Диплом магістра /спеціаліста з відзнакою</w:t>
            </w:r>
          </w:p>
        </w:tc>
        <w:tc>
          <w:tcPr>
            <w:tcW w:w="1417" w:type="dxa"/>
            <w:vAlign w:val="center"/>
          </w:tcPr>
          <w:p w:rsidR="00331BD8" w:rsidRPr="003630E5" w:rsidRDefault="00331BD8" w:rsidP="00185237">
            <w:pPr>
              <w:autoSpaceDE w:val="0"/>
              <w:autoSpaceDN w:val="0"/>
              <w:adjustRightInd w:val="0"/>
              <w:jc w:val="center"/>
              <w:rPr>
                <w:sz w:val="22"/>
                <w:szCs w:val="22"/>
              </w:rPr>
            </w:pPr>
            <w:r w:rsidRPr="003630E5">
              <w:rPr>
                <w:sz w:val="22"/>
                <w:szCs w:val="22"/>
              </w:rPr>
              <w:t>ДБ1</w:t>
            </w:r>
          </w:p>
        </w:tc>
        <w:tc>
          <w:tcPr>
            <w:tcW w:w="2062" w:type="dxa"/>
            <w:vAlign w:val="center"/>
          </w:tcPr>
          <w:p w:rsidR="00331BD8" w:rsidRPr="003630E5" w:rsidRDefault="00331BD8" w:rsidP="00185237">
            <w:pPr>
              <w:autoSpaceDE w:val="0"/>
              <w:autoSpaceDN w:val="0"/>
              <w:adjustRightInd w:val="0"/>
              <w:jc w:val="center"/>
              <w:rPr>
                <w:sz w:val="22"/>
                <w:szCs w:val="22"/>
              </w:rPr>
            </w:pPr>
            <w:r w:rsidRPr="003630E5">
              <w:rPr>
                <w:sz w:val="22"/>
                <w:szCs w:val="22"/>
              </w:rPr>
              <w:t>15</w:t>
            </w:r>
          </w:p>
        </w:tc>
      </w:tr>
      <w:tr w:rsidR="00331BD8" w:rsidRPr="003630E5" w:rsidTr="00185237">
        <w:trPr>
          <w:jc w:val="center"/>
        </w:trPr>
        <w:tc>
          <w:tcPr>
            <w:tcW w:w="6204" w:type="dxa"/>
          </w:tcPr>
          <w:p w:rsidR="00331BD8" w:rsidRPr="003630E5" w:rsidRDefault="00331BD8" w:rsidP="0081797F">
            <w:pPr>
              <w:autoSpaceDE w:val="0"/>
              <w:autoSpaceDN w:val="0"/>
              <w:adjustRightInd w:val="0"/>
              <w:rPr>
                <w:sz w:val="22"/>
                <w:szCs w:val="22"/>
              </w:rPr>
            </w:pPr>
            <w:r w:rsidRPr="003630E5">
              <w:rPr>
                <w:sz w:val="22"/>
                <w:szCs w:val="22"/>
              </w:rPr>
              <w:t>Участь у науковій Всеукраїнській/ Міжнародній  конференції (за умов опублікування тез доповіді) за обраною спеціальністю</w:t>
            </w:r>
          </w:p>
        </w:tc>
        <w:tc>
          <w:tcPr>
            <w:tcW w:w="1417" w:type="dxa"/>
            <w:vAlign w:val="center"/>
          </w:tcPr>
          <w:p w:rsidR="00331BD8" w:rsidRPr="003630E5" w:rsidRDefault="00331BD8" w:rsidP="00185237">
            <w:pPr>
              <w:autoSpaceDE w:val="0"/>
              <w:autoSpaceDN w:val="0"/>
              <w:adjustRightInd w:val="0"/>
              <w:jc w:val="center"/>
              <w:rPr>
                <w:sz w:val="22"/>
                <w:szCs w:val="22"/>
              </w:rPr>
            </w:pPr>
            <w:r w:rsidRPr="003630E5">
              <w:rPr>
                <w:sz w:val="22"/>
                <w:szCs w:val="22"/>
              </w:rPr>
              <w:t>ДБ2</w:t>
            </w:r>
          </w:p>
        </w:tc>
        <w:tc>
          <w:tcPr>
            <w:tcW w:w="2062" w:type="dxa"/>
            <w:vAlign w:val="center"/>
          </w:tcPr>
          <w:p w:rsidR="00331BD8" w:rsidRPr="003630E5" w:rsidRDefault="00331BD8" w:rsidP="00185237">
            <w:pPr>
              <w:autoSpaceDE w:val="0"/>
              <w:autoSpaceDN w:val="0"/>
              <w:adjustRightInd w:val="0"/>
              <w:jc w:val="center"/>
              <w:rPr>
                <w:sz w:val="22"/>
                <w:szCs w:val="22"/>
              </w:rPr>
            </w:pPr>
            <w:r w:rsidRPr="003630E5">
              <w:rPr>
                <w:sz w:val="22"/>
                <w:szCs w:val="22"/>
              </w:rPr>
              <w:t>5/10</w:t>
            </w:r>
          </w:p>
          <w:p w:rsidR="00331BD8" w:rsidRPr="003630E5" w:rsidRDefault="00331BD8" w:rsidP="00185237">
            <w:pPr>
              <w:autoSpaceDE w:val="0"/>
              <w:autoSpaceDN w:val="0"/>
              <w:adjustRightInd w:val="0"/>
              <w:jc w:val="center"/>
              <w:rPr>
                <w:sz w:val="22"/>
                <w:szCs w:val="22"/>
              </w:rPr>
            </w:pPr>
            <w:r w:rsidRPr="003630E5">
              <w:rPr>
                <w:sz w:val="22"/>
                <w:szCs w:val="22"/>
              </w:rPr>
              <w:t>(кожна теза)</w:t>
            </w:r>
          </w:p>
        </w:tc>
      </w:tr>
      <w:tr w:rsidR="00331BD8" w:rsidRPr="003630E5" w:rsidTr="00185237">
        <w:trPr>
          <w:jc w:val="center"/>
        </w:trPr>
        <w:tc>
          <w:tcPr>
            <w:tcW w:w="6204" w:type="dxa"/>
          </w:tcPr>
          <w:p w:rsidR="00331BD8" w:rsidRPr="003630E5" w:rsidRDefault="00331BD8" w:rsidP="0081797F">
            <w:pPr>
              <w:autoSpaceDE w:val="0"/>
              <w:autoSpaceDN w:val="0"/>
              <w:adjustRightInd w:val="0"/>
              <w:rPr>
                <w:sz w:val="22"/>
                <w:szCs w:val="22"/>
              </w:rPr>
            </w:pPr>
            <w:r w:rsidRPr="003630E5">
              <w:rPr>
                <w:sz w:val="22"/>
                <w:szCs w:val="22"/>
              </w:rPr>
              <w:t>Наукова стаття у виданні, яке входить о Переліку наукових фахових видань України/ до міжнародних науко метричних баз за обраною спеціальністю</w:t>
            </w:r>
          </w:p>
        </w:tc>
        <w:tc>
          <w:tcPr>
            <w:tcW w:w="1417" w:type="dxa"/>
            <w:vAlign w:val="center"/>
          </w:tcPr>
          <w:p w:rsidR="00331BD8" w:rsidRPr="003630E5" w:rsidRDefault="00331BD8" w:rsidP="00185237">
            <w:pPr>
              <w:autoSpaceDE w:val="0"/>
              <w:autoSpaceDN w:val="0"/>
              <w:adjustRightInd w:val="0"/>
              <w:jc w:val="center"/>
              <w:rPr>
                <w:sz w:val="22"/>
                <w:szCs w:val="22"/>
              </w:rPr>
            </w:pPr>
            <w:r w:rsidRPr="003630E5">
              <w:rPr>
                <w:sz w:val="22"/>
                <w:szCs w:val="22"/>
              </w:rPr>
              <w:t>ДБ3</w:t>
            </w:r>
          </w:p>
        </w:tc>
        <w:tc>
          <w:tcPr>
            <w:tcW w:w="2062" w:type="dxa"/>
            <w:vAlign w:val="center"/>
          </w:tcPr>
          <w:p w:rsidR="00331BD8" w:rsidRPr="003630E5" w:rsidRDefault="00331BD8" w:rsidP="00185237">
            <w:pPr>
              <w:autoSpaceDE w:val="0"/>
              <w:autoSpaceDN w:val="0"/>
              <w:adjustRightInd w:val="0"/>
              <w:jc w:val="center"/>
              <w:rPr>
                <w:sz w:val="22"/>
                <w:szCs w:val="22"/>
              </w:rPr>
            </w:pPr>
            <w:r w:rsidRPr="003630E5">
              <w:rPr>
                <w:sz w:val="22"/>
                <w:szCs w:val="22"/>
              </w:rPr>
              <w:t>15/20</w:t>
            </w:r>
          </w:p>
          <w:p w:rsidR="00331BD8" w:rsidRPr="003630E5" w:rsidRDefault="00331BD8" w:rsidP="00185237">
            <w:pPr>
              <w:autoSpaceDE w:val="0"/>
              <w:autoSpaceDN w:val="0"/>
              <w:adjustRightInd w:val="0"/>
              <w:jc w:val="center"/>
              <w:rPr>
                <w:sz w:val="22"/>
                <w:szCs w:val="22"/>
              </w:rPr>
            </w:pPr>
            <w:r w:rsidRPr="003630E5">
              <w:rPr>
                <w:sz w:val="22"/>
                <w:szCs w:val="22"/>
              </w:rPr>
              <w:t>(кожна стаття)</w:t>
            </w:r>
          </w:p>
        </w:tc>
      </w:tr>
      <w:tr w:rsidR="00331BD8" w:rsidRPr="003630E5" w:rsidTr="00185237">
        <w:trPr>
          <w:jc w:val="center"/>
        </w:trPr>
        <w:tc>
          <w:tcPr>
            <w:tcW w:w="6204" w:type="dxa"/>
          </w:tcPr>
          <w:p w:rsidR="00331BD8" w:rsidRPr="003630E5" w:rsidRDefault="00331BD8" w:rsidP="0081797F">
            <w:pPr>
              <w:autoSpaceDE w:val="0"/>
              <w:autoSpaceDN w:val="0"/>
              <w:adjustRightInd w:val="0"/>
              <w:rPr>
                <w:sz w:val="22"/>
                <w:szCs w:val="22"/>
              </w:rPr>
            </w:pPr>
            <w:r w:rsidRPr="003630E5">
              <w:rPr>
                <w:sz w:val="22"/>
                <w:szCs w:val="22"/>
              </w:rPr>
              <w:t>Диплом переможця та призера Всеукраїнської студентської олімпіади МОН України/ наукових студентських робіт МОН України з фаху</w:t>
            </w:r>
          </w:p>
        </w:tc>
        <w:tc>
          <w:tcPr>
            <w:tcW w:w="1417" w:type="dxa"/>
            <w:vAlign w:val="center"/>
          </w:tcPr>
          <w:p w:rsidR="00331BD8" w:rsidRPr="003630E5" w:rsidRDefault="00331BD8" w:rsidP="00185237">
            <w:pPr>
              <w:autoSpaceDE w:val="0"/>
              <w:autoSpaceDN w:val="0"/>
              <w:adjustRightInd w:val="0"/>
              <w:jc w:val="center"/>
              <w:rPr>
                <w:sz w:val="22"/>
                <w:szCs w:val="22"/>
              </w:rPr>
            </w:pPr>
            <w:r w:rsidRPr="003630E5">
              <w:rPr>
                <w:sz w:val="22"/>
                <w:szCs w:val="22"/>
              </w:rPr>
              <w:t>ДБ4</w:t>
            </w:r>
          </w:p>
        </w:tc>
        <w:tc>
          <w:tcPr>
            <w:tcW w:w="2062" w:type="dxa"/>
            <w:vAlign w:val="center"/>
          </w:tcPr>
          <w:p w:rsidR="00331BD8" w:rsidRPr="003630E5" w:rsidRDefault="00331BD8" w:rsidP="00185237">
            <w:pPr>
              <w:autoSpaceDE w:val="0"/>
              <w:autoSpaceDN w:val="0"/>
              <w:adjustRightInd w:val="0"/>
              <w:jc w:val="center"/>
              <w:rPr>
                <w:sz w:val="22"/>
                <w:szCs w:val="22"/>
              </w:rPr>
            </w:pPr>
            <w:r w:rsidRPr="003630E5">
              <w:rPr>
                <w:sz w:val="22"/>
                <w:szCs w:val="22"/>
              </w:rPr>
              <w:t>20</w:t>
            </w:r>
          </w:p>
        </w:tc>
      </w:tr>
      <w:tr w:rsidR="00331BD8" w:rsidRPr="003630E5" w:rsidTr="00185237">
        <w:trPr>
          <w:jc w:val="center"/>
        </w:trPr>
        <w:tc>
          <w:tcPr>
            <w:tcW w:w="6204" w:type="dxa"/>
          </w:tcPr>
          <w:p w:rsidR="00331BD8" w:rsidRPr="003630E5" w:rsidRDefault="00331BD8" w:rsidP="0081797F">
            <w:pPr>
              <w:autoSpaceDE w:val="0"/>
              <w:autoSpaceDN w:val="0"/>
              <w:adjustRightInd w:val="0"/>
              <w:rPr>
                <w:sz w:val="22"/>
                <w:szCs w:val="22"/>
              </w:rPr>
            </w:pPr>
            <w:r w:rsidRPr="003630E5">
              <w:rPr>
                <w:sz w:val="22"/>
                <w:szCs w:val="22"/>
              </w:rPr>
              <w:t>Міжнародний сертифікат з іноземної мови, отриманий за останні 2 роки, що підтверджує рівні С1-С2</w:t>
            </w:r>
          </w:p>
        </w:tc>
        <w:tc>
          <w:tcPr>
            <w:tcW w:w="1417" w:type="dxa"/>
            <w:vAlign w:val="center"/>
          </w:tcPr>
          <w:p w:rsidR="00331BD8" w:rsidRPr="003630E5" w:rsidRDefault="00331BD8" w:rsidP="00185237">
            <w:pPr>
              <w:autoSpaceDE w:val="0"/>
              <w:autoSpaceDN w:val="0"/>
              <w:adjustRightInd w:val="0"/>
              <w:jc w:val="center"/>
              <w:rPr>
                <w:sz w:val="22"/>
                <w:szCs w:val="22"/>
              </w:rPr>
            </w:pPr>
            <w:r w:rsidRPr="003630E5">
              <w:rPr>
                <w:sz w:val="22"/>
                <w:szCs w:val="22"/>
              </w:rPr>
              <w:t>ДБ5</w:t>
            </w:r>
          </w:p>
        </w:tc>
        <w:tc>
          <w:tcPr>
            <w:tcW w:w="2062" w:type="dxa"/>
            <w:vAlign w:val="center"/>
          </w:tcPr>
          <w:p w:rsidR="00331BD8" w:rsidRPr="003630E5" w:rsidRDefault="00331BD8" w:rsidP="00185237">
            <w:pPr>
              <w:autoSpaceDE w:val="0"/>
              <w:autoSpaceDN w:val="0"/>
              <w:adjustRightInd w:val="0"/>
              <w:jc w:val="center"/>
              <w:rPr>
                <w:sz w:val="22"/>
                <w:szCs w:val="22"/>
              </w:rPr>
            </w:pPr>
            <w:r w:rsidRPr="003630E5">
              <w:rPr>
                <w:sz w:val="22"/>
                <w:szCs w:val="22"/>
              </w:rPr>
              <w:t>10</w:t>
            </w:r>
          </w:p>
        </w:tc>
      </w:tr>
    </w:tbl>
    <w:p w:rsidR="00331BD8" w:rsidRDefault="00331BD8" w:rsidP="0081797F">
      <w:pPr>
        <w:autoSpaceDE w:val="0"/>
        <w:autoSpaceDN w:val="0"/>
        <w:adjustRightInd w:val="0"/>
        <w:rPr>
          <w:sz w:val="24"/>
          <w:szCs w:val="24"/>
        </w:rPr>
      </w:pPr>
    </w:p>
    <w:p w:rsidR="00292D4E" w:rsidRDefault="00292D4E" w:rsidP="0081797F">
      <w:pPr>
        <w:autoSpaceDE w:val="0"/>
        <w:autoSpaceDN w:val="0"/>
        <w:adjustRightInd w:val="0"/>
        <w:ind w:firstLine="540"/>
        <w:jc w:val="center"/>
        <w:rPr>
          <w:b/>
          <w:bCs/>
          <w:sz w:val="24"/>
          <w:szCs w:val="24"/>
        </w:rPr>
      </w:pPr>
    </w:p>
    <w:p w:rsidR="00331BD8" w:rsidRPr="00EF7B1E" w:rsidRDefault="00331BD8" w:rsidP="0081797F">
      <w:pPr>
        <w:autoSpaceDE w:val="0"/>
        <w:autoSpaceDN w:val="0"/>
        <w:adjustRightInd w:val="0"/>
        <w:ind w:firstLine="540"/>
        <w:jc w:val="center"/>
        <w:rPr>
          <w:b/>
          <w:bCs/>
          <w:sz w:val="24"/>
          <w:szCs w:val="24"/>
        </w:rPr>
      </w:pPr>
      <w:r w:rsidRPr="00EF7B1E">
        <w:rPr>
          <w:b/>
          <w:bCs/>
          <w:sz w:val="24"/>
          <w:szCs w:val="24"/>
        </w:rPr>
        <w:lastRenderedPageBreak/>
        <w:t xml:space="preserve"> 5. Право на першочергове зарахування</w:t>
      </w:r>
    </w:p>
    <w:p w:rsidR="00331BD8" w:rsidRPr="00EF7B1E" w:rsidRDefault="00331BD8" w:rsidP="0081797F">
      <w:pPr>
        <w:autoSpaceDE w:val="0"/>
        <w:autoSpaceDN w:val="0"/>
        <w:adjustRightInd w:val="0"/>
        <w:ind w:firstLine="540"/>
        <w:jc w:val="center"/>
        <w:rPr>
          <w:b/>
          <w:bCs/>
          <w:sz w:val="24"/>
          <w:szCs w:val="24"/>
        </w:rPr>
      </w:pPr>
    </w:p>
    <w:p w:rsidR="00331BD8" w:rsidRPr="00EF7B1E" w:rsidRDefault="00331BD8" w:rsidP="0081797F">
      <w:pPr>
        <w:autoSpaceDE w:val="0"/>
        <w:autoSpaceDN w:val="0"/>
        <w:adjustRightInd w:val="0"/>
        <w:ind w:firstLine="540"/>
        <w:jc w:val="both"/>
        <w:rPr>
          <w:sz w:val="24"/>
          <w:szCs w:val="24"/>
        </w:rPr>
      </w:pPr>
      <w:r w:rsidRPr="00EF7B1E">
        <w:rPr>
          <w:sz w:val="24"/>
          <w:szCs w:val="24"/>
        </w:rPr>
        <w:t>1. У разі одержання однакової кількості балів переважне право при зарахуванні до аспірантури матимуть вступники:</w:t>
      </w:r>
    </w:p>
    <w:p w:rsidR="00331BD8" w:rsidRPr="00EF7B1E" w:rsidRDefault="00331BD8" w:rsidP="0081797F">
      <w:pPr>
        <w:numPr>
          <w:ilvl w:val="0"/>
          <w:numId w:val="19"/>
        </w:numPr>
        <w:tabs>
          <w:tab w:val="clear" w:pos="1620"/>
          <w:tab w:val="num" w:pos="900"/>
        </w:tabs>
        <w:autoSpaceDE w:val="0"/>
        <w:autoSpaceDN w:val="0"/>
        <w:adjustRightInd w:val="0"/>
        <w:ind w:left="0" w:firstLine="540"/>
        <w:jc w:val="both"/>
        <w:rPr>
          <w:sz w:val="24"/>
          <w:szCs w:val="24"/>
        </w:rPr>
      </w:pPr>
      <w:r w:rsidRPr="00EF7B1E">
        <w:rPr>
          <w:sz w:val="24"/>
          <w:szCs w:val="24"/>
        </w:rPr>
        <w:t>які мають наукові публікації, брали участь в олімпіадах, конкурсах, конференціях;</w:t>
      </w:r>
    </w:p>
    <w:p w:rsidR="00331BD8" w:rsidRPr="00EF7B1E" w:rsidRDefault="00331BD8" w:rsidP="0081797F">
      <w:pPr>
        <w:numPr>
          <w:ilvl w:val="0"/>
          <w:numId w:val="19"/>
        </w:numPr>
        <w:tabs>
          <w:tab w:val="clear" w:pos="1620"/>
          <w:tab w:val="num" w:pos="900"/>
        </w:tabs>
        <w:autoSpaceDE w:val="0"/>
        <w:autoSpaceDN w:val="0"/>
        <w:adjustRightInd w:val="0"/>
        <w:ind w:left="0" w:firstLine="540"/>
        <w:jc w:val="both"/>
        <w:rPr>
          <w:sz w:val="24"/>
          <w:szCs w:val="24"/>
        </w:rPr>
      </w:pPr>
      <w:r w:rsidRPr="00EF7B1E">
        <w:rPr>
          <w:sz w:val="24"/>
          <w:szCs w:val="24"/>
        </w:rPr>
        <w:t>які успішно закінчили магістратуру, отримавши диплом магістра з відзнакою;</w:t>
      </w:r>
    </w:p>
    <w:p w:rsidR="00331BD8" w:rsidRPr="00EF7B1E" w:rsidRDefault="00331BD8" w:rsidP="0081797F">
      <w:pPr>
        <w:numPr>
          <w:ilvl w:val="0"/>
          <w:numId w:val="19"/>
        </w:numPr>
        <w:tabs>
          <w:tab w:val="clear" w:pos="1620"/>
          <w:tab w:val="num" w:pos="900"/>
        </w:tabs>
        <w:autoSpaceDE w:val="0"/>
        <w:autoSpaceDN w:val="0"/>
        <w:adjustRightInd w:val="0"/>
        <w:ind w:left="0" w:firstLine="540"/>
        <w:jc w:val="both"/>
        <w:rPr>
          <w:sz w:val="24"/>
          <w:szCs w:val="24"/>
        </w:rPr>
      </w:pPr>
      <w:r w:rsidRPr="00EF7B1E">
        <w:rPr>
          <w:sz w:val="24"/>
          <w:szCs w:val="24"/>
        </w:rPr>
        <w:t>рекомендовані до вступу в аспірантуру Вченою радою вищого навчального закладу (факультету, інституту), наукової установи;</w:t>
      </w:r>
    </w:p>
    <w:p w:rsidR="00331BD8" w:rsidRPr="00EF7B1E" w:rsidRDefault="00331BD8" w:rsidP="0081797F">
      <w:pPr>
        <w:numPr>
          <w:ilvl w:val="0"/>
          <w:numId w:val="19"/>
        </w:numPr>
        <w:tabs>
          <w:tab w:val="clear" w:pos="1620"/>
          <w:tab w:val="num" w:pos="900"/>
        </w:tabs>
        <w:autoSpaceDE w:val="0"/>
        <w:autoSpaceDN w:val="0"/>
        <w:adjustRightInd w:val="0"/>
        <w:ind w:left="0" w:firstLine="540"/>
        <w:jc w:val="both"/>
        <w:rPr>
          <w:sz w:val="24"/>
          <w:szCs w:val="24"/>
        </w:rPr>
      </w:pPr>
      <w:r w:rsidRPr="00EF7B1E">
        <w:rPr>
          <w:sz w:val="24"/>
          <w:szCs w:val="24"/>
        </w:rPr>
        <w:t>мають міжнародний сертифікат з іноземної мови, що підтверджує рівні С1 – С2.</w:t>
      </w:r>
    </w:p>
    <w:p w:rsidR="00331BD8" w:rsidRPr="00EF7B1E" w:rsidRDefault="00331BD8" w:rsidP="0081797F">
      <w:pPr>
        <w:autoSpaceDE w:val="0"/>
        <w:autoSpaceDN w:val="0"/>
        <w:adjustRightInd w:val="0"/>
        <w:ind w:firstLine="540"/>
        <w:jc w:val="center"/>
        <w:rPr>
          <w:b/>
          <w:bCs/>
          <w:sz w:val="24"/>
          <w:szCs w:val="24"/>
        </w:rPr>
      </w:pPr>
    </w:p>
    <w:p w:rsidR="00331BD8" w:rsidRPr="00EF7B1E" w:rsidRDefault="00331BD8" w:rsidP="0081797F">
      <w:pPr>
        <w:autoSpaceDE w:val="0"/>
        <w:autoSpaceDN w:val="0"/>
        <w:adjustRightInd w:val="0"/>
        <w:ind w:firstLine="540"/>
        <w:jc w:val="center"/>
        <w:rPr>
          <w:b/>
          <w:bCs/>
          <w:sz w:val="24"/>
          <w:szCs w:val="24"/>
        </w:rPr>
      </w:pPr>
      <w:r w:rsidRPr="00EF7B1E">
        <w:rPr>
          <w:b/>
          <w:bCs/>
          <w:sz w:val="24"/>
          <w:szCs w:val="24"/>
        </w:rPr>
        <w:t xml:space="preserve"> 6. Зарахування на навчання</w:t>
      </w:r>
    </w:p>
    <w:p w:rsidR="00331BD8" w:rsidRPr="00EF7B1E" w:rsidRDefault="00331BD8" w:rsidP="0081797F">
      <w:pPr>
        <w:autoSpaceDE w:val="0"/>
        <w:autoSpaceDN w:val="0"/>
        <w:adjustRightInd w:val="0"/>
        <w:ind w:firstLine="540"/>
        <w:jc w:val="center"/>
        <w:rPr>
          <w:b/>
          <w:bCs/>
          <w:sz w:val="24"/>
          <w:szCs w:val="24"/>
        </w:rPr>
      </w:pPr>
    </w:p>
    <w:p w:rsidR="00331BD8" w:rsidRPr="00EF7B1E" w:rsidRDefault="00D43665" w:rsidP="0081797F">
      <w:pPr>
        <w:autoSpaceDE w:val="0"/>
        <w:autoSpaceDN w:val="0"/>
        <w:adjustRightInd w:val="0"/>
        <w:ind w:firstLine="540"/>
        <w:jc w:val="both"/>
        <w:rPr>
          <w:sz w:val="24"/>
          <w:szCs w:val="24"/>
        </w:rPr>
      </w:pPr>
      <w:r>
        <w:rPr>
          <w:sz w:val="24"/>
          <w:szCs w:val="24"/>
        </w:rPr>
        <w:t xml:space="preserve">1. </w:t>
      </w:r>
      <w:r w:rsidR="00331BD8" w:rsidRPr="00EF7B1E">
        <w:rPr>
          <w:sz w:val="24"/>
          <w:szCs w:val="24"/>
        </w:rPr>
        <w:t>Рейтинговий список вступників до аспірантури, які рекомендуються до зарахування, впорядковується за конкурсним балом від більшого до меншого.</w:t>
      </w:r>
    </w:p>
    <w:p w:rsidR="00331BD8" w:rsidRPr="00D43665" w:rsidRDefault="00D43665" w:rsidP="0081797F">
      <w:pPr>
        <w:autoSpaceDE w:val="0"/>
        <w:autoSpaceDN w:val="0"/>
        <w:adjustRightInd w:val="0"/>
        <w:ind w:firstLine="540"/>
        <w:jc w:val="both"/>
        <w:rPr>
          <w:sz w:val="24"/>
          <w:szCs w:val="24"/>
        </w:rPr>
      </w:pPr>
      <w:r>
        <w:rPr>
          <w:sz w:val="24"/>
          <w:szCs w:val="24"/>
        </w:rPr>
        <w:t xml:space="preserve">2. </w:t>
      </w:r>
      <w:r w:rsidR="00331BD8" w:rsidRPr="00EF7B1E">
        <w:rPr>
          <w:sz w:val="24"/>
          <w:szCs w:val="24"/>
        </w:rPr>
        <w:t xml:space="preserve">Накази про </w:t>
      </w:r>
      <w:r w:rsidR="00331BD8" w:rsidRPr="00D43665">
        <w:rPr>
          <w:sz w:val="24"/>
          <w:szCs w:val="24"/>
        </w:rPr>
        <w:t>зарахування в аспірантуру Академії видаються ректором на підставі рішення приймальної комісії та оприлюднюються на інформаційному стенді Приймальної комісії у вигляді списку зарахованих.</w:t>
      </w:r>
    </w:p>
    <w:p w:rsidR="00331BD8" w:rsidRPr="00D43665" w:rsidRDefault="00331BD8" w:rsidP="0081797F">
      <w:pPr>
        <w:rPr>
          <w:b/>
          <w:sz w:val="24"/>
          <w:szCs w:val="24"/>
        </w:rPr>
      </w:pPr>
    </w:p>
    <w:p w:rsidR="00331BD8" w:rsidRPr="00D43665" w:rsidRDefault="00331BD8" w:rsidP="0081797F">
      <w:pPr>
        <w:pStyle w:val="rvps7"/>
        <w:spacing w:before="0" w:after="0"/>
        <w:rPr>
          <w:rStyle w:val="rvts15"/>
          <w:b/>
          <w:lang w:val="uk-UA"/>
        </w:rPr>
      </w:pPr>
      <w:r w:rsidRPr="00D43665">
        <w:rPr>
          <w:b/>
          <w:bCs/>
          <w:lang w:val="uk-UA"/>
        </w:rPr>
        <w:t xml:space="preserve"> 7. </w:t>
      </w:r>
      <w:r w:rsidRPr="00D43665">
        <w:rPr>
          <w:rStyle w:val="rvts15"/>
          <w:b/>
          <w:lang w:val="uk-UA"/>
        </w:rPr>
        <w:t xml:space="preserve"> Особливості прийому та навчання іноземців та осіб без громадянства </w:t>
      </w:r>
    </w:p>
    <w:p w:rsidR="00D43665" w:rsidRPr="00D43665" w:rsidRDefault="00D43665" w:rsidP="0081797F">
      <w:pPr>
        <w:pStyle w:val="rvps7"/>
        <w:spacing w:before="0" w:after="0"/>
        <w:rPr>
          <w:rStyle w:val="rvts15"/>
          <w:b/>
          <w:lang w:val="uk-UA"/>
        </w:rPr>
      </w:pPr>
    </w:p>
    <w:p w:rsidR="00331BD8" w:rsidRPr="00EF7B1E" w:rsidRDefault="00331BD8" w:rsidP="0081797F">
      <w:pPr>
        <w:ind w:firstLine="540"/>
        <w:jc w:val="both"/>
        <w:rPr>
          <w:sz w:val="24"/>
          <w:szCs w:val="24"/>
        </w:rPr>
      </w:pPr>
      <w:bookmarkStart w:id="7" w:name="n282"/>
      <w:bookmarkEnd w:id="7"/>
      <w:r w:rsidRPr="00EF7B1E">
        <w:rPr>
          <w:sz w:val="24"/>
          <w:szCs w:val="24"/>
        </w:rPr>
        <w:t xml:space="preserve">1. Підготовка іноземців та осіб без громадянства здійснюється згідно із Законами України «Про вищу освіту», «Про правовий статус іноземців та осіб без громадянства», «Про закордонних українців"», «Про біженців та осіб, які потребують додаткового або тимчасового захисту», Указом Президента України від 03 червня 1994 року № 271 «Про заходи щодо розвитку економічного співробітництва областей України з суміжними областями Республіки Білорусь і адміністративно-територіальними одиницями Республіки Молдова», постановами Кабінету Міністрів України від 26 лютого 1993 року </w:t>
      </w:r>
      <w:hyperlink r:id="rId15" w:tgtFrame="_blank" w:history="1">
        <w:r w:rsidRPr="0051259B">
          <w:rPr>
            <w:rStyle w:val="a8"/>
            <w:color w:val="auto"/>
            <w:sz w:val="24"/>
            <w:szCs w:val="24"/>
            <w:u w:val="none"/>
          </w:rPr>
          <w:t>№ 136</w:t>
        </w:r>
      </w:hyperlink>
      <w:r w:rsidRPr="0051259B">
        <w:rPr>
          <w:sz w:val="24"/>
          <w:szCs w:val="24"/>
        </w:rPr>
        <w:t xml:space="preserve"> </w:t>
      </w:r>
      <w:r w:rsidRPr="00EF7B1E">
        <w:rPr>
          <w:sz w:val="24"/>
          <w:szCs w:val="24"/>
        </w:rPr>
        <w:t xml:space="preserve">«Про навчання іноземних громадян в Україні», від 11 вересня 2013 року </w:t>
      </w:r>
      <w:hyperlink r:id="rId16" w:tgtFrame="_blank" w:history="1">
        <w:r w:rsidRPr="0051259B">
          <w:rPr>
            <w:rStyle w:val="a8"/>
            <w:color w:val="auto"/>
            <w:sz w:val="24"/>
            <w:szCs w:val="24"/>
            <w:u w:val="none"/>
          </w:rPr>
          <w:t>№ 684</w:t>
        </w:r>
      </w:hyperlink>
      <w:r w:rsidRPr="00EF7B1E">
        <w:rPr>
          <w:sz w:val="24"/>
          <w:szCs w:val="24"/>
        </w:rPr>
        <w:t xml:space="preserve"> «Деякі питання набору для навчання іноземців та осіб без громадянства», наказом Міністерства освіти і науки України від 01 листопада 2013 року </w:t>
      </w:r>
      <w:hyperlink r:id="rId17" w:tgtFrame="_blank" w:history="1">
        <w:r w:rsidRPr="0051259B">
          <w:rPr>
            <w:rStyle w:val="a8"/>
            <w:color w:val="auto"/>
            <w:sz w:val="24"/>
            <w:szCs w:val="24"/>
            <w:u w:val="none"/>
          </w:rPr>
          <w:t>№ 1541</w:t>
        </w:r>
      </w:hyperlink>
      <w:r w:rsidRPr="00EF7B1E">
        <w:rPr>
          <w:sz w:val="24"/>
          <w:szCs w:val="24"/>
        </w:rPr>
        <w:t xml:space="preserve"> «Деякі питання організації набору та навчання (стажування) іноземців та осіб без громадянства», зареєстрованим у Міністерстві юстиції України 25 листопада 2013 року за № 2004/24536 (у редакції наказу Міністерства освіти і науки України від 11 грудня 2015 року № 1272). </w:t>
      </w:r>
      <w:bookmarkStart w:id="8" w:name="n283"/>
      <w:bookmarkStart w:id="9" w:name="n284"/>
      <w:bookmarkEnd w:id="8"/>
      <w:bookmarkEnd w:id="9"/>
    </w:p>
    <w:p w:rsidR="00331BD8" w:rsidRPr="00EF7B1E" w:rsidRDefault="00331BD8" w:rsidP="0081797F">
      <w:pPr>
        <w:ind w:firstLine="540"/>
        <w:jc w:val="both"/>
        <w:rPr>
          <w:sz w:val="24"/>
          <w:szCs w:val="24"/>
        </w:rPr>
      </w:pPr>
      <w:r w:rsidRPr="00EF7B1E">
        <w:rPr>
          <w:sz w:val="24"/>
          <w:szCs w:val="24"/>
        </w:rPr>
        <w:t>2. Підготовка в аспірантурі іноземців та осіб без громадянства здійснюється за рахунок коштів юридичних та фізичних осіб (на умовах контракту).</w:t>
      </w:r>
    </w:p>
    <w:p w:rsidR="00331BD8" w:rsidRPr="00EF7B1E" w:rsidRDefault="00331BD8" w:rsidP="0081797F">
      <w:pPr>
        <w:ind w:firstLine="540"/>
        <w:jc w:val="both"/>
        <w:rPr>
          <w:sz w:val="24"/>
          <w:szCs w:val="24"/>
        </w:rPr>
      </w:pPr>
      <w:bookmarkStart w:id="10" w:name="n285"/>
      <w:bookmarkStart w:id="11" w:name="n286"/>
      <w:bookmarkStart w:id="12" w:name="n287"/>
      <w:bookmarkEnd w:id="10"/>
      <w:bookmarkEnd w:id="11"/>
      <w:bookmarkEnd w:id="12"/>
      <w:r w:rsidRPr="00EF7B1E">
        <w:rPr>
          <w:sz w:val="24"/>
          <w:szCs w:val="24"/>
        </w:rPr>
        <w:t>3.  Строки проведення співбесіди та зарахування іноземців і осіб без громадянства, які прибули в Україну з метою навчання і вступають до аспірантури, визначаються приймальною комісією.</w:t>
      </w:r>
    </w:p>
    <w:p w:rsidR="00331BD8" w:rsidRPr="00EF7B1E" w:rsidRDefault="00331BD8" w:rsidP="0081797F">
      <w:pPr>
        <w:ind w:firstLine="540"/>
        <w:jc w:val="both"/>
        <w:rPr>
          <w:sz w:val="24"/>
          <w:szCs w:val="24"/>
        </w:rPr>
      </w:pPr>
      <w:r w:rsidRPr="00EF7B1E">
        <w:rPr>
          <w:sz w:val="24"/>
          <w:szCs w:val="24"/>
        </w:rPr>
        <w:t>4. Зарахування в аспірантурі вступників з числа іноземців на навчання за кошти фізичних (юридичних) осіб здійснюється упродовж року.</w:t>
      </w:r>
    </w:p>
    <w:p w:rsidR="00331BD8" w:rsidRPr="00EF7B1E" w:rsidRDefault="00331BD8" w:rsidP="0081797F">
      <w:pPr>
        <w:ind w:firstLine="540"/>
        <w:jc w:val="both"/>
        <w:rPr>
          <w:sz w:val="24"/>
          <w:szCs w:val="24"/>
        </w:rPr>
      </w:pPr>
    </w:p>
    <w:p w:rsidR="00331BD8" w:rsidRPr="00EF7B1E" w:rsidRDefault="00331BD8" w:rsidP="0081797F">
      <w:pPr>
        <w:ind w:firstLine="540"/>
        <w:jc w:val="both"/>
        <w:rPr>
          <w:sz w:val="24"/>
          <w:szCs w:val="24"/>
        </w:rPr>
      </w:pPr>
    </w:p>
    <w:p w:rsidR="00331BD8" w:rsidRPr="00EF7B1E" w:rsidRDefault="00331BD8" w:rsidP="0081797F">
      <w:pPr>
        <w:autoSpaceDE w:val="0"/>
        <w:autoSpaceDN w:val="0"/>
        <w:adjustRightInd w:val="0"/>
        <w:jc w:val="both"/>
        <w:rPr>
          <w:sz w:val="24"/>
          <w:szCs w:val="24"/>
        </w:rPr>
      </w:pPr>
    </w:p>
    <w:p w:rsidR="00331BD8" w:rsidRPr="00EF7B1E" w:rsidRDefault="00331BD8" w:rsidP="0081797F">
      <w:pPr>
        <w:autoSpaceDE w:val="0"/>
        <w:autoSpaceDN w:val="0"/>
        <w:adjustRightInd w:val="0"/>
        <w:jc w:val="both"/>
        <w:rPr>
          <w:sz w:val="24"/>
          <w:szCs w:val="24"/>
        </w:rPr>
      </w:pPr>
    </w:p>
    <w:p w:rsidR="00331BD8" w:rsidRPr="00EF7B1E" w:rsidRDefault="00331BD8" w:rsidP="0081797F">
      <w:pPr>
        <w:autoSpaceDE w:val="0"/>
        <w:autoSpaceDN w:val="0"/>
        <w:adjustRightInd w:val="0"/>
        <w:jc w:val="both"/>
        <w:rPr>
          <w:sz w:val="24"/>
          <w:szCs w:val="24"/>
        </w:rPr>
      </w:pPr>
    </w:p>
    <w:p w:rsidR="00331BD8" w:rsidRPr="00EF7B1E" w:rsidRDefault="00331BD8" w:rsidP="0081797F">
      <w:pPr>
        <w:autoSpaceDE w:val="0"/>
        <w:autoSpaceDN w:val="0"/>
        <w:adjustRightInd w:val="0"/>
        <w:jc w:val="both"/>
        <w:rPr>
          <w:sz w:val="24"/>
          <w:szCs w:val="24"/>
        </w:rPr>
      </w:pPr>
    </w:p>
    <w:p w:rsidR="00331BD8" w:rsidRPr="00EF7B1E" w:rsidRDefault="00331BD8" w:rsidP="0081797F">
      <w:pPr>
        <w:autoSpaceDE w:val="0"/>
        <w:autoSpaceDN w:val="0"/>
        <w:adjustRightInd w:val="0"/>
        <w:jc w:val="both"/>
        <w:rPr>
          <w:sz w:val="24"/>
          <w:szCs w:val="24"/>
        </w:rPr>
      </w:pPr>
    </w:p>
    <w:p w:rsidR="00331BD8" w:rsidRPr="00EF7B1E" w:rsidRDefault="00331BD8" w:rsidP="0081797F">
      <w:pPr>
        <w:autoSpaceDE w:val="0"/>
        <w:autoSpaceDN w:val="0"/>
        <w:adjustRightInd w:val="0"/>
        <w:jc w:val="both"/>
        <w:rPr>
          <w:sz w:val="24"/>
          <w:szCs w:val="24"/>
        </w:rPr>
      </w:pPr>
    </w:p>
    <w:p w:rsidR="00331BD8" w:rsidRPr="00EF7B1E" w:rsidRDefault="00331BD8" w:rsidP="0081797F">
      <w:pPr>
        <w:autoSpaceDE w:val="0"/>
        <w:autoSpaceDN w:val="0"/>
        <w:adjustRightInd w:val="0"/>
        <w:jc w:val="both"/>
        <w:rPr>
          <w:sz w:val="24"/>
          <w:szCs w:val="24"/>
        </w:rPr>
      </w:pPr>
    </w:p>
    <w:p w:rsidR="00331BD8" w:rsidRPr="00EF7B1E" w:rsidRDefault="00331BD8" w:rsidP="0081797F">
      <w:pPr>
        <w:autoSpaceDE w:val="0"/>
        <w:autoSpaceDN w:val="0"/>
        <w:adjustRightInd w:val="0"/>
        <w:jc w:val="both"/>
        <w:rPr>
          <w:sz w:val="24"/>
          <w:szCs w:val="24"/>
        </w:rPr>
      </w:pPr>
    </w:p>
    <w:p w:rsidR="00331BD8" w:rsidRPr="00EF7B1E" w:rsidRDefault="00331BD8" w:rsidP="0081797F">
      <w:pPr>
        <w:autoSpaceDE w:val="0"/>
        <w:autoSpaceDN w:val="0"/>
        <w:adjustRightInd w:val="0"/>
        <w:jc w:val="both"/>
        <w:rPr>
          <w:sz w:val="24"/>
          <w:szCs w:val="24"/>
        </w:rPr>
      </w:pPr>
    </w:p>
    <w:p w:rsidR="00331BD8" w:rsidRPr="00EF7B1E" w:rsidRDefault="00331BD8" w:rsidP="0081797F">
      <w:pPr>
        <w:autoSpaceDE w:val="0"/>
        <w:autoSpaceDN w:val="0"/>
        <w:adjustRightInd w:val="0"/>
        <w:jc w:val="both"/>
        <w:rPr>
          <w:sz w:val="24"/>
          <w:szCs w:val="24"/>
        </w:rPr>
      </w:pPr>
    </w:p>
    <w:p w:rsidR="00331BD8" w:rsidRPr="00EF7B1E" w:rsidRDefault="00331BD8" w:rsidP="0081797F">
      <w:pPr>
        <w:autoSpaceDE w:val="0"/>
        <w:autoSpaceDN w:val="0"/>
        <w:adjustRightInd w:val="0"/>
        <w:jc w:val="both"/>
        <w:rPr>
          <w:sz w:val="24"/>
          <w:szCs w:val="24"/>
        </w:rPr>
      </w:pPr>
    </w:p>
    <w:p w:rsidR="00331BD8" w:rsidRPr="00EF7B1E" w:rsidRDefault="00331BD8" w:rsidP="0081797F">
      <w:pPr>
        <w:autoSpaceDE w:val="0"/>
        <w:autoSpaceDN w:val="0"/>
        <w:adjustRightInd w:val="0"/>
        <w:ind w:firstLine="540"/>
        <w:jc w:val="center"/>
        <w:rPr>
          <w:b/>
          <w:bCs/>
          <w:sz w:val="24"/>
          <w:szCs w:val="24"/>
        </w:rPr>
      </w:pPr>
      <w:r w:rsidRPr="00EF7B1E">
        <w:rPr>
          <w:b/>
          <w:bCs/>
          <w:sz w:val="24"/>
          <w:szCs w:val="24"/>
        </w:rPr>
        <w:lastRenderedPageBreak/>
        <w:t>ПРАВИЛА ПРИЙОМУ</w:t>
      </w:r>
    </w:p>
    <w:p w:rsidR="00331BD8" w:rsidRPr="00EF7B1E" w:rsidRDefault="00331BD8" w:rsidP="0081797F">
      <w:pPr>
        <w:autoSpaceDE w:val="0"/>
        <w:autoSpaceDN w:val="0"/>
        <w:adjustRightInd w:val="0"/>
        <w:ind w:firstLine="540"/>
        <w:jc w:val="center"/>
        <w:rPr>
          <w:b/>
          <w:bCs/>
          <w:sz w:val="24"/>
          <w:szCs w:val="24"/>
        </w:rPr>
      </w:pPr>
      <w:r w:rsidRPr="00EF7B1E">
        <w:rPr>
          <w:b/>
          <w:bCs/>
          <w:sz w:val="24"/>
          <w:szCs w:val="24"/>
        </w:rPr>
        <w:t>до докторантури для здобуття наукового ступеня доктора наук</w:t>
      </w:r>
    </w:p>
    <w:p w:rsidR="00331BD8" w:rsidRPr="00EF7B1E" w:rsidRDefault="00331BD8" w:rsidP="0081797F">
      <w:pPr>
        <w:autoSpaceDE w:val="0"/>
        <w:autoSpaceDN w:val="0"/>
        <w:adjustRightInd w:val="0"/>
        <w:ind w:firstLine="540"/>
        <w:jc w:val="center"/>
        <w:rPr>
          <w:b/>
          <w:bCs/>
          <w:sz w:val="24"/>
          <w:szCs w:val="24"/>
        </w:rPr>
      </w:pPr>
      <w:r w:rsidRPr="00EF7B1E">
        <w:rPr>
          <w:b/>
          <w:bCs/>
          <w:sz w:val="24"/>
          <w:szCs w:val="24"/>
        </w:rPr>
        <w:t>у Приватному акціонерному товаристві «Вищий навчальний заклад «Міжрегіональна Академія управління персоналом» у 2017 році</w:t>
      </w:r>
    </w:p>
    <w:p w:rsidR="00331BD8" w:rsidRPr="00EF7B1E" w:rsidRDefault="00331BD8" w:rsidP="0081797F">
      <w:pPr>
        <w:autoSpaceDE w:val="0"/>
        <w:autoSpaceDN w:val="0"/>
        <w:adjustRightInd w:val="0"/>
        <w:rPr>
          <w:b/>
          <w:bCs/>
          <w:sz w:val="24"/>
          <w:szCs w:val="24"/>
        </w:rPr>
      </w:pPr>
    </w:p>
    <w:p w:rsidR="00331BD8" w:rsidRPr="00EF7B1E" w:rsidRDefault="00331BD8" w:rsidP="0081797F">
      <w:pPr>
        <w:ind w:firstLine="540"/>
        <w:jc w:val="both"/>
        <w:rPr>
          <w:sz w:val="24"/>
          <w:szCs w:val="24"/>
        </w:rPr>
      </w:pPr>
      <w:r w:rsidRPr="00EF7B1E">
        <w:rPr>
          <w:sz w:val="24"/>
          <w:szCs w:val="24"/>
        </w:rPr>
        <w:t>1. Правила прийому встановлені відповідно до Закону України «Про вищу освіту» від 01.07.2014 р. № 1556-VII, Порядку підготовки здобувачів вищої освіти ступеня доктора філософії та доктора наук у вищих навчальних закладах (наукових установах), затвердженого Постановою Кабінету Міністрів України від 23 березня 2016 р. № 261, Умов прийому на навчання до вищих навчальних закладів України в 2017 р., затверджених Наказом Міністерства освіти і науки України від 13 жовтня 2016 р. № 1236.</w:t>
      </w:r>
    </w:p>
    <w:p w:rsidR="00331BD8" w:rsidRPr="00EF7B1E" w:rsidRDefault="00331BD8" w:rsidP="0081797F">
      <w:pPr>
        <w:ind w:firstLine="540"/>
        <w:jc w:val="both"/>
        <w:rPr>
          <w:sz w:val="24"/>
          <w:szCs w:val="24"/>
        </w:rPr>
      </w:pPr>
      <w:r w:rsidRPr="00EF7B1E">
        <w:rPr>
          <w:sz w:val="24"/>
          <w:szCs w:val="24"/>
        </w:rPr>
        <w:t>2. Прийом до докторантури здійснюється на денну форму навчання за науковими спеціальностями, затвердженими наказами Міністерства освіти і науки України:</w:t>
      </w:r>
    </w:p>
    <w:p w:rsidR="00331BD8" w:rsidRPr="00EF7B1E" w:rsidRDefault="00331BD8" w:rsidP="0081797F">
      <w:pPr>
        <w:numPr>
          <w:ilvl w:val="0"/>
          <w:numId w:val="16"/>
        </w:numPr>
        <w:tabs>
          <w:tab w:val="clear" w:pos="1620"/>
          <w:tab w:val="num" w:pos="900"/>
        </w:tabs>
        <w:ind w:left="0" w:firstLine="540"/>
        <w:jc w:val="both"/>
        <w:rPr>
          <w:sz w:val="24"/>
          <w:szCs w:val="24"/>
        </w:rPr>
      </w:pPr>
      <w:r w:rsidRPr="00EF7B1E">
        <w:rPr>
          <w:sz w:val="24"/>
          <w:szCs w:val="24"/>
        </w:rPr>
        <w:t>12.00.04 - Господарське право; господарсько-процесуальне право;</w:t>
      </w:r>
    </w:p>
    <w:p w:rsidR="00331BD8" w:rsidRPr="00EF7B1E" w:rsidRDefault="00331BD8" w:rsidP="0081797F">
      <w:pPr>
        <w:numPr>
          <w:ilvl w:val="0"/>
          <w:numId w:val="16"/>
        </w:numPr>
        <w:tabs>
          <w:tab w:val="clear" w:pos="1620"/>
          <w:tab w:val="num" w:pos="900"/>
        </w:tabs>
        <w:ind w:left="0" w:firstLine="540"/>
        <w:jc w:val="both"/>
        <w:rPr>
          <w:sz w:val="24"/>
          <w:szCs w:val="24"/>
        </w:rPr>
      </w:pPr>
      <w:r w:rsidRPr="00EF7B1E">
        <w:rPr>
          <w:sz w:val="24"/>
          <w:szCs w:val="24"/>
        </w:rPr>
        <w:t>12.00.07 - Адміністративне право і процес; фінансове право; інформаційне  право.</w:t>
      </w:r>
    </w:p>
    <w:p w:rsidR="00331BD8" w:rsidRPr="00EF7B1E" w:rsidRDefault="00331BD8" w:rsidP="0081797F">
      <w:pPr>
        <w:ind w:firstLine="540"/>
        <w:jc w:val="both"/>
        <w:rPr>
          <w:sz w:val="24"/>
          <w:szCs w:val="24"/>
        </w:rPr>
      </w:pPr>
      <w:r w:rsidRPr="00EF7B1E">
        <w:rPr>
          <w:sz w:val="24"/>
          <w:szCs w:val="24"/>
        </w:rPr>
        <w:t>3. Підготовка в докторантурі Академії здійснюється за рахунок коштів юридичних та фізичних осіб - на умовах контракту; іноземців та осіб без громадянства на підставі міжнародних договорів України, договорів, укладених Академією з юридичними та фізичними особами.</w:t>
      </w:r>
    </w:p>
    <w:p w:rsidR="00331BD8" w:rsidRPr="00EF7B1E" w:rsidRDefault="00331BD8" w:rsidP="0081797F">
      <w:pPr>
        <w:ind w:firstLine="540"/>
        <w:jc w:val="both"/>
        <w:rPr>
          <w:sz w:val="24"/>
          <w:szCs w:val="24"/>
        </w:rPr>
      </w:pPr>
      <w:r w:rsidRPr="00EF7B1E">
        <w:rPr>
          <w:sz w:val="24"/>
          <w:szCs w:val="24"/>
        </w:rPr>
        <w:t>4. До докторантури приймаються особи, які мають науковий ступінь доктора філософії/кандидата наук,  наукові здобутки та опубліковані праці з обраної наукової спеціальності і які в змозі на високому науковому рівні проводити фундаментальні, пошукові і прикладні  наукові дослідження.</w:t>
      </w:r>
    </w:p>
    <w:p w:rsidR="00331BD8" w:rsidRPr="00EF7B1E" w:rsidRDefault="00331BD8" w:rsidP="0081797F">
      <w:pPr>
        <w:ind w:firstLine="540"/>
        <w:jc w:val="both"/>
        <w:rPr>
          <w:sz w:val="24"/>
          <w:szCs w:val="24"/>
        </w:rPr>
      </w:pPr>
      <w:r w:rsidRPr="00EF7B1E">
        <w:rPr>
          <w:sz w:val="24"/>
          <w:szCs w:val="24"/>
        </w:rPr>
        <w:t xml:space="preserve">5. Термін  перебування в докторантурі на загальних умовах не </w:t>
      </w:r>
      <w:r w:rsidRPr="00EF7B1E">
        <w:rPr>
          <w:sz w:val="24"/>
          <w:szCs w:val="24"/>
        </w:rPr>
        <w:br/>
        <w:t>перевищує двох років.</w:t>
      </w:r>
    </w:p>
    <w:p w:rsidR="00331BD8" w:rsidRPr="00EF7B1E" w:rsidRDefault="00331BD8" w:rsidP="0081797F">
      <w:pPr>
        <w:ind w:firstLine="540"/>
        <w:jc w:val="both"/>
        <w:rPr>
          <w:sz w:val="24"/>
          <w:szCs w:val="24"/>
        </w:rPr>
      </w:pPr>
      <w:r w:rsidRPr="00EF7B1E">
        <w:rPr>
          <w:sz w:val="24"/>
          <w:szCs w:val="24"/>
        </w:rPr>
        <w:t xml:space="preserve">6.   Для вступу до докторантури подаються такі документи: </w:t>
      </w:r>
    </w:p>
    <w:p w:rsidR="00331BD8" w:rsidRPr="00EF7B1E" w:rsidRDefault="00331BD8" w:rsidP="0081797F">
      <w:pPr>
        <w:numPr>
          <w:ilvl w:val="0"/>
          <w:numId w:val="15"/>
        </w:numPr>
        <w:tabs>
          <w:tab w:val="clear" w:pos="1428"/>
          <w:tab w:val="num" w:pos="0"/>
          <w:tab w:val="left" w:pos="900"/>
        </w:tabs>
        <w:ind w:left="0" w:firstLine="540"/>
        <w:jc w:val="both"/>
        <w:rPr>
          <w:sz w:val="24"/>
          <w:szCs w:val="24"/>
        </w:rPr>
      </w:pPr>
      <w:r w:rsidRPr="00EF7B1E">
        <w:rPr>
          <w:sz w:val="24"/>
          <w:szCs w:val="24"/>
        </w:rPr>
        <w:t>заява на ім’я ректора Академії; </w:t>
      </w:r>
    </w:p>
    <w:p w:rsidR="00331BD8" w:rsidRPr="00EF7B1E" w:rsidRDefault="00331BD8" w:rsidP="0081797F">
      <w:pPr>
        <w:numPr>
          <w:ilvl w:val="0"/>
          <w:numId w:val="15"/>
        </w:numPr>
        <w:tabs>
          <w:tab w:val="clear" w:pos="1428"/>
          <w:tab w:val="num" w:pos="0"/>
          <w:tab w:val="left" w:pos="900"/>
        </w:tabs>
        <w:ind w:left="0" w:firstLine="540"/>
        <w:jc w:val="both"/>
        <w:rPr>
          <w:sz w:val="24"/>
          <w:szCs w:val="24"/>
        </w:rPr>
      </w:pPr>
      <w:r w:rsidRPr="00EF7B1E">
        <w:rPr>
          <w:sz w:val="24"/>
          <w:szCs w:val="24"/>
        </w:rPr>
        <w:t>особовий  листок з обліку кадрів;</w:t>
      </w:r>
    </w:p>
    <w:p w:rsidR="00331BD8" w:rsidRPr="00EF7B1E" w:rsidRDefault="00331BD8" w:rsidP="0081797F">
      <w:pPr>
        <w:numPr>
          <w:ilvl w:val="0"/>
          <w:numId w:val="15"/>
        </w:numPr>
        <w:tabs>
          <w:tab w:val="clear" w:pos="1428"/>
          <w:tab w:val="num" w:pos="0"/>
          <w:tab w:val="left" w:pos="900"/>
        </w:tabs>
        <w:ind w:left="0" w:firstLine="540"/>
        <w:jc w:val="both"/>
        <w:rPr>
          <w:sz w:val="24"/>
          <w:szCs w:val="24"/>
        </w:rPr>
      </w:pPr>
      <w:r w:rsidRPr="00EF7B1E">
        <w:rPr>
          <w:sz w:val="24"/>
          <w:szCs w:val="24"/>
        </w:rPr>
        <w:t>список опублікованих наукових праць і винаходів (за встановленим зразком, з визначенням фахових видань за науковою спеціальністю передбачуваної дисертації);</w:t>
      </w:r>
    </w:p>
    <w:p w:rsidR="00331BD8" w:rsidRPr="00EF7B1E" w:rsidRDefault="00331BD8" w:rsidP="0081797F">
      <w:pPr>
        <w:numPr>
          <w:ilvl w:val="0"/>
          <w:numId w:val="15"/>
        </w:numPr>
        <w:tabs>
          <w:tab w:val="clear" w:pos="1428"/>
          <w:tab w:val="num" w:pos="0"/>
          <w:tab w:val="left" w:pos="900"/>
        </w:tabs>
        <w:ind w:left="0" w:firstLine="540"/>
        <w:jc w:val="both"/>
        <w:rPr>
          <w:sz w:val="24"/>
          <w:szCs w:val="24"/>
        </w:rPr>
      </w:pPr>
      <w:r w:rsidRPr="00EF7B1E">
        <w:rPr>
          <w:sz w:val="24"/>
          <w:szCs w:val="24"/>
        </w:rPr>
        <w:t>копія паспорту;</w:t>
      </w:r>
    </w:p>
    <w:p w:rsidR="00331BD8" w:rsidRPr="00EF7B1E" w:rsidRDefault="00331BD8" w:rsidP="0081797F">
      <w:pPr>
        <w:numPr>
          <w:ilvl w:val="0"/>
          <w:numId w:val="15"/>
        </w:numPr>
        <w:tabs>
          <w:tab w:val="clear" w:pos="1428"/>
          <w:tab w:val="num" w:pos="0"/>
          <w:tab w:val="left" w:pos="900"/>
        </w:tabs>
        <w:ind w:left="0" w:firstLine="540"/>
        <w:jc w:val="both"/>
        <w:rPr>
          <w:sz w:val="24"/>
          <w:szCs w:val="24"/>
        </w:rPr>
      </w:pPr>
      <w:r w:rsidRPr="00EF7B1E">
        <w:rPr>
          <w:sz w:val="24"/>
          <w:szCs w:val="24"/>
        </w:rPr>
        <w:t xml:space="preserve">копія диплому про закінчення вищого навчального закладу із зазначенням одержаної кваліфікації спеціаліста або магістра (особи, які здобули відповідну освіту за кордоном – копію </w:t>
      </w:r>
      <w:proofErr w:type="spellStart"/>
      <w:r w:rsidRPr="00EF7B1E">
        <w:rPr>
          <w:sz w:val="24"/>
          <w:szCs w:val="24"/>
        </w:rPr>
        <w:t>нострифікованого</w:t>
      </w:r>
      <w:proofErr w:type="spellEnd"/>
      <w:r w:rsidRPr="00EF7B1E">
        <w:rPr>
          <w:sz w:val="24"/>
          <w:szCs w:val="24"/>
        </w:rPr>
        <w:t xml:space="preserve"> диплома);</w:t>
      </w:r>
    </w:p>
    <w:p w:rsidR="00331BD8" w:rsidRPr="00EF7B1E" w:rsidRDefault="00331BD8" w:rsidP="0081797F">
      <w:pPr>
        <w:numPr>
          <w:ilvl w:val="0"/>
          <w:numId w:val="15"/>
        </w:numPr>
        <w:tabs>
          <w:tab w:val="clear" w:pos="1428"/>
          <w:tab w:val="num" w:pos="0"/>
          <w:tab w:val="left" w:pos="900"/>
        </w:tabs>
        <w:ind w:left="0" w:firstLine="540"/>
        <w:jc w:val="both"/>
        <w:rPr>
          <w:sz w:val="24"/>
          <w:szCs w:val="24"/>
        </w:rPr>
      </w:pPr>
      <w:r w:rsidRPr="00EF7B1E">
        <w:rPr>
          <w:sz w:val="24"/>
          <w:szCs w:val="24"/>
        </w:rPr>
        <w:t xml:space="preserve">копія диплому про присудження наукового ступеня доктора філософії/кандидата наук (у разі здобуття відповідної освіти за кордоном – копію </w:t>
      </w:r>
      <w:proofErr w:type="spellStart"/>
      <w:r w:rsidRPr="00EF7B1E">
        <w:rPr>
          <w:sz w:val="24"/>
          <w:szCs w:val="24"/>
        </w:rPr>
        <w:t>нострифікованого</w:t>
      </w:r>
      <w:proofErr w:type="spellEnd"/>
      <w:r w:rsidRPr="00EF7B1E">
        <w:rPr>
          <w:sz w:val="24"/>
          <w:szCs w:val="24"/>
        </w:rPr>
        <w:t xml:space="preserve"> диплома);</w:t>
      </w:r>
    </w:p>
    <w:p w:rsidR="00331BD8" w:rsidRPr="00EF7B1E" w:rsidRDefault="00331BD8" w:rsidP="0081797F">
      <w:pPr>
        <w:numPr>
          <w:ilvl w:val="0"/>
          <w:numId w:val="15"/>
        </w:numPr>
        <w:tabs>
          <w:tab w:val="clear" w:pos="1428"/>
          <w:tab w:val="num" w:pos="0"/>
          <w:tab w:val="left" w:pos="900"/>
        </w:tabs>
        <w:ind w:left="0" w:firstLine="540"/>
        <w:jc w:val="both"/>
        <w:rPr>
          <w:sz w:val="24"/>
          <w:szCs w:val="24"/>
        </w:rPr>
      </w:pPr>
      <w:r w:rsidRPr="00EF7B1E">
        <w:rPr>
          <w:sz w:val="24"/>
          <w:szCs w:val="24"/>
        </w:rPr>
        <w:t>копія ідентифікаційного коду;</w:t>
      </w:r>
    </w:p>
    <w:p w:rsidR="00331BD8" w:rsidRPr="00EF7B1E" w:rsidRDefault="00331BD8" w:rsidP="0081797F">
      <w:pPr>
        <w:numPr>
          <w:ilvl w:val="0"/>
          <w:numId w:val="15"/>
        </w:numPr>
        <w:tabs>
          <w:tab w:val="clear" w:pos="1428"/>
          <w:tab w:val="num" w:pos="0"/>
          <w:tab w:val="left" w:pos="900"/>
        </w:tabs>
        <w:ind w:left="0" w:firstLine="540"/>
        <w:jc w:val="both"/>
        <w:rPr>
          <w:sz w:val="24"/>
          <w:szCs w:val="24"/>
        </w:rPr>
      </w:pPr>
      <w:r w:rsidRPr="00EF7B1E">
        <w:rPr>
          <w:sz w:val="24"/>
          <w:szCs w:val="24"/>
        </w:rPr>
        <w:t>3 фотокартки (3х4);</w:t>
      </w:r>
    </w:p>
    <w:p w:rsidR="00331BD8" w:rsidRPr="00EF7B1E" w:rsidRDefault="00331BD8" w:rsidP="0081797F">
      <w:pPr>
        <w:numPr>
          <w:ilvl w:val="0"/>
          <w:numId w:val="15"/>
        </w:numPr>
        <w:tabs>
          <w:tab w:val="clear" w:pos="1428"/>
          <w:tab w:val="num" w:pos="0"/>
          <w:tab w:val="left" w:pos="900"/>
        </w:tabs>
        <w:ind w:left="0" w:firstLine="540"/>
        <w:jc w:val="both"/>
        <w:rPr>
          <w:sz w:val="24"/>
          <w:szCs w:val="24"/>
        </w:rPr>
      </w:pPr>
      <w:r w:rsidRPr="00EF7B1E">
        <w:rPr>
          <w:sz w:val="24"/>
          <w:szCs w:val="24"/>
        </w:rPr>
        <w:t>розгорнутий план дисертації на здобуття наукового ступеня доктора наук;</w:t>
      </w:r>
    </w:p>
    <w:p w:rsidR="00331BD8" w:rsidRPr="00EF7B1E" w:rsidRDefault="00331BD8" w:rsidP="0081797F">
      <w:pPr>
        <w:numPr>
          <w:ilvl w:val="0"/>
          <w:numId w:val="15"/>
        </w:numPr>
        <w:tabs>
          <w:tab w:val="clear" w:pos="1428"/>
          <w:tab w:val="num" w:pos="0"/>
          <w:tab w:val="left" w:pos="900"/>
        </w:tabs>
        <w:ind w:left="0" w:firstLine="540"/>
        <w:jc w:val="both"/>
        <w:rPr>
          <w:sz w:val="24"/>
          <w:szCs w:val="24"/>
        </w:rPr>
      </w:pPr>
      <w:r w:rsidRPr="00EF7B1E">
        <w:rPr>
          <w:sz w:val="24"/>
          <w:szCs w:val="24"/>
        </w:rPr>
        <w:t>письмову характеристику наукової діяльності вступника, складену доктором наук, який є штатним науково-педагогічним або науковим працівником із згодою бути науковим консультантом в разі його вступу до докторантури.</w:t>
      </w:r>
    </w:p>
    <w:p w:rsidR="00331BD8" w:rsidRPr="00EF7B1E" w:rsidRDefault="00331BD8" w:rsidP="0081797F">
      <w:pPr>
        <w:tabs>
          <w:tab w:val="left" w:pos="900"/>
        </w:tabs>
        <w:ind w:firstLine="540"/>
        <w:jc w:val="both"/>
        <w:rPr>
          <w:sz w:val="24"/>
          <w:szCs w:val="24"/>
        </w:rPr>
      </w:pPr>
      <w:r w:rsidRPr="00EF7B1E">
        <w:rPr>
          <w:sz w:val="24"/>
          <w:szCs w:val="24"/>
        </w:rPr>
        <w:t>Паспорт, диплом про вищу освіту, диплом про присудження наукового ступеня подаються вступниками особисто.</w:t>
      </w:r>
    </w:p>
    <w:p w:rsidR="00331BD8" w:rsidRPr="00EF7B1E" w:rsidRDefault="00331BD8" w:rsidP="0081797F">
      <w:pPr>
        <w:ind w:firstLine="540"/>
        <w:jc w:val="both"/>
        <w:rPr>
          <w:sz w:val="24"/>
          <w:szCs w:val="24"/>
        </w:rPr>
      </w:pPr>
      <w:r w:rsidRPr="00EF7B1E">
        <w:rPr>
          <w:sz w:val="24"/>
          <w:szCs w:val="24"/>
        </w:rPr>
        <w:t xml:space="preserve">7. Заяви про вступ до докторантури з усіма зазначеними вище документами приймаються у відділі аспірантури Інституту підготовки наукових кадрів (24 корп., 13 </w:t>
      </w:r>
      <w:proofErr w:type="spellStart"/>
      <w:r w:rsidRPr="00EF7B1E">
        <w:rPr>
          <w:sz w:val="24"/>
          <w:szCs w:val="24"/>
        </w:rPr>
        <w:t>каб</w:t>
      </w:r>
      <w:proofErr w:type="spellEnd"/>
      <w:r w:rsidRPr="00EF7B1E">
        <w:rPr>
          <w:sz w:val="24"/>
          <w:szCs w:val="24"/>
        </w:rPr>
        <w:t>.).</w:t>
      </w:r>
    </w:p>
    <w:sectPr w:rsidR="00331BD8" w:rsidRPr="00EF7B1E" w:rsidSect="00363220">
      <w:footerReference w:type="default" r:id="rId18"/>
      <w:pgSz w:w="11906" w:h="16838"/>
      <w:pgMar w:top="851" w:right="851" w:bottom="1134" w:left="1588" w:header="567" w:footer="567"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30D" w:rsidRDefault="001B330D" w:rsidP="00B360F5">
      <w:r>
        <w:separator/>
      </w:r>
    </w:p>
  </w:endnote>
  <w:endnote w:type="continuationSeparator" w:id="0">
    <w:p w:rsidR="001B330D" w:rsidRDefault="001B330D" w:rsidP="00B3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charset w:val="80"/>
    <w:family w:val="auto"/>
    <w:pitch w:val="default"/>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 Serif">
    <w:altName w:val="Arial Unicode MS"/>
    <w:charset w:val="80"/>
    <w:family w:val="roman"/>
    <w:pitch w:val="variable"/>
  </w:font>
  <w:font w:name="FZSongTi">
    <w:altName w:val="Arial Unicode MS"/>
    <w:charset w:val="80"/>
    <w:family w:val="auto"/>
    <w:pitch w:val="variable"/>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66688"/>
      <w:docPartObj>
        <w:docPartGallery w:val="Page Numbers (Bottom of Page)"/>
        <w:docPartUnique/>
      </w:docPartObj>
    </w:sdtPr>
    <w:sdtEndPr>
      <w:rPr>
        <w:sz w:val="24"/>
        <w:szCs w:val="24"/>
      </w:rPr>
    </w:sdtEndPr>
    <w:sdtContent>
      <w:p w:rsidR="007E7807" w:rsidRDefault="00AE0C11">
        <w:pPr>
          <w:pStyle w:val="a6"/>
          <w:jc w:val="right"/>
        </w:pPr>
        <w:r w:rsidRPr="00E94228">
          <w:rPr>
            <w:sz w:val="24"/>
            <w:szCs w:val="24"/>
          </w:rPr>
          <w:fldChar w:fldCharType="begin"/>
        </w:r>
        <w:r w:rsidR="007E7807" w:rsidRPr="00E94228">
          <w:rPr>
            <w:sz w:val="24"/>
            <w:szCs w:val="24"/>
          </w:rPr>
          <w:instrText xml:space="preserve"> PAGE   \* MERGEFORMAT </w:instrText>
        </w:r>
        <w:r w:rsidRPr="00E94228">
          <w:rPr>
            <w:sz w:val="24"/>
            <w:szCs w:val="24"/>
          </w:rPr>
          <w:fldChar w:fldCharType="separate"/>
        </w:r>
        <w:r w:rsidR="00A74579">
          <w:rPr>
            <w:noProof/>
            <w:sz w:val="24"/>
            <w:szCs w:val="24"/>
          </w:rPr>
          <w:t>2</w:t>
        </w:r>
        <w:r w:rsidRPr="00E94228">
          <w:rPr>
            <w:sz w:val="24"/>
            <w:szCs w:val="24"/>
          </w:rPr>
          <w:fldChar w:fldCharType="end"/>
        </w:r>
      </w:p>
    </w:sdtContent>
  </w:sdt>
  <w:p w:rsidR="007E7807" w:rsidRPr="00C804CC" w:rsidRDefault="007E7807" w:rsidP="00C804CC">
    <w:pPr>
      <w:pStyle w:val="a6"/>
      <w:jc w:val="right"/>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30D" w:rsidRDefault="001B330D" w:rsidP="00B360F5">
      <w:r>
        <w:separator/>
      </w:r>
    </w:p>
  </w:footnote>
  <w:footnote w:type="continuationSeparator" w:id="0">
    <w:p w:rsidR="001B330D" w:rsidRDefault="001B330D" w:rsidP="00B360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0"/>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
    <w:nsid w:val="00000003"/>
    <w:multiLevelType w:val="multilevel"/>
    <w:tmpl w:val="00000003"/>
    <w:name w:val="WW8Num3"/>
    <w:lvl w:ilvl="0">
      <w:start w:val="1"/>
      <w:numFmt w:val="decimal"/>
      <w:lvlText w:val="%1."/>
      <w:lvlJc w:val="left"/>
      <w:pPr>
        <w:tabs>
          <w:tab w:val="num" w:pos="1428"/>
        </w:tabs>
        <w:ind w:left="1428" w:hanging="360"/>
      </w:p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2">
    <w:nsid w:val="00000004"/>
    <w:multiLevelType w:val="multilevel"/>
    <w:tmpl w:val="00000004"/>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3">
    <w:nsid w:val="00000384"/>
    <w:multiLevelType w:val="hybridMultilevel"/>
    <w:tmpl w:val="2C2E6B9A"/>
    <w:lvl w:ilvl="0" w:tplc="576A076E">
      <w:start w:val="12"/>
      <w:numFmt w:val="decimal"/>
      <w:lvlText w:val="%1."/>
      <w:lvlJc w:val="left"/>
    </w:lvl>
    <w:lvl w:ilvl="1" w:tplc="559EDFDC">
      <w:numFmt w:val="decimal"/>
      <w:lvlText w:val=""/>
      <w:lvlJc w:val="left"/>
    </w:lvl>
    <w:lvl w:ilvl="2" w:tplc="96362404">
      <w:numFmt w:val="decimal"/>
      <w:lvlText w:val=""/>
      <w:lvlJc w:val="left"/>
    </w:lvl>
    <w:lvl w:ilvl="3" w:tplc="0306696E">
      <w:numFmt w:val="decimal"/>
      <w:lvlText w:val=""/>
      <w:lvlJc w:val="left"/>
    </w:lvl>
    <w:lvl w:ilvl="4" w:tplc="0D94310A">
      <w:numFmt w:val="decimal"/>
      <w:lvlText w:val=""/>
      <w:lvlJc w:val="left"/>
    </w:lvl>
    <w:lvl w:ilvl="5" w:tplc="AF82893C">
      <w:numFmt w:val="decimal"/>
      <w:lvlText w:val=""/>
      <w:lvlJc w:val="left"/>
    </w:lvl>
    <w:lvl w:ilvl="6" w:tplc="24B6AFC2">
      <w:numFmt w:val="decimal"/>
      <w:lvlText w:val=""/>
      <w:lvlJc w:val="left"/>
    </w:lvl>
    <w:lvl w:ilvl="7" w:tplc="46B85286">
      <w:numFmt w:val="decimal"/>
      <w:lvlText w:val=""/>
      <w:lvlJc w:val="left"/>
    </w:lvl>
    <w:lvl w:ilvl="8" w:tplc="79DC88B6">
      <w:numFmt w:val="decimal"/>
      <w:lvlText w:val=""/>
      <w:lvlJc w:val="left"/>
    </w:lvl>
  </w:abstractNum>
  <w:abstractNum w:abstractNumId="4">
    <w:nsid w:val="00000D66"/>
    <w:multiLevelType w:val="hybridMultilevel"/>
    <w:tmpl w:val="6EA06A3C"/>
    <w:lvl w:ilvl="0" w:tplc="1FD0ECD8">
      <w:start w:val="14"/>
      <w:numFmt w:val="decimal"/>
      <w:lvlText w:val="%1."/>
      <w:lvlJc w:val="left"/>
    </w:lvl>
    <w:lvl w:ilvl="1" w:tplc="DA50C864">
      <w:numFmt w:val="decimal"/>
      <w:lvlText w:val=""/>
      <w:lvlJc w:val="left"/>
    </w:lvl>
    <w:lvl w:ilvl="2" w:tplc="38F69B08">
      <w:numFmt w:val="decimal"/>
      <w:lvlText w:val=""/>
      <w:lvlJc w:val="left"/>
    </w:lvl>
    <w:lvl w:ilvl="3" w:tplc="2B0CB7BE">
      <w:numFmt w:val="decimal"/>
      <w:lvlText w:val=""/>
      <w:lvlJc w:val="left"/>
    </w:lvl>
    <w:lvl w:ilvl="4" w:tplc="7D048BC0">
      <w:numFmt w:val="decimal"/>
      <w:lvlText w:val=""/>
      <w:lvlJc w:val="left"/>
    </w:lvl>
    <w:lvl w:ilvl="5" w:tplc="C244546E">
      <w:numFmt w:val="decimal"/>
      <w:lvlText w:val=""/>
      <w:lvlJc w:val="left"/>
    </w:lvl>
    <w:lvl w:ilvl="6" w:tplc="57B63D98">
      <w:numFmt w:val="decimal"/>
      <w:lvlText w:val=""/>
      <w:lvlJc w:val="left"/>
    </w:lvl>
    <w:lvl w:ilvl="7" w:tplc="44109B12">
      <w:numFmt w:val="decimal"/>
      <w:lvlText w:val=""/>
      <w:lvlJc w:val="left"/>
    </w:lvl>
    <w:lvl w:ilvl="8" w:tplc="9BFA5496">
      <w:numFmt w:val="decimal"/>
      <w:lvlText w:val=""/>
      <w:lvlJc w:val="left"/>
    </w:lvl>
  </w:abstractNum>
  <w:abstractNum w:abstractNumId="5">
    <w:nsid w:val="00000FBF"/>
    <w:multiLevelType w:val="hybridMultilevel"/>
    <w:tmpl w:val="22FC8EF6"/>
    <w:lvl w:ilvl="0" w:tplc="1CCC3842">
      <w:start w:val="1"/>
      <w:numFmt w:val="decimal"/>
      <w:lvlText w:val="%1."/>
      <w:lvlJc w:val="left"/>
    </w:lvl>
    <w:lvl w:ilvl="1" w:tplc="A6F231D4">
      <w:numFmt w:val="decimal"/>
      <w:lvlText w:val=""/>
      <w:lvlJc w:val="left"/>
    </w:lvl>
    <w:lvl w:ilvl="2" w:tplc="0EDEA522">
      <w:numFmt w:val="decimal"/>
      <w:lvlText w:val=""/>
      <w:lvlJc w:val="left"/>
    </w:lvl>
    <w:lvl w:ilvl="3" w:tplc="7C1CC11A">
      <w:numFmt w:val="decimal"/>
      <w:lvlText w:val=""/>
      <w:lvlJc w:val="left"/>
    </w:lvl>
    <w:lvl w:ilvl="4" w:tplc="98F8C896">
      <w:numFmt w:val="decimal"/>
      <w:lvlText w:val=""/>
      <w:lvlJc w:val="left"/>
    </w:lvl>
    <w:lvl w:ilvl="5" w:tplc="A8600AB2">
      <w:numFmt w:val="decimal"/>
      <w:lvlText w:val=""/>
      <w:lvlJc w:val="left"/>
    </w:lvl>
    <w:lvl w:ilvl="6" w:tplc="C78A8118">
      <w:numFmt w:val="decimal"/>
      <w:lvlText w:val=""/>
      <w:lvlJc w:val="left"/>
    </w:lvl>
    <w:lvl w:ilvl="7" w:tplc="F3E09F4E">
      <w:numFmt w:val="decimal"/>
      <w:lvlText w:val=""/>
      <w:lvlJc w:val="left"/>
    </w:lvl>
    <w:lvl w:ilvl="8" w:tplc="1C843572">
      <w:numFmt w:val="decimal"/>
      <w:lvlText w:val=""/>
      <w:lvlJc w:val="left"/>
    </w:lvl>
  </w:abstractNum>
  <w:abstractNum w:abstractNumId="6">
    <w:nsid w:val="000022CD"/>
    <w:multiLevelType w:val="hybridMultilevel"/>
    <w:tmpl w:val="84227898"/>
    <w:lvl w:ilvl="0" w:tplc="EAF8B1DE">
      <w:start w:val="11"/>
      <w:numFmt w:val="decimal"/>
      <w:lvlText w:val="%1."/>
      <w:lvlJc w:val="left"/>
    </w:lvl>
    <w:lvl w:ilvl="1" w:tplc="09A442E4">
      <w:numFmt w:val="decimal"/>
      <w:lvlText w:val=""/>
      <w:lvlJc w:val="left"/>
    </w:lvl>
    <w:lvl w:ilvl="2" w:tplc="B2AC01AC">
      <w:numFmt w:val="decimal"/>
      <w:lvlText w:val=""/>
      <w:lvlJc w:val="left"/>
    </w:lvl>
    <w:lvl w:ilvl="3" w:tplc="79120F84">
      <w:numFmt w:val="decimal"/>
      <w:lvlText w:val=""/>
      <w:lvlJc w:val="left"/>
    </w:lvl>
    <w:lvl w:ilvl="4" w:tplc="BC36ED2A">
      <w:numFmt w:val="decimal"/>
      <w:lvlText w:val=""/>
      <w:lvlJc w:val="left"/>
    </w:lvl>
    <w:lvl w:ilvl="5" w:tplc="102CCC9E">
      <w:numFmt w:val="decimal"/>
      <w:lvlText w:val=""/>
      <w:lvlJc w:val="left"/>
    </w:lvl>
    <w:lvl w:ilvl="6" w:tplc="5A32B664">
      <w:numFmt w:val="decimal"/>
      <w:lvlText w:val=""/>
      <w:lvlJc w:val="left"/>
    </w:lvl>
    <w:lvl w:ilvl="7" w:tplc="92146BB6">
      <w:numFmt w:val="decimal"/>
      <w:lvlText w:val=""/>
      <w:lvlJc w:val="left"/>
    </w:lvl>
    <w:lvl w:ilvl="8" w:tplc="A4388C20">
      <w:numFmt w:val="decimal"/>
      <w:lvlText w:val=""/>
      <w:lvlJc w:val="left"/>
    </w:lvl>
  </w:abstractNum>
  <w:abstractNum w:abstractNumId="7">
    <w:nsid w:val="0000288F"/>
    <w:multiLevelType w:val="hybridMultilevel"/>
    <w:tmpl w:val="306C14D2"/>
    <w:lvl w:ilvl="0" w:tplc="262243A6">
      <w:start w:val="2"/>
      <w:numFmt w:val="decimal"/>
      <w:lvlText w:val="%1)"/>
      <w:lvlJc w:val="left"/>
    </w:lvl>
    <w:lvl w:ilvl="1" w:tplc="9A986486">
      <w:numFmt w:val="decimal"/>
      <w:lvlText w:val=""/>
      <w:lvlJc w:val="left"/>
    </w:lvl>
    <w:lvl w:ilvl="2" w:tplc="D40C55B2">
      <w:numFmt w:val="decimal"/>
      <w:lvlText w:val=""/>
      <w:lvlJc w:val="left"/>
    </w:lvl>
    <w:lvl w:ilvl="3" w:tplc="F3465A64">
      <w:numFmt w:val="decimal"/>
      <w:lvlText w:val=""/>
      <w:lvlJc w:val="left"/>
    </w:lvl>
    <w:lvl w:ilvl="4" w:tplc="35485AB6">
      <w:numFmt w:val="decimal"/>
      <w:lvlText w:val=""/>
      <w:lvlJc w:val="left"/>
    </w:lvl>
    <w:lvl w:ilvl="5" w:tplc="650CEA0E">
      <w:numFmt w:val="decimal"/>
      <w:lvlText w:val=""/>
      <w:lvlJc w:val="left"/>
    </w:lvl>
    <w:lvl w:ilvl="6" w:tplc="A58A154C">
      <w:numFmt w:val="decimal"/>
      <w:lvlText w:val=""/>
      <w:lvlJc w:val="left"/>
    </w:lvl>
    <w:lvl w:ilvl="7" w:tplc="426EC15A">
      <w:numFmt w:val="decimal"/>
      <w:lvlText w:val=""/>
      <w:lvlJc w:val="left"/>
    </w:lvl>
    <w:lvl w:ilvl="8" w:tplc="40FEAB22">
      <w:numFmt w:val="decimal"/>
      <w:lvlText w:val=""/>
      <w:lvlJc w:val="left"/>
    </w:lvl>
  </w:abstractNum>
  <w:abstractNum w:abstractNumId="8">
    <w:nsid w:val="00002C49"/>
    <w:multiLevelType w:val="hybridMultilevel"/>
    <w:tmpl w:val="0BAAEB96"/>
    <w:lvl w:ilvl="0" w:tplc="7FB8299E">
      <w:start w:val="7"/>
      <w:numFmt w:val="decimal"/>
      <w:lvlText w:val="%1."/>
      <w:lvlJc w:val="left"/>
    </w:lvl>
    <w:lvl w:ilvl="1" w:tplc="01580284">
      <w:numFmt w:val="decimal"/>
      <w:lvlText w:val=""/>
      <w:lvlJc w:val="left"/>
    </w:lvl>
    <w:lvl w:ilvl="2" w:tplc="025E23A6">
      <w:numFmt w:val="decimal"/>
      <w:lvlText w:val=""/>
      <w:lvlJc w:val="left"/>
    </w:lvl>
    <w:lvl w:ilvl="3" w:tplc="DD0CC362">
      <w:numFmt w:val="decimal"/>
      <w:lvlText w:val=""/>
      <w:lvlJc w:val="left"/>
    </w:lvl>
    <w:lvl w:ilvl="4" w:tplc="FDDEB26A">
      <w:numFmt w:val="decimal"/>
      <w:lvlText w:val=""/>
      <w:lvlJc w:val="left"/>
    </w:lvl>
    <w:lvl w:ilvl="5" w:tplc="013CA696">
      <w:numFmt w:val="decimal"/>
      <w:lvlText w:val=""/>
      <w:lvlJc w:val="left"/>
    </w:lvl>
    <w:lvl w:ilvl="6" w:tplc="753AC4B2">
      <w:numFmt w:val="decimal"/>
      <w:lvlText w:val=""/>
      <w:lvlJc w:val="left"/>
    </w:lvl>
    <w:lvl w:ilvl="7" w:tplc="6A2EEB5A">
      <w:numFmt w:val="decimal"/>
      <w:lvlText w:val=""/>
      <w:lvlJc w:val="left"/>
    </w:lvl>
    <w:lvl w:ilvl="8" w:tplc="7326FAFE">
      <w:numFmt w:val="decimal"/>
      <w:lvlText w:val=""/>
      <w:lvlJc w:val="left"/>
    </w:lvl>
  </w:abstractNum>
  <w:abstractNum w:abstractNumId="9">
    <w:nsid w:val="00002F14"/>
    <w:multiLevelType w:val="hybridMultilevel"/>
    <w:tmpl w:val="D50CDE96"/>
    <w:lvl w:ilvl="0" w:tplc="9FAACBAE">
      <w:start w:val="1"/>
      <w:numFmt w:val="bullet"/>
      <w:lvlText w:val="в"/>
      <w:lvlJc w:val="left"/>
    </w:lvl>
    <w:lvl w:ilvl="1" w:tplc="723E2ED6">
      <w:start w:val="2"/>
      <w:numFmt w:val="decimal"/>
      <w:lvlText w:val="%2."/>
      <w:lvlJc w:val="left"/>
    </w:lvl>
    <w:lvl w:ilvl="2" w:tplc="1F0EB4C0">
      <w:numFmt w:val="decimal"/>
      <w:lvlText w:val=""/>
      <w:lvlJc w:val="left"/>
    </w:lvl>
    <w:lvl w:ilvl="3" w:tplc="D33E84BC">
      <w:numFmt w:val="decimal"/>
      <w:lvlText w:val=""/>
      <w:lvlJc w:val="left"/>
    </w:lvl>
    <w:lvl w:ilvl="4" w:tplc="B1E058F8">
      <w:numFmt w:val="decimal"/>
      <w:lvlText w:val=""/>
      <w:lvlJc w:val="left"/>
    </w:lvl>
    <w:lvl w:ilvl="5" w:tplc="931ACE3E">
      <w:numFmt w:val="decimal"/>
      <w:lvlText w:val=""/>
      <w:lvlJc w:val="left"/>
    </w:lvl>
    <w:lvl w:ilvl="6" w:tplc="A5AAE724">
      <w:numFmt w:val="decimal"/>
      <w:lvlText w:val=""/>
      <w:lvlJc w:val="left"/>
    </w:lvl>
    <w:lvl w:ilvl="7" w:tplc="D3D2E06C">
      <w:numFmt w:val="decimal"/>
      <w:lvlText w:val=""/>
      <w:lvlJc w:val="left"/>
    </w:lvl>
    <w:lvl w:ilvl="8" w:tplc="1F0C5B1A">
      <w:numFmt w:val="decimal"/>
      <w:lvlText w:val=""/>
      <w:lvlJc w:val="left"/>
    </w:lvl>
  </w:abstractNum>
  <w:abstractNum w:abstractNumId="10">
    <w:nsid w:val="00002FFF"/>
    <w:multiLevelType w:val="hybridMultilevel"/>
    <w:tmpl w:val="05A49C8C"/>
    <w:lvl w:ilvl="0" w:tplc="568A6E2E">
      <w:start w:val="61"/>
      <w:numFmt w:val="upperLetter"/>
      <w:lvlText w:val="%1"/>
      <w:lvlJc w:val="left"/>
    </w:lvl>
    <w:lvl w:ilvl="1" w:tplc="4E94F8FE">
      <w:numFmt w:val="decimal"/>
      <w:lvlText w:val=""/>
      <w:lvlJc w:val="left"/>
    </w:lvl>
    <w:lvl w:ilvl="2" w:tplc="B2AAC722">
      <w:numFmt w:val="decimal"/>
      <w:lvlText w:val=""/>
      <w:lvlJc w:val="left"/>
    </w:lvl>
    <w:lvl w:ilvl="3" w:tplc="20F2459E">
      <w:numFmt w:val="decimal"/>
      <w:lvlText w:val=""/>
      <w:lvlJc w:val="left"/>
    </w:lvl>
    <w:lvl w:ilvl="4" w:tplc="336C1F8C">
      <w:numFmt w:val="decimal"/>
      <w:lvlText w:val=""/>
      <w:lvlJc w:val="left"/>
    </w:lvl>
    <w:lvl w:ilvl="5" w:tplc="80F6007C">
      <w:numFmt w:val="decimal"/>
      <w:lvlText w:val=""/>
      <w:lvlJc w:val="left"/>
    </w:lvl>
    <w:lvl w:ilvl="6" w:tplc="03181138">
      <w:numFmt w:val="decimal"/>
      <w:lvlText w:val=""/>
      <w:lvlJc w:val="left"/>
    </w:lvl>
    <w:lvl w:ilvl="7" w:tplc="D3A60964">
      <w:numFmt w:val="decimal"/>
      <w:lvlText w:val=""/>
      <w:lvlJc w:val="left"/>
    </w:lvl>
    <w:lvl w:ilvl="8" w:tplc="A010025C">
      <w:numFmt w:val="decimal"/>
      <w:lvlText w:val=""/>
      <w:lvlJc w:val="left"/>
    </w:lvl>
  </w:abstractNum>
  <w:abstractNum w:abstractNumId="11">
    <w:nsid w:val="00003A61"/>
    <w:multiLevelType w:val="hybridMultilevel"/>
    <w:tmpl w:val="CAA48864"/>
    <w:lvl w:ilvl="0" w:tplc="E59C50B8">
      <w:start w:val="3"/>
      <w:numFmt w:val="decimal"/>
      <w:lvlText w:val="%1)"/>
      <w:lvlJc w:val="left"/>
    </w:lvl>
    <w:lvl w:ilvl="1" w:tplc="317E16B0">
      <w:numFmt w:val="decimal"/>
      <w:lvlText w:val=""/>
      <w:lvlJc w:val="left"/>
    </w:lvl>
    <w:lvl w:ilvl="2" w:tplc="BF1ABDAE">
      <w:numFmt w:val="decimal"/>
      <w:lvlText w:val=""/>
      <w:lvlJc w:val="left"/>
    </w:lvl>
    <w:lvl w:ilvl="3" w:tplc="2C5881D8">
      <w:numFmt w:val="decimal"/>
      <w:lvlText w:val=""/>
      <w:lvlJc w:val="left"/>
    </w:lvl>
    <w:lvl w:ilvl="4" w:tplc="CDFE3530">
      <w:numFmt w:val="decimal"/>
      <w:lvlText w:val=""/>
      <w:lvlJc w:val="left"/>
    </w:lvl>
    <w:lvl w:ilvl="5" w:tplc="03AC5ACE">
      <w:numFmt w:val="decimal"/>
      <w:lvlText w:val=""/>
      <w:lvlJc w:val="left"/>
    </w:lvl>
    <w:lvl w:ilvl="6" w:tplc="026C30B4">
      <w:numFmt w:val="decimal"/>
      <w:lvlText w:val=""/>
      <w:lvlJc w:val="left"/>
    </w:lvl>
    <w:lvl w:ilvl="7" w:tplc="DF708ADA">
      <w:numFmt w:val="decimal"/>
      <w:lvlText w:val=""/>
      <w:lvlJc w:val="left"/>
    </w:lvl>
    <w:lvl w:ilvl="8" w:tplc="70D4EC52">
      <w:numFmt w:val="decimal"/>
      <w:lvlText w:val=""/>
      <w:lvlJc w:val="left"/>
    </w:lvl>
  </w:abstractNum>
  <w:abstractNum w:abstractNumId="12">
    <w:nsid w:val="00004657"/>
    <w:multiLevelType w:val="hybridMultilevel"/>
    <w:tmpl w:val="8E2E14F2"/>
    <w:lvl w:ilvl="0" w:tplc="D7124DD6">
      <w:start w:val="4"/>
      <w:numFmt w:val="decimal"/>
      <w:lvlText w:val="%1."/>
      <w:lvlJc w:val="left"/>
    </w:lvl>
    <w:lvl w:ilvl="1" w:tplc="A4B42A3A">
      <w:numFmt w:val="decimal"/>
      <w:lvlText w:val=""/>
      <w:lvlJc w:val="left"/>
    </w:lvl>
    <w:lvl w:ilvl="2" w:tplc="6CA6A934">
      <w:numFmt w:val="decimal"/>
      <w:lvlText w:val=""/>
      <w:lvlJc w:val="left"/>
    </w:lvl>
    <w:lvl w:ilvl="3" w:tplc="C504C3B0">
      <w:numFmt w:val="decimal"/>
      <w:lvlText w:val=""/>
      <w:lvlJc w:val="left"/>
    </w:lvl>
    <w:lvl w:ilvl="4" w:tplc="AE603794">
      <w:numFmt w:val="decimal"/>
      <w:lvlText w:val=""/>
      <w:lvlJc w:val="left"/>
    </w:lvl>
    <w:lvl w:ilvl="5" w:tplc="72E2C606">
      <w:numFmt w:val="decimal"/>
      <w:lvlText w:val=""/>
      <w:lvlJc w:val="left"/>
    </w:lvl>
    <w:lvl w:ilvl="6" w:tplc="69F44C74">
      <w:numFmt w:val="decimal"/>
      <w:lvlText w:val=""/>
      <w:lvlJc w:val="left"/>
    </w:lvl>
    <w:lvl w:ilvl="7" w:tplc="792E3D26">
      <w:numFmt w:val="decimal"/>
      <w:lvlText w:val=""/>
      <w:lvlJc w:val="left"/>
    </w:lvl>
    <w:lvl w:ilvl="8" w:tplc="69EABB7C">
      <w:numFmt w:val="decimal"/>
      <w:lvlText w:val=""/>
      <w:lvlJc w:val="left"/>
    </w:lvl>
  </w:abstractNum>
  <w:abstractNum w:abstractNumId="13">
    <w:nsid w:val="0000489C"/>
    <w:multiLevelType w:val="hybridMultilevel"/>
    <w:tmpl w:val="E1FE4C5C"/>
    <w:lvl w:ilvl="0" w:tplc="FCEA36C8">
      <w:start w:val="1"/>
      <w:numFmt w:val="bullet"/>
      <w:lvlText w:val="№"/>
      <w:lvlJc w:val="left"/>
    </w:lvl>
    <w:lvl w:ilvl="1" w:tplc="22244738">
      <w:start w:val="5"/>
      <w:numFmt w:val="decimal"/>
      <w:lvlText w:val="%2."/>
      <w:lvlJc w:val="left"/>
    </w:lvl>
    <w:lvl w:ilvl="2" w:tplc="A7C26BF6">
      <w:numFmt w:val="decimal"/>
      <w:lvlText w:val=""/>
      <w:lvlJc w:val="left"/>
    </w:lvl>
    <w:lvl w:ilvl="3" w:tplc="38022C46">
      <w:numFmt w:val="decimal"/>
      <w:lvlText w:val=""/>
      <w:lvlJc w:val="left"/>
    </w:lvl>
    <w:lvl w:ilvl="4" w:tplc="E4F2C3C6">
      <w:numFmt w:val="decimal"/>
      <w:lvlText w:val=""/>
      <w:lvlJc w:val="left"/>
    </w:lvl>
    <w:lvl w:ilvl="5" w:tplc="0C2E8562">
      <w:numFmt w:val="decimal"/>
      <w:lvlText w:val=""/>
      <w:lvlJc w:val="left"/>
    </w:lvl>
    <w:lvl w:ilvl="6" w:tplc="84B6BD10">
      <w:numFmt w:val="decimal"/>
      <w:lvlText w:val=""/>
      <w:lvlJc w:val="left"/>
    </w:lvl>
    <w:lvl w:ilvl="7" w:tplc="9712FD26">
      <w:numFmt w:val="decimal"/>
      <w:lvlText w:val=""/>
      <w:lvlJc w:val="left"/>
    </w:lvl>
    <w:lvl w:ilvl="8" w:tplc="57560D82">
      <w:numFmt w:val="decimal"/>
      <w:lvlText w:val=""/>
      <w:lvlJc w:val="left"/>
    </w:lvl>
  </w:abstractNum>
  <w:abstractNum w:abstractNumId="14">
    <w:nsid w:val="00005772"/>
    <w:multiLevelType w:val="hybridMultilevel"/>
    <w:tmpl w:val="5302EDC6"/>
    <w:lvl w:ilvl="0" w:tplc="87A2F89C">
      <w:start w:val="1"/>
      <w:numFmt w:val="bullet"/>
      <w:lvlText w:val="у"/>
      <w:lvlJc w:val="left"/>
    </w:lvl>
    <w:lvl w:ilvl="1" w:tplc="45A083BA">
      <w:start w:val="1"/>
      <w:numFmt w:val="decimal"/>
      <w:lvlText w:val="%2."/>
      <w:lvlJc w:val="left"/>
    </w:lvl>
    <w:lvl w:ilvl="2" w:tplc="F94C6C12">
      <w:numFmt w:val="decimal"/>
      <w:lvlText w:val=""/>
      <w:lvlJc w:val="left"/>
    </w:lvl>
    <w:lvl w:ilvl="3" w:tplc="50CC0FE4">
      <w:numFmt w:val="decimal"/>
      <w:lvlText w:val=""/>
      <w:lvlJc w:val="left"/>
    </w:lvl>
    <w:lvl w:ilvl="4" w:tplc="E9C4C688">
      <w:numFmt w:val="decimal"/>
      <w:lvlText w:val=""/>
      <w:lvlJc w:val="left"/>
    </w:lvl>
    <w:lvl w:ilvl="5" w:tplc="E9585FA8">
      <w:numFmt w:val="decimal"/>
      <w:lvlText w:val=""/>
      <w:lvlJc w:val="left"/>
    </w:lvl>
    <w:lvl w:ilvl="6" w:tplc="1D0EE3D0">
      <w:numFmt w:val="decimal"/>
      <w:lvlText w:val=""/>
      <w:lvlJc w:val="left"/>
    </w:lvl>
    <w:lvl w:ilvl="7" w:tplc="53BA97D6">
      <w:numFmt w:val="decimal"/>
      <w:lvlText w:val=""/>
      <w:lvlJc w:val="left"/>
    </w:lvl>
    <w:lvl w:ilvl="8" w:tplc="90DCB774">
      <w:numFmt w:val="decimal"/>
      <w:lvlText w:val=""/>
      <w:lvlJc w:val="left"/>
    </w:lvl>
  </w:abstractNum>
  <w:abstractNum w:abstractNumId="15">
    <w:nsid w:val="00005E9D"/>
    <w:multiLevelType w:val="hybridMultilevel"/>
    <w:tmpl w:val="B5E236D6"/>
    <w:lvl w:ilvl="0" w:tplc="FB6ACD04">
      <w:start w:val="2"/>
      <w:numFmt w:val="decimal"/>
      <w:lvlText w:val="%1."/>
      <w:lvlJc w:val="left"/>
    </w:lvl>
    <w:lvl w:ilvl="1" w:tplc="C6449348">
      <w:numFmt w:val="decimal"/>
      <w:lvlText w:val=""/>
      <w:lvlJc w:val="left"/>
    </w:lvl>
    <w:lvl w:ilvl="2" w:tplc="C4989928">
      <w:numFmt w:val="decimal"/>
      <w:lvlText w:val=""/>
      <w:lvlJc w:val="left"/>
    </w:lvl>
    <w:lvl w:ilvl="3" w:tplc="416089A0">
      <w:numFmt w:val="decimal"/>
      <w:lvlText w:val=""/>
      <w:lvlJc w:val="left"/>
    </w:lvl>
    <w:lvl w:ilvl="4" w:tplc="3A567452">
      <w:numFmt w:val="decimal"/>
      <w:lvlText w:val=""/>
      <w:lvlJc w:val="left"/>
    </w:lvl>
    <w:lvl w:ilvl="5" w:tplc="F5B6D384">
      <w:numFmt w:val="decimal"/>
      <w:lvlText w:val=""/>
      <w:lvlJc w:val="left"/>
    </w:lvl>
    <w:lvl w:ilvl="6" w:tplc="0A84CEFA">
      <w:numFmt w:val="decimal"/>
      <w:lvlText w:val=""/>
      <w:lvlJc w:val="left"/>
    </w:lvl>
    <w:lvl w:ilvl="7" w:tplc="FA4AA34A">
      <w:numFmt w:val="decimal"/>
      <w:lvlText w:val=""/>
      <w:lvlJc w:val="left"/>
    </w:lvl>
    <w:lvl w:ilvl="8" w:tplc="EFB21C1C">
      <w:numFmt w:val="decimal"/>
      <w:lvlText w:val=""/>
      <w:lvlJc w:val="left"/>
    </w:lvl>
  </w:abstractNum>
  <w:abstractNum w:abstractNumId="16">
    <w:nsid w:val="00006172"/>
    <w:multiLevelType w:val="hybridMultilevel"/>
    <w:tmpl w:val="BE08D532"/>
    <w:lvl w:ilvl="0" w:tplc="96EE9284">
      <w:start w:val="1"/>
      <w:numFmt w:val="bullet"/>
      <w:lvlText w:val="№"/>
      <w:lvlJc w:val="left"/>
    </w:lvl>
    <w:lvl w:ilvl="1" w:tplc="3FA8A580">
      <w:start w:val="8"/>
      <w:numFmt w:val="decimal"/>
      <w:lvlText w:val="%2."/>
      <w:lvlJc w:val="left"/>
    </w:lvl>
    <w:lvl w:ilvl="2" w:tplc="9D3C9ED4">
      <w:numFmt w:val="decimal"/>
      <w:lvlText w:val=""/>
      <w:lvlJc w:val="left"/>
    </w:lvl>
    <w:lvl w:ilvl="3" w:tplc="A4EA26C8">
      <w:numFmt w:val="decimal"/>
      <w:lvlText w:val=""/>
      <w:lvlJc w:val="left"/>
    </w:lvl>
    <w:lvl w:ilvl="4" w:tplc="2AA685A8">
      <w:numFmt w:val="decimal"/>
      <w:lvlText w:val=""/>
      <w:lvlJc w:val="left"/>
    </w:lvl>
    <w:lvl w:ilvl="5" w:tplc="EBA0E76A">
      <w:numFmt w:val="decimal"/>
      <w:lvlText w:val=""/>
      <w:lvlJc w:val="left"/>
    </w:lvl>
    <w:lvl w:ilvl="6" w:tplc="6436E722">
      <w:numFmt w:val="decimal"/>
      <w:lvlText w:val=""/>
      <w:lvlJc w:val="left"/>
    </w:lvl>
    <w:lvl w:ilvl="7" w:tplc="8F564300">
      <w:numFmt w:val="decimal"/>
      <w:lvlText w:val=""/>
      <w:lvlJc w:val="left"/>
    </w:lvl>
    <w:lvl w:ilvl="8" w:tplc="BE600D88">
      <w:numFmt w:val="decimal"/>
      <w:lvlText w:val=""/>
      <w:lvlJc w:val="left"/>
    </w:lvl>
  </w:abstractNum>
  <w:abstractNum w:abstractNumId="17">
    <w:nsid w:val="00006AD6"/>
    <w:multiLevelType w:val="hybridMultilevel"/>
    <w:tmpl w:val="5C36DF32"/>
    <w:lvl w:ilvl="0" w:tplc="1696DE14">
      <w:start w:val="1"/>
      <w:numFmt w:val="bullet"/>
      <w:lvlText w:val="в"/>
      <w:lvlJc w:val="left"/>
    </w:lvl>
    <w:lvl w:ilvl="1" w:tplc="2BFA819E">
      <w:start w:val="3"/>
      <w:numFmt w:val="decimal"/>
      <w:lvlText w:val="%2."/>
      <w:lvlJc w:val="left"/>
    </w:lvl>
    <w:lvl w:ilvl="2" w:tplc="F7065398">
      <w:numFmt w:val="decimal"/>
      <w:lvlText w:val=""/>
      <w:lvlJc w:val="left"/>
    </w:lvl>
    <w:lvl w:ilvl="3" w:tplc="5B8EDFC6">
      <w:numFmt w:val="decimal"/>
      <w:lvlText w:val=""/>
      <w:lvlJc w:val="left"/>
    </w:lvl>
    <w:lvl w:ilvl="4" w:tplc="419EA2A0">
      <w:numFmt w:val="decimal"/>
      <w:lvlText w:val=""/>
      <w:lvlJc w:val="left"/>
    </w:lvl>
    <w:lvl w:ilvl="5" w:tplc="5CB05736">
      <w:numFmt w:val="decimal"/>
      <w:lvlText w:val=""/>
      <w:lvlJc w:val="left"/>
    </w:lvl>
    <w:lvl w:ilvl="6" w:tplc="30EE721E">
      <w:numFmt w:val="decimal"/>
      <w:lvlText w:val=""/>
      <w:lvlJc w:val="left"/>
    </w:lvl>
    <w:lvl w:ilvl="7" w:tplc="8732151C">
      <w:numFmt w:val="decimal"/>
      <w:lvlText w:val=""/>
      <w:lvlJc w:val="left"/>
    </w:lvl>
    <w:lvl w:ilvl="8" w:tplc="3F867346">
      <w:numFmt w:val="decimal"/>
      <w:lvlText w:val=""/>
      <w:lvlJc w:val="left"/>
    </w:lvl>
  </w:abstractNum>
  <w:abstractNum w:abstractNumId="18">
    <w:nsid w:val="00006B72"/>
    <w:multiLevelType w:val="hybridMultilevel"/>
    <w:tmpl w:val="956CE670"/>
    <w:lvl w:ilvl="0" w:tplc="18828FCA">
      <w:start w:val="30"/>
      <w:numFmt w:val="decimal"/>
      <w:lvlText w:val="%1"/>
      <w:lvlJc w:val="left"/>
    </w:lvl>
    <w:lvl w:ilvl="1" w:tplc="C876011A">
      <w:numFmt w:val="decimal"/>
      <w:lvlText w:val=""/>
      <w:lvlJc w:val="left"/>
    </w:lvl>
    <w:lvl w:ilvl="2" w:tplc="926CB156">
      <w:numFmt w:val="decimal"/>
      <w:lvlText w:val=""/>
      <w:lvlJc w:val="left"/>
    </w:lvl>
    <w:lvl w:ilvl="3" w:tplc="B3902E66">
      <w:numFmt w:val="decimal"/>
      <w:lvlText w:val=""/>
      <w:lvlJc w:val="left"/>
    </w:lvl>
    <w:lvl w:ilvl="4" w:tplc="71402DF2">
      <w:numFmt w:val="decimal"/>
      <w:lvlText w:val=""/>
      <w:lvlJc w:val="left"/>
    </w:lvl>
    <w:lvl w:ilvl="5" w:tplc="296C8EEE">
      <w:numFmt w:val="decimal"/>
      <w:lvlText w:val=""/>
      <w:lvlJc w:val="left"/>
    </w:lvl>
    <w:lvl w:ilvl="6" w:tplc="C7FE1144">
      <w:numFmt w:val="decimal"/>
      <w:lvlText w:val=""/>
      <w:lvlJc w:val="left"/>
    </w:lvl>
    <w:lvl w:ilvl="7" w:tplc="DBA85804">
      <w:numFmt w:val="decimal"/>
      <w:lvlText w:val=""/>
      <w:lvlJc w:val="left"/>
    </w:lvl>
    <w:lvl w:ilvl="8" w:tplc="2E827804">
      <w:numFmt w:val="decimal"/>
      <w:lvlText w:val=""/>
      <w:lvlJc w:val="left"/>
    </w:lvl>
  </w:abstractNum>
  <w:abstractNum w:abstractNumId="19">
    <w:nsid w:val="000073DA"/>
    <w:multiLevelType w:val="hybridMultilevel"/>
    <w:tmpl w:val="1ADE10C0"/>
    <w:lvl w:ilvl="0" w:tplc="E4A4F756">
      <w:start w:val="1"/>
      <w:numFmt w:val="bullet"/>
      <w:lvlText w:val="у"/>
      <w:lvlJc w:val="left"/>
    </w:lvl>
    <w:lvl w:ilvl="1" w:tplc="2BA238E4">
      <w:start w:val="3"/>
      <w:numFmt w:val="decimal"/>
      <w:lvlText w:val="%2."/>
      <w:lvlJc w:val="left"/>
    </w:lvl>
    <w:lvl w:ilvl="2" w:tplc="126ADD26">
      <w:numFmt w:val="decimal"/>
      <w:lvlText w:val=""/>
      <w:lvlJc w:val="left"/>
    </w:lvl>
    <w:lvl w:ilvl="3" w:tplc="AD3A07C4">
      <w:numFmt w:val="decimal"/>
      <w:lvlText w:val=""/>
      <w:lvlJc w:val="left"/>
    </w:lvl>
    <w:lvl w:ilvl="4" w:tplc="629EAB86">
      <w:numFmt w:val="decimal"/>
      <w:lvlText w:val=""/>
      <w:lvlJc w:val="left"/>
    </w:lvl>
    <w:lvl w:ilvl="5" w:tplc="D9566290">
      <w:numFmt w:val="decimal"/>
      <w:lvlText w:val=""/>
      <w:lvlJc w:val="left"/>
    </w:lvl>
    <w:lvl w:ilvl="6" w:tplc="820C8C42">
      <w:numFmt w:val="decimal"/>
      <w:lvlText w:val=""/>
      <w:lvlJc w:val="left"/>
    </w:lvl>
    <w:lvl w:ilvl="7" w:tplc="2574248C">
      <w:numFmt w:val="decimal"/>
      <w:lvlText w:val=""/>
      <w:lvlJc w:val="left"/>
    </w:lvl>
    <w:lvl w:ilvl="8" w:tplc="83549BB6">
      <w:numFmt w:val="decimal"/>
      <w:lvlText w:val=""/>
      <w:lvlJc w:val="left"/>
    </w:lvl>
  </w:abstractNum>
  <w:abstractNum w:abstractNumId="20">
    <w:nsid w:val="000075EF"/>
    <w:multiLevelType w:val="hybridMultilevel"/>
    <w:tmpl w:val="765AFC34"/>
    <w:lvl w:ilvl="0" w:tplc="101EA5F2">
      <w:start w:val="2"/>
      <w:numFmt w:val="decimal"/>
      <w:lvlText w:val="%1."/>
      <w:lvlJc w:val="left"/>
    </w:lvl>
    <w:lvl w:ilvl="1" w:tplc="C290C0C6">
      <w:numFmt w:val="decimal"/>
      <w:lvlText w:val=""/>
      <w:lvlJc w:val="left"/>
    </w:lvl>
    <w:lvl w:ilvl="2" w:tplc="1040E94A">
      <w:numFmt w:val="decimal"/>
      <w:lvlText w:val=""/>
      <w:lvlJc w:val="left"/>
    </w:lvl>
    <w:lvl w:ilvl="3" w:tplc="6046B69C">
      <w:numFmt w:val="decimal"/>
      <w:lvlText w:val=""/>
      <w:lvlJc w:val="left"/>
    </w:lvl>
    <w:lvl w:ilvl="4" w:tplc="2D7A0B7A">
      <w:numFmt w:val="decimal"/>
      <w:lvlText w:val=""/>
      <w:lvlJc w:val="left"/>
    </w:lvl>
    <w:lvl w:ilvl="5" w:tplc="C5780A72">
      <w:numFmt w:val="decimal"/>
      <w:lvlText w:val=""/>
      <w:lvlJc w:val="left"/>
    </w:lvl>
    <w:lvl w:ilvl="6" w:tplc="26AABA2C">
      <w:numFmt w:val="decimal"/>
      <w:lvlText w:val=""/>
      <w:lvlJc w:val="left"/>
    </w:lvl>
    <w:lvl w:ilvl="7" w:tplc="BE14B364">
      <w:numFmt w:val="decimal"/>
      <w:lvlText w:val=""/>
      <w:lvlJc w:val="left"/>
    </w:lvl>
    <w:lvl w:ilvl="8" w:tplc="79BA66C2">
      <w:numFmt w:val="decimal"/>
      <w:lvlText w:val=""/>
      <w:lvlJc w:val="left"/>
    </w:lvl>
  </w:abstractNum>
  <w:abstractNum w:abstractNumId="21">
    <w:nsid w:val="00007983"/>
    <w:multiLevelType w:val="hybridMultilevel"/>
    <w:tmpl w:val="6742C0B4"/>
    <w:lvl w:ilvl="0" w:tplc="37C02248">
      <w:start w:val="1"/>
      <w:numFmt w:val="decimal"/>
      <w:lvlText w:val="%1."/>
      <w:lvlJc w:val="left"/>
    </w:lvl>
    <w:lvl w:ilvl="1" w:tplc="79566CC2">
      <w:numFmt w:val="decimal"/>
      <w:lvlText w:val=""/>
      <w:lvlJc w:val="left"/>
    </w:lvl>
    <w:lvl w:ilvl="2" w:tplc="BC8AA918">
      <w:numFmt w:val="decimal"/>
      <w:lvlText w:val=""/>
      <w:lvlJc w:val="left"/>
    </w:lvl>
    <w:lvl w:ilvl="3" w:tplc="ADC288EE">
      <w:numFmt w:val="decimal"/>
      <w:lvlText w:val=""/>
      <w:lvlJc w:val="left"/>
    </w:lvl>
    <w:lvl w:ilvl="4" w:tplc="7E7E0A92">
      <w:numFmt w:val="decimal"/>
      <w:lvlText w:val=""/>
      <w:lvlJc w:val="left"/>
    </w:lvl>
    <w:lvl w:ilvl="5" w:tplc="E43A22B0">
      <w:numFmt w:val="decimal"/>
      <w:lvlText w:val=""/>
      <w:lvlJc w:val="left"/>
    </w:lvl>
    <w:lvl w:ilvl="6" w:tplc="2370FA56">
      <w:numFmt w:val="decimal"/>
      <w:lvlText w:val=""/>
      <w:lvlJc w:val="left"/>
    </w:lvl>
    <w:lvl w:ilvl="7" w:tplc="71683F9C">
      <w:numFmt w:val="decimal"/>
      <w:lvlText w:val=""/>
      <w:lvlJc w:val="left"/>
    </w:lvl>
    <w:lvl w:ilvl="8" w:tplc="C4626BF0">
      <w:numFmt w:val="decimal"/>
      <w:lvlText w:val=""/>
      <w:lvlJc w:val="left"/>
    </w:lvl>
  </w:abstractNum>
  <w:abstractNum w:abstractNumId="22">
    <w:nsid w:val="00007DD1"/>
    <w:multiLevelType w:val="hybridMultilevel"/>
    <w:tmpl w:val="4B72AFB4"/>
    <w:lvl w:ilvl="0" w:tplc="2428564C">
      <w:start w:val="13"/>
      <w:numFmt w:val="decimal"/>
      <w:lvlText w:val="%1."/>
      <w:lvlJc w:val="left"/>
    </w:lvl>
    <w:lvl w:ilvl="1" w:tplc="123E467C">
      <w:numFmt w:val="decimal"/>
      <w:lvlText w:val=""/>
      <w:lvlJc w:val="left"/>
    </w:lvl>
    <w:lvl w:ilvl="2" w:tplc="84A8BDC8">
      <w:numFmt w:val="decimal"/>
      <w:lvlText w:val=""/>
      <w:lvlJc w:val="left"/>
    </w:lvl>
    <w:lvl w:ilvl="3" w:tplc="3296FE6C">
      <w:numFmt w:val="decimal"/>
      <w:lvlText w:val=""/>
      <w:lvlJc w:val="left"/>
    </w:lvl>
    <w:lvl w:ilvl="4" w:tplc="3260F5A4">
      <w:numFmt w:val="decimal"/>
      <w:lvlText w:val=""/>
      <w:lvlJc w:val="left"/>
    </w:lvl>
    <w:lvl w:ilvl="5" w:tplc="5270ED8C">
      <w:numFmt w:val="decimal"/>
      <w:lvlText w:val=""/>
      <w:lvlJc w:val="left"/>
    </w:lvl>
    <w:lvl w:ilvl="6" w:tplc="D3586A3A">
      <w:numFmt w:val="decimal"/>
      <w:lvlText w:val=""/>
      <w:lvlJc w:val="left"/>
    </w:lvl>
    <w:lvl w:ilvl="7" w:tplc="B70CD14A">
      <w:numFmt w:val="decimal"/>
      <w:lvlText w:val=""/>
      <w:lvlJc w:val="left"/>
    </w:lvl>
    <w:lvl w:ilvl="8" w:tplc="B7142C92">
      <w:numFmt w:val="decimal"/>
      <w:lvlText w:val=""/>
      <w:lvlJc w:val="left"/>
    </w:lvl>
  </w:abstractNum>
  <w:abstractNum w:abstractNumId="23">
    <w:nsid w:val="00007F4F"/>
    <w:multiLevelType w:val="hybridMultilevel"/>
    <w:tmpl w:val="1F84523A"/>
    <w:lvl w:ilvl="0" w:tplc="0180DA00">
      <w:start w:val="1"/>
      <w:numFmt w:val="bullet"/>
      <w:lvlText w:val="№"/>
      <w:lvlJc w:val="left"/>
    </w:lvl>
    <w:lvl w:ilvl="1" w:tplc="C862E6F6">
      <w:numFmt w:val="decimal"/>
      <w:lvlText w:val=""/>
      <w:lvlJc w:val="left"/>
    </w:lvl>
    <w:lvl w:ilvl="2" w:tplc="F684DEB4">
      <w:numFmt w:val="decimal"/>
      <w:lvlText w:val=""/>
      <w:lvlJc w:val="left"/>
    </w:lvl>
    <w:lvl w:ilvl="3" w:tplc="5156D3A2">
      <w:numFmt w:val="decimal"/>
      <w:lvlText w:val=""/>
      <w:lvlJc w:val="left"/>
    </w:lvl>
    <w:lvl w:ilvl="4" w:tplc="68BEB402">
      <w:numFmt w:val="decimal"/>
      <w:lvlText w:val=""/>
      <w:lvlJc w:val="left"/>
    </w:lvl>
    <w:lvl w:ilvl="5" w:tplc="5852CE70">
      <w:numFmt w:val="decimal"/>
      <w:lvlText w:val=""/>
      <w:lvlJc w:val="left"/>
    </w:lvl>
    <w:lvl w:ilvl="6" w:tplc="4864A23E">
      <w:numFmt w:val="decimal"/>
      <w:lvlText w:val=""/>
      <w:lvlJc w:val="left"/>
    </w:lvl>
    <w:lvl w:ilvl="7" w:tplc="D3089A7E">
      <w:numFmt w:val="decimal"/>
      <w:lvlText w:val=""/>
      <w:lvlJc w:val="left"/>
    </w:lvl>
    <w:lvl w:ilvl="8" w:tplc="701C7D8A">
      <w:numFmt w:val="decimal"/>
      <w:lvlText w:val=""/>
      <w:lvlJc w:val="left"/>
    </w:lvl>
  </w:abstractNum>
  <w:abstractNum w:abstractNumId="24">
    <w:nsid w:val="00D51246"/>
    <w:multiLevelType w:val="hybridMultilevel"/>
    <w:tmpl w:val="7196F85C"/>
    <w:lvl w:ilvl="0" w:tplc="F790F59A">
      <w:numFmt w:val="bullet"/>
      <w:lvlText w:val="–"/>
      <w:lvlJc w:val="left"/>
      <w:pPr>
        <w:tabs>
          <w:tab w:val="num" w:pos="1620"/>
        </w:tabs>
        <w:ind w:left="162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0AC90351"/>
    <w:multiLevelType w:val="hybridMultilevel"/>
    <w:tmpl w:val="DE48F398"/>
    <w:lvl w:ilvl="0" w:tplc="F790F59A">
      <w:numFmt w:val="bullet"/>
      <w:lvlText w:val="–"/>
      <w:lvlJc w:val="left"/>
      <w:pPr>
        <w:tabs>
          <w:tab w:val="num" w:pos="1620"/>
        </w:tabs>
        <w:ind w:left="162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0B9C1C6B"/>
    <w:multiLevelType w:val="hybridMultilevel"/>
    <w:tmpl w:val="E528EB56"/>
    <w:lvl w:ilvl="0" w:tplc="F790F59A">
      <w:numFmt w:val="bullet"/>
      <w:lvlText w:val="–"/>
      <w:lvlJc w:val="left"/>
      <w:pPr>
        <w:tabs>
          <w:tab w:val="num" w:pos="1620"/>
        </w:tabs>
        <w:ind w:left="162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nsid w:val="2AB81B2E"/>
    <w:multiLevelType w:val="hybridMultilevel"/>
    <w:tmpl w:val="DB9A496C"/>
    <w:lvl w:ilvl="0" w:tplc="EDF8F490">
      <w:start w:val="4"/>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8">
    <w:nsid w:val="350C5D51"/>
    <w:multiLevelType w:val="hybridMultilevel"/>
    <w:tmpl w:val="34D8C930"/>
    <w:lvl w:ilvl="0" w:tplc="6A9C4144">
      <w:start w:val="2"/>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29">
    <w:nsid w:val="36120993"/>
    <w:multiLevelType w:val="hybridMultilevel"/>
    <w:tmpl w:val="CB6A253E"/>
    <w:lvl w:ilvl="0" w:tplc="8528C2A6">
      <w:start w:val="4"/>
      <w:numFmt w:val="decimal"/>
      <w:lvlText w:val="%1"/>
      <w:lvlJc w:val="left"/>
      <w:pPr>
        <w:ind w:left="1353" w:hanging="36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30">
    <w:nsid w:val="3D4132D2"/>
    <w:multiLevelType w:val="hybridMultilevel"/>
    <w:tmpl w:val="657CD402"/>
    <w:lvl w:ilvl="0" w:tplc="C5304AD0">
      <w:start w:val="3"/>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31">
    <w:nsid w:val="3DD83E05"/>
    <w:multiLevelType w:val="hybridMultilevel"/>
    <w:tmpl w:val="F81E4A3A"/>
    <w:lvl w:ilvl="0" w:tplc="F790F59A">
      <w:numFmt w:val="bullet"/>
      <w:lvlText w:val="–"/>
      <w:lvlJc w:val="left"/>
      <w:pPr>
        <w:tabs>
          <w:tab w:val="num" w:pos="1620"/>
        </w:tabs>
        <w:ind w:left="162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nsid w:val="3F8E79A8"/>
    <w:multiLevelType w:val="hybridMultilevel"/>
    <w:tmpl w:val="06286CEA"/>
    <w:lvl w:ilvl="0" w:tplc="F790F59A">
      <w:numFmt w:val="bullet"/>
      <w:lvlText w:val="–"/>
      <w:lvlJc w:val="left"/>
      <w:pPr>
        <w:tabs>
          <w:tab w:val="num" w:pos="1620"/>
        </w:tabs>
        <w:ind w:left="162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3">
    <w:nsid w:val="49784C9F"/>
    <w:multiLevelType w:val="hybridMultilevel"/>
    <w:tmpl w:val="855A55E6"/>
    <w:lvl w:ilvl="0" w:tplc="422C26A8">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4B414293"/>
    <w:multiLevelType w:val="hybridMultilevel"/>
    <w:tmpl w:val="84D8DCA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51A142CF"/>
    <w:multiLevelType w:val="hybridMultilevel"/>
    <w:tmpl w:val="74241E20"/>
    <w:lvl w:ilvl="0" w:tplc="F790F59A">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2416077"/>
    <w:multiLevelType w:val="hybridMultilevel"/>
    <w:tmpl w:val="E45C5910"/>
    <w:lvl w:ilvl="0" w:tplc="F790F59A">
      <w:numFmt w:val="bullet"/>
      <w:lvlText w:val="–"/>
      <w:lvlJc w:val="left"/>
      <w:pPr>
        <w:tabs>
          <w:tab w:val="num" w:pos="1620"/>
        </w:tabs>
        <w:ind w:left="162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7">
    <w:nsid w:val="58644BBA"/>
    <w:multiLevelType w:val="hybridMultilevel"/>
    <w:tmpl w:val="A7E47778"/>
    <w:lvl w:ilvl="0" w:tplc="F790F59A">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8">
    <w:nsid w:val="5CBD12A7"/>
    <w:multiLevelType w:val="hybridMultilevel"/>
    <w:tmpl w:val="7CE6F7E6"/>
    <w:lvl w:ilvl="0" w:tplc="1384317A">
      <w:start w:val="93"/>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9">
    <w:nsid w:val="5D746684"/>
    <w:multiLevelType w:val="multilevel"/>
    <w:tmpl w:val="10A4EB58"/>
    <w:lvl w:ilvl="0">
      <w:start w:val="1"/>
      <w:numFmt w:val="decimal"/>
      <w:lvlText w:val="%1."/>
      <w:lvlJc w:val="left"/>
      <w:pPr>
        <w:tabs>
          <w:tab w:val="num" w:pos="1488"/>
        </w:tabs>
        <w:ind w:left="1488" w:hanging="495"/>
      </w:pPr>
      <w:rPr>
        <w:rFonts w:cs="Times New Roman" w:hint="default"/>
        <w:b w:val="0"/>
      </w:rPr>
    </w:lvl>
    <w:lvl w:ilvl="1">
      <w:start w:val="1"/>
      <w:numFmt w:val="decimal"/>
      <w:lvlText w:val="%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40">
    <w:nsid w:val="68E91058"/>
    <w:multiLevelType w:val="hybridMultilevel"/>
    <w:tmpl w:val="6CC653B0"/>
    <w:lvl w:ilvl="0" w:tplc="F790F59A">
      <w:numFmt w:val="bullet"/>
      <w:lvlText w:val="–"/>
      <w:lvlJc w:val="left"/>
      <w:pPr>
        <w:tabs>
          <w:tab w:val="num" w:pos="1620"/>
        </w:tabs>
        <w:ind w:left="162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1">
    <w:nsid w:val="69227D42"/>
    <w:multiLevelType w:val="hybridMultilevel"/>
    <w:tmpl w:val="3912AFA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nsid w:val="75BF6788"/>
    <w:multiLevelType w:val="multilevel"/>
    <w:tmpl w:val="C06ED2D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num w:numId="1">
    <w:abstractNumId w:val="42"/>
  </w:num>
  <w:num w:numId="2">
    <w:abstractNumId w:val="39"/>
  </w:num>
  <w:num w:numId="3">
    <w:abstractNumId w:val="41"/>
  </w:num>
  <w:num w:numId="4">
    <w:abstractNumId w:val="34"/>
  </w:num>
  <w:num w:numId="5">
    <w:abstractNumId w:val="3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38"/>
  </w:num>
  <w:num w:numId="11">
    <w:abstractNumId w:val="37"/>
  </w:num>
  <w:num w:numId="12">
    <w:abstractNumId w:val="35"/>
  </w:num>
  <w:num w:numId="13">
    <w:abstractNumId w:val="25"/>
  </w:num>
  <w:num w:numId="14">
    <w:abstractNumId w:val="40"/>
  </w:num>
  <w:num w:numId="15">
    <w:abstractNumId w:val="33"/>
  </w:num>
  <w:num w:numId="16">
    <w:abstractNumId w:val="36"/>
  </w:num>
  <w:num w:numId="17">
    <w:abstractNumId w:val="27"/>
  </w:num>
  <w:num w:numId="18">
    <w:abstractNumId w:val="32"/>
  </w:num>
  <w:num w:numId="19">
    <w:abstractNumId w:val="24"/>
  </w:num>
  <w:num w:numId="20">
    <w:abstractNumId w:val="31"/>
  </w:num>
  <w:num w:numId="21">
    <w:abstractNumId w:val="26"/>
  </w:num>
  <w:num w:numId="22">
    <w:abstractNumId w:val="29"/>
  </w:num>
  <w:num w:numId="23">
    <w:abstractNumId w:val="19"/>
  </w:num>
  <w:num w:numId="24">
    <w:abstractNumId w:val="14"/>
  </w:num>
  <w:num w:numId="25">
    <w:abstractNumId w:val="5"/>
  </w:num>
  <w:num w:numId="26">
    <w:abstractNumId w:val="9"/>
  </w:num>
  <w:num w:numId="27">
    <w:abstractNumId w:val="17"/>
  </w:num>
  <w:num w:numId="28">
    <w:abstractNumId w:val="4"/>
  </w:num>
  <w:num w:numId="29">
    <w:abstractNumId w:val="21"/>
  </w:num>
  <w:num w:numId="30">
    <w:abstractNumId w:val="20"/>
  </w:num>
  <w:num w:numId="31">
    <w:abstractNumId w:val="12"/>
  </w:num>
  <w:num w:numId="32">
    <w:abstractNumId w:val="8"/>
  </w:num>
  <w:num w:numId="33">
    <w:abstractNumId w:val="10"/>
  </w:num>
  <w:num w:numId="34">
    <w:abstractNumId w:val="7"/>
  </w:num>
  <w:num w:numId="35">
    <w:abstractNumId w:val="11"/>
  </w:num>
  <w:num w:numId="36">
    <w:abstractNumId w:val="6"/>
  </w:num>
  <w:num w:numId="37">
    <w:abstractNumId w:val="22"/>
  </w:num>
  <w:num w:numId="38">
    <w:abstractNumId w:val="15"/>
  </w:num>
  <w:num w:numId="39">
    <w:abstractNumId w:val="13"/>
  </w:num>
  <w:num w:numId="40">
    <w:abstractNumId w:val="16"/>
  </w:num>
  <w:num w:numId="41">
    <w:abstractNumId w:val="18"/>
  </w:num>
  <w:num w:numId="42">
    <w:abstractNumId w:val="3"/>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31A"/>
    <w:rsid w:val="00001B7C"/>
    <w:rsid w:val="00001E4F"/>
    <w:rsid w:val="00003C31"/>
    <w:rsid w:val="00010BB5"/>
    <w:rsid w:val="0001117D"/>
    <w:rsid w:val="0001122E"/>
    <w:rsid w:val="00011249"/>
    <w:rsid w:val="00013F12"/>
    <w:rsid w:val="00023EF0"/>
    <w:rsid w:val="0002616C"/>
    <w:rsid w:val="00031C28"/>
    <w:rsid w:val="000322B1"/>
    <w:rsid w:val="0003353A"/>
    <w:rsid w:val="00033B70"/>
    <w:rsid w:val="00034D0A"/>
    <w:rsid w:val="000371E4"/>
    <w:rsid w:val="00037862"/>
    <w:rsid w:val="00037987"/>
    <w:rsid w:val="00037BB3"/>
    <w:rsid w:val="000451AE"/>
    <w:rsid w:val="00045634"/>
    <w:rsid w:val="00045945"/>
    <w:rsid w:val="00052A56"/>
    <w:rsid w:val="000557FE"/>
    <w:rsid w:val="00057056"/>
    <w:rsid w:val="00060BDE"/>
    <w:rsid w:val="00061655"/>
    <w:rsid w:val="00061682"/>
    <w:rsid w:val="00062B31"/>
    <w:rsid w:val="00062B51"/>
    <w:rsid w:val="00062FD8"/>
    <w:rsid w:val="00063C80"/>
    <w:rsid w:val="000653DC"/>
    <w:rsid w:val="00065CAB"/>
    <w:rsid w:val="00070F26"/>
    <w:rsid w:val="000731E1"/>
    <w:rsid w:val="00073799"/>
    <w:rsid w:val="000763F0"/>
    <w:rsid w:val="000773B5"/>
    <w:rsid w:val="00080B1F"/>
    <w:rsid w:val="00081F37"/>
    <w:rsid w:val="00082204"/>
    <w:rsid w:val="000842C5"/>
    <w:rsid w:val="00084BF9"/>
    <w:rsid w:val="00084E7A"/>
    <w:rsid w:val="00084F4B"/>
    <w:rsid w:val="000861FC"/>
    <w:rsid w:val="00087B64"/>
    <w:rsid w:val="00094319"/>
    <w:rsid w:val="00095CBF"/>
    <w:rsid w:val="00097341"/>
    <w:rsid w:val="00097BD9"/>
    <w:rsid w:val="000A49E6"/>
    <w:rsid w:val="000A6473"/>
    <w:rsid w:val="000B170B"/>
    <w:rsid w:val="000B27EF"/>
    <w:rsid w:val="000B2F40"/>
    <w:rsid w:val="000B3827"/>
    <w:rsid w:val="000B3E8A"/>
    <w:rsid w:val="000B54AC"/>
    <w:rsid w:val="000B6A86"/>
    <w:rsid w:val="000B75A9"/>
    <w:rsid w:val="000B7EF7"/>
    <w:rsid w:val="000C0AAE"/>
    <w:rsid w:val="000C4297"/>
    <w:rsid w:val="000C68A3"/>
    <w:rsid w:val="000D1760"/>
    <w:rsid w:val="000D24F0"/>
    <w:rsid w:val="000D432F"/>
    <w:rsid w:val="000D4F88"/>
    <w:rsid w:val="000D71FD"/>
    <w:rsid w:val="000D73BC"/>
    <w:rsid w:val="000E1365"/>
    <w:rsid w:val="000E23FE"/>
    <w:rsid w:val="000E3539"/>
    <w:rsid w:val="000E6C4B"/>
    <w:rsid w:val="000E7C61"/>
    <w:rsid w:val="000F4483"/>
    <w:rsid w:val="000F4CD2"/>
    <w:rsid w:val="000F55E8"/>
    <w:rsid w:val="000F5E32"/>
    <w:rsid w:val="000F6B29"/>
    <w:rsid w:val="000F7C6A"/>
    <w:rsid w:val="00105861"/>
    <w:rsid w:val="00105A86"/>
    <w:rsid w:val="00106F49"/>
    <w:rsid w:val="00110A2D"/>
    <w:rsid w:val="00113497"/>
    <w:rsid w:val="00116A60"/>
    <w:rsid w:val="00117A80"/>
    <w:rsid w:val="00120B88"/>
    <w:rsid w:val="00121FEC"/>
    <w:rsid w:val="0012210A"/>
    <w:rsid w:val="00124F87"/>
    <w:rsid w:val="00127AC0"/>
    <w:rsid w:val="001314A2"/>
    <w:rsid w:val="001318FF"/>
    <w:rsid w:val="00131AF2"/>
    <w:rsid w:val="00132171"/>
    <w:rsid w:val="00132261"/>
    <w:rsid w:val="00150397"/>
    <w:rsid w:val="0015095C"/>
    <w:rsid w:val="00153FDA"/>
    <w:rsid w:val="001561F9"/>
    <w:rsid w:val="001575A0"/>
    <w:rsid w:val="00161B64"/>
    <w:rsid w:val="0016397D"/>
    <w:rsid w:val="00173981"/>
    <w:rsid w:val="0017477E"/>
    <w:rsid w:val="00177FC5"/>
    <w:rsid w:val="00182976"/>
    <w:rsid w:val="00185237"/>
    <w:rsid w:val="001863D2"/>
    <w:rsid w:val="0019024A"/>
    <w:rsid w:val="00194681"/>
    <w:rsid w:val="001958BD"/>
    <w:rsid w:val="00197586"/>
    <w:rsid w:val="001A0EA2"/>
    <w:rsid w:val="001A62EB"/>
    <w:rsid w:val="001B17E9"/>
    <w:rsid w:val="001B201C"/>
    <w:rsid w:val="001B330D"/>
    <w:rsid w:val="001B396B"/>
    <w:rsid w:val="001B4074"/>
    <w:rsid w:val="001B588E"/>
    <w:rsid w:val="001B7279"/>
    <w:rsid w:val="001B7DC1"/>
    <w:rsid w:val="001C00F7"/>
    <w:rsid w:val="001C0642"/>
    <w:rsid w:val="001C24FF"/>
    <w:rsid w:val="001C4CD6"/>
    <w:rsid w:val="001C53F1"/>
    <w:rsid w:val="001C78B0"/>
    <w:rsid w:val="001D0627"/>
    <w:rsid w:val="001D0FF0"/>
    <w:rsid w:val="001D1136"/>
    <w:rsid w:val="001D6246"/>
    <w:rsid w:val="001D799C"/>
    <w:rsid w:val="001E1B9F"/>
    <w:rsid w:val="001E2A06"/>
    <w:rsid w:val="001E2B04"/>
    <w:rsid w:val="001E37D9"/>
    <w:rsid w:val="001E3F26"/>
    <w:rsid w:val="001E3FE1"/>
    <w:rsid w:val="001E745B"/>
    <w:rsid w:val="001E7F8E"/>
    <w:rsid w:val="001F345A"/>
    <w:rsid w:val="001F370F"/>
    <w:rsid w:val="00200702"/>
    <w:rsid w:val="00200841"/>
    <w:rsid w:val="00203B11"/>
    <w:rsid w:val="00205296"/>
    <w:rsid w:val="00206C53"/>
    <w:rsid w:val="00207C1F"/>
    <w:rsid w:val="00207DB7"/>
    <w:rsid w:val="00210D49"/>
    <w:rsid w:val="00216094"/>
    <w:rsid w:val="002168BD"/>
    <w:rsid w:val="00221799"/>
    <w:rsid w:val="00222DCF"/>
    <w:rsid w:val="002257FF"/>
    <w:rsid w:val="002259C8"/>
    <w:rsid w:val="00232238"/>
    <w:rsid w:val="0024245B"/>
    <w:rsid w:val="00242D4D"/>
    <w:rsid w:val="002458D8"/>
    <w:rsid w:val="00252E68"/>
    <w:rsid w:val="002571F1"/>
    <w:rsid w:val="00261FC1"/>
    <w:rsid w:val="002625E6"/>
    <w:rsid w:val="00264B94"/>
    <w:rsid w:val="0026503B"/>
    <w:rsid w:val="002655AF"/>
    <w:rsid w:val="00267778"/>
    <w:rsid w:val="00267C3F"/>
    <w:rsid w:val="002774EB"/>
    <w:rsid w:val="00280561"/>
    <w:rsid w:val="002814F9"/>
    <w:rsid w:val="00282106"/>
    <w:rsid w:val="00283089"/>
    <w:rsid w:val="00285CF5"/>
    <w:rsid w:val="00290C86"/>
    <w:rsid w:val="00292D4E"/>
    <w:rsid w:val="00292DE4"/>
    <w:rsid w:val="002950E4"/>
    <w:rsid w:val="002A1244"/>
    <w:rsid w:val="002A2847"/>
    <w:rsid w:val="002A5644"/>
    <w:rsid w:val="002A6E8C"/>
    <w:rsid w:val="002A7D23"/>
    <w:rsid w:val="002B1529"/>
    <w:rsid w:val="002B23E3"/>
    <w:rsid w:val="002B3B94"/>
    <w:rsid w:val="002B658E"/>
    <w:rsid w:val="002B7032"/>
    <w:rsid w:val="002B79E9"/>
    <w:rsid w:val="002B7B40"/>
    <w:rsid w:val="002C2D81"/>
    <w:rsid w:val="002C44E4"/>
    <w:rsid w:val="002C4B6F"/>
    <w:rsid w:val="002C5BE6"/>
    <w:rsid w:val="002C6415"/>
    <w:rsid w:val="002D1E1C"/>
    <w:rsid w:val="002D2823"/>
    <w:rsid w:val="002D4FED"/>
    <w:rsid w:val="002E03EC"/>
    <w:rsid w:val="002E52B6"/>
    <w:rsid w:val="002E6384"/>
    <w:rsid w:val="002F04F8"/>
    <w:rsid w:val="002F0DE0"/>
    <w:rsid w:val="002F6CEB"/>
    <w:rsid w:val="00300113"/>
    <w:rsid w:val="00300D5E"/>
    <w:rsid w:val="0030230B"/>
    <w:rsid w:val="00310FF0"/>
    <w:rsid w:val="003134A3"/>
    <w:rsid w:val="00313C34"/>
    <w:rsid w:val="00315361"/>
    <w:rsid w:val="0032141C"/>
    <w:rsid w:val="00322584"/>
    <w:rsid w:val="00326DD5"/>
    <w:rsid w:val="0032730A"/>
    <w:rsid w:val="003300B2"/>
    <w:rsid w:val="00330CE7"/>
    <w:rsid w:val="00331BD8"/>
    <w:rsid w:val="0033317D"/>
    <w:rsid w:val="00333871"/>
    <w:rsid w:val="0033414A"/>
    <w:rsid w:val="00334D14"/>
    <w:rsid w:val="00334D71"/>
    <w:rsid w:val="003362E3"/>
    <w:rsid w:val="003366DC"/>
    <w:rsid w:val="00343A07"/>
    <w:rsid w:val="00344F42"/>
    <w:rsid w:val="00345BA0"/>
    <w:rsid w:val="00346B60"/>
    <w:rsid w:val="0034728C"/>
    <w:rsid w:val="00350DFD"/>
    <w:rsid w:val="003528EE"/>
    <w:rsid w:val="0035369F"/>
    <w:rsid w:val="00353E86"/>
    <w:rsid w:val="00357CCE"/>
    <w:rsid w:val="003604F2"/>
    <w:rsid w:val="0036180A"/>
    <w:rsid w:val="003630E5"/>
    <w:rsid w:val="00363220"/>
    <w:rsid w:val="003638F4"/>
    <w:rsid w:val="003644B1"/>
    <w:rsid w:val="0036658B"/>
    <w:rsid w:val="003733E6"/>
    <w:rsid w:val="003772A5"/>
    <w:rsid w:val="00377544"/>
    <w:rsid w:val="0038086B"/>
    <w:rsid w:val="00381338"/>
    <w:rsid w:val="003819B3"/>
    <w:rsid w:val="0038250C"/>
    <w:rsid w:val="003833A8"/>
    <w:rsid w:val="00385A37"/>
    <w:rsid w:val="00386CE6"/>
    <w:rsid w:val="00386DB5"/>
    <w:rsid w:val="003873C4"/>
    <w:rsid w:val="00392915"/>
    <w:rsid w:val="00395878"/>
    <w:rsid w:val="003969C3"/>
    <w:rsid w:val="00397170"/>
    <w:rsid w:val="003A0A13"/>
    <w:rsid w:val="003A252A"/>
    <w:rsid w:val="003A384B"/>
    <w:rsid w:val="003A40D3"/>
    <w:rsid w:val="003A5326"/>
    <w:rsid w:val="003A69F3"/>
    <w:rsid w:val="003B41FC"/>
    <w:rsid w:val="003B6C2D"/>
    <w:rsid w:val="003B709A"/>
    <w:rsid w:val="003B75A8"/>
    <w:rsid w:val="003C12C4"/>
    <w:rsid w:val="003C4403"/>
    <w:rsid w:val="003C695A"/>
    <w:rsid w:val="003D03B8"/>
    <w:rsid w:val="003D048F"/>
    <w:rsid w:val="003D187D"/>
    <w:rsid w:val="003D312B"/>
    <w:rsid w:val="003D41DA"/>
    <w:rsid w:val="003D59BB"/>
    <w:rsid w:val="003D5C21"/>
    <w:rsid w:val="003D6705"/>
    <w:rsid w:val="003D6A1B"/>
    <w:rsid w:val="003E0002"/>
    <w:rsid w:val="003E1F1C"/>
    <w:rsid w:val="003E3D50"/>
    <w:rsid w:val="003E59A9"/>
    <w:rsid w:val="003E6E0F"/>
    <w:rsid w:val="003E71B2"/>
    <w:rsid w:val="003E74D4"/>
    <w:rsid w:val="003F1054"/>
    <w:rsid w:val="003F3370"/>
    <w:rsid w:val="003F7270"/>
    <w:rsid w:val="003F7DEA"/>
    <w:rsid w:val="004016F1"/>
    <w:rsid w:val="00403E23"/>
    <w:rsid w:val="0040451F"/>
    <w:rsid w:val="004057B1"/>
    <w:rsid w:val="00405C01"/>
    <w:rsid w:val="004060DC"/>
    <w:rsid w:val="00406235"/>
    <w:rsid w:val="00411E88"/>
    <w:rsid w:val="00415AF8"/>
    <w:rsid w:val="0041653F"/>
    <w:rsid w:val="00416726"/>
    <w:rsid w:val="00417C90"/>
    <w:rsid w:val="00422EEF"/>
    <w:rsid w:val="004265A7"/>
    <w:rsid w:val="004274B5"/>
    <w:rsid w:val="004334A6"/>
    <w:rsid w:val="00433658"/>
    <w:rsid w:val="00433801"/>
    <w:rsid w:val="00435667"/>
    <w:rsid w:val="00435B68"/>
    <w:rsid w:val="00436500"/>
    <w:rsid w:val="004372D4"/>
    <w:rsid w:val="004406FA"/>
    <w:rsid w:val="00440E6C"/>
    <w:rsid w:val="0044110B"/>
    <w:rsid w:val="004412B4"/>
    <w:rsid w:val="004418AE"/>
    <w:rsid w:val="004418BD"/>
    <w:rsid w:val="004469CC"/>
    <w:rsid w:val="00446E34"/>
    <w:rsid w:val="00447D67"/>
    <w:rsid w:val="00451B87"/>
    <w:rsid w:val="00452214"/>
    <w:rsid w:val="00453456"/>
    <w:rsid w:val="00454246"/>
    <w:rsid w:val="00461773"/>
    <w:rsid w:val="00462784"/>
    <w:rsid w:val="00462A1A"/>
    <w:rsid w:val="0046362C"/>
    <w:rsid w:val="00465D25"/>
    <w:rsid w:val="00470C97"/>
    <w:rsid w:val="00471645"/>
    <w:rsid w:val="0047170A"/>
    <w:rsid w:val="0047386C"/>
    <w:rsid w:val="00474695"/>
    <w:rsid w:val="004774BE"/>
    <w:rsid w:val="0048031A"/>
    <w:rsid w:val="004820A0"/>
    <w:rsid w:val="00485476"/>
    <w:rsid w:val="004868A1"/>
    <w:rsid w:val="00496C43"/>
    <w:rsid w:val="00497AE8"/>
    <w:rsid w:val="004A20F5"/>
    <w:rsid w:val="004A23BA"/>
    <w:rsid w:val="004A5212"/>
    <w:rsid w:val="004A60C0"/>
    <w:rsid w:val="004A66CA"/>
    <w:rsid w:val="004A74CC"/>
    <w:rsid w:val="004B08E3"/>
    <w:rsid w:val="004B2415"/>
    <w:rsid w:val="004B3F17"/>
    <w:rsid w:val="004B4633"/>
    <w:rsid w:val="004B516C"/>
    <w:rsid w:val="004B7BEE"/>
    <w:rsid w:val="004C14F9"/>
    <w:rsid w:val="004C3523"/>
    <w:rsid w:val="004C363D"/>
    <w:rsid w:val="004C5AB3"/>
    <w:rsid w:val="004C5F83"/>
    <w:rsid w:val="004C7D67"/>
    <w:rsid w:val="004D2687"/>
    <w:rsid w:val="004D27A9"/>
    <w:rsid w:val="004D2D13"/>
    <w:rsid w:val="004D3724"/>
    <w:rsid w:val="004D4910"/>
    <w:rsid w:val="004D70E5"/>
    <w:rsid w:val="004E6367"/>
    <w:rsid w:val="004E6666"/>
    <w:rsid w:val="004E7518"/>
    <w:rsid w:val="004F02B9"/>
    <w:rsid w:val="004F14B8"/>
    <w:rsid w:val="004F1760"/>
    <w:rsid w:val="004F17BB"/>
    <w:rsid w:val="004F1D5E"/>
    <w:rsid w:val="004F3F10"/>
    <w:rsid w:val="004F5F86"/>
    <w:rsid w:val="004F6B0C"/>
    <w:rsid w:val="00504185"/>
    <w:rsid w:val="005106BD"/>
    <w:rsid w:val="005116F4"/>
    <w:rsid w:val="0051259B"/>
    <w:rsid w:val="0051491A"/>
    <w:rsid w:val="005159FC"/>
    <w:rsid w:val="00515FD0"/>
    <w:rsid w:val="00516340"/>
    <w:rsid w:val="005215B3"/>
    <w:rsid w:val="005231D0"/>
    <w:rsid w:val="005330C3"/>
    <w:rsid w:val="00533466"/>
    <w:rsid w:val="00533921"/>
    <w:rsid w:val="005364E8"/>
    <w:rsid w:val="00540868"/>
    <w:rsid w:val="005413DB"/>
    <w:rsid w:val="0054240C"/>
    <w:rsid w:val="00542A3A"/>
    <w:rsid w:val="0054471E"/>
    <w:rsid w:val="0054482F"/>
    <w:rsid w:val="00544C56"/>
    <w:rsid w:val="005458DA"/>
    <w:rsid w:val="0054765D"/>
    <w:rsid w:val="00550C5C"/>
    <w:rsid w:val="00552593"/>
    <w:rsid w:val="005532D0"/>
    <w:rsid w:val="00555BE1"/>
    <w:rsid w:val="0055715F"/>
    <w:rsid w:val="00563E4A"/>
    <w:rsid w:val="0056519A"/>
    <w:rsid w:val="00566A0D"/>
    <w:rsid w:val="00570332"/>
    <w:rsid w:val="00570BDA"/>
    <w:rsid w:val="00572232"/>
    <w:rsid w:val="00572A29"/>
    <w:rsid w:val="005740C4"/>
    <w:rsid w:val="005741CE"/>
    <w:rsid w:val="005757C5"/>
    <w:rsid w:val="00576E9A"/>
    <w:rsid w:val="0058221B"/>
    <w:rsid w:val="005866E6"/>
    <w:rsid w:val="0058799A"/>
    <w:rsid w:val="00591990"/>
    <w:rsid w:val="0059271D"/>
    <w:rsid w:val="005A00EC"/>
    <w:rsid w:val="005A0413"/>
    <w:rsid w:val="005A0580"/>
    <w:rsid w:val="005A25DC"/>
    <w:rsid w:val="005A28F7"/>
    <w:rsid w:val="005A5184"/>
    <w:rsid w:val="005B05FE"/>
    <w:rsid w:val="005B2714"/>
    <w:rsid w:val="005B3725"/>
    <w:rsid w:val="005B5433"/>
    <w:rsid w:val="005B55FF"/>
    <w:rsid w:val="005B6806"/>
    <w:rsid w:val="005C2957"/>
    <w:rsid w:val="005C671A"/>
    <w:rsid w:val="005D33E0"/>
    <w:rsid w:val="005D41B1"/>
    <w:rsid w:val="005D446B"/>
    <w:rsid w:val="005D5259"/>
    <w:rsid w:val="005D5517"/>
    <w:rsid w:val="005D580F"/>
    <w:rsid w:val="005D6B9B"/>
    <w:rsid w:val="005F04E2"/>
    <w:rsid w:val="005F48FF"/>
    <w:rsid w:val="0060018F"/>
    <w:rsid w:val="006062EA"/>
    <w:rsid w:val="00612D47"/>
    <w:rsid w:val="006153C4"/>
    <w:rsid w:val="00616D18"/>
    <w:rsid w:val="00623EB0"/>
    <w:rsid w:val="006277F0"/>
    <w:rsid w:val="006339B9"/>
    <w:rsid w:val="00633A4F"/>
    <w:rsid w:val="00636294"/>
    <w:rsid w:val="006444EC"/>
    <w:rsid w:val="00651BDC"/>
    <w:rsid w:val="00653DF1"/>
    <w:rsid w:val="00654E7F"/>
    <w:rsid w:val="00657E97"/>
    <w:rsid w:val="00660090"/>
    <w:rsid w:val="00662958"/>
    <w:rsid w:val="006643E7"/>
    <w:rsid w:val="00664D89"/>
    <w:rsid w:val="006701F1"/>
    <w:rsid w:val="006721A9"/>
    <w:rsid w:val="00676A19"/>
    <w:rsid w:val="006857B8"/>
    <w:rsid w:val="00686BDC"/>
    <w:rsid w:val="00686F27"/>
    <w:rsid w:val="006915EE"/>
    <w:rsid w:val="00691D28"/>
    <w:rsid w:val="00692153"/>
    <w:rsid w:val="0069222B"/>
    <w:rsid w:val="00692D15"/>
    <w:rsid w:val="006938CD"/>
    <w:rsid w:val="006A28FF"/>
    <w:rsid w:val="006A6193"/>
    <w:rsid w:val="006A6773"/>
    <w:rsid w:val="006A6DB6"/>
    <w:rsid w:val="006A70E0"/>
    <w:rsid w:val="006B2B36"/>
    <w:rsid w:val="006B2E3E"/>
    <w:rsid w:val="006B3B37"/>
    <w:rsid w:val="006B3D99"/>
    <w:rsid w:val="006B420F"/>
    <w:rsid w:val="006B468B"/>
    <w:rsid w:val="006B7901"/>
    <w:rsid w:val="006C028D"/>
    <w:rsid w:val="006C0CA1"/>
    <w:rsid w:val="006C1306"/>
    <w:rsid w:val="006C29AB"/>
    <w:rsid w:val="006C51C2"/>
    <w:rsid w:val="006C5975"/>
    <w:rsid w:val="006C6F88"/>
    <w:rsid w:val="006D17AF"/>
    <w:rsid w:val="006D26B8"/>
    <w:rsid w:val="006D37C2"/>
    <w:rsid w:val="006D4094"/>
    <w:rsid w:val="006D4765"/>
    <w:rsid w:val="006D752D"/>
    <w:rsid w:val="006E02B3"/>
    <w:rsid w:val="006E061F"/>
    <w:rsid w:val="006E1467"/>
    <w:rsid w:val="006E2A41"/>
    <w:rsid w:val="006E4EFD"/>
    <w:rsid w:val="006E756D"/>
    <w:rsid w:val="006F0936"/>
    <w:rsid w:val="006F0FC5"/>
    <w:rsid w:val="006F2803"/>
    <w:rsid w:val="006F3BA0"/>
    <w:rsid w:val="006F72D0"/>
    <w:rsid w:val="007020C2"/>
    <w:rsid w:val="007042AF"/>
    <w:rsid w:val="00704C00"/>
    <w:rsid w:val="00705B8E"/>
    <w:rsid w:val="00710D22"/>
    <w:rsid w:val="00721D04"/>
    <w:rsid w:val="00733068"/>
    <w:rsid w:val="007360E6"/>
    <w:rsid w:val="007503D3"/>
    <w:rsid w:val="00754B38"/>
    <w:rsid w:val="007562B1"/>
    <w:rsid w:val="007634D5"/>
    <w:rsid w:val="00766BD9"/>
    <w:rsid w:val="007722B0"/>
    <w:rsid w:val="00774351"/>
    <w:rsid w:val="007745EF"/>
    <w:rsid w:val="00776708"/>
    <w:rsid w:val="00783DA1"/>
    <w:rsid w:val="007853C0"/>
    <w:rsid w:val="00792FC0"/>
    <w:rsid w:val="00794B0C"/>
    <w:rsid w:val="00797103"/>
    <w:rsid w:val="007B19C6"/>
    <w:rsid w:val="007B2B28"/>
    <w:rsid w:val="007B35DE"/>
    <w:rsid w:val="007B3B1F"/>
    <w:rsid w:val="007B476F"/>
    <w:rsid w:val="007B672D"/>
    <w:rsid w:val="007B79BE"/>
    <w:rsid w:val="007B7BE8"/>
    <w:rsid w:val="007C079C"/>
    <w:rsid w:val="007C14D7"/>
    <w:rsid w:val="007C65BD"/>
    <w:rsid w:val="007D3953"/>
    <w:rsid w:val="007D53F9"/>
    <w:rsid w:val="007D7820"/>
    <w:rsid w:val="007E04C6"/>
    <w:rsid w:val="007E0842"/>
    <w:rsid w:val="007E24C4"/>
    <w:rsid w:val="007E47EE"/>
    <w:rsid w:val="007E4FC0"/>
    <w:rsid w:val="007E7135"/>
    <w:rsid w:val="007E7807"/>
    <w:rsid w:val="007F64D4"/>
    <w:rsid w:val="007F745F"/>
    <w:rsid w:val="008041CB"/>
    <w:rsid w:val="00807EBB"/>
    <w:rsid w:val="008118B5"/>
    <w:rsid w:val="00811932"/>
    <w:rsid w:val="008120CB"/>
    <w:rsid w:val="0081797F"/>
    <w:rsid w:val="008214CE"/>
    <w:rsid w:val="0082203F"/>
    <w:rsid w:val="00823BDC"/>
    <w:rsid w:val="00823E94"/>
    <w:rsid w:val="0082441A"/>
    <w:rsid w:val="0082503A"/>
    <w:rsid w:val="0083074D"/>
    <w:rsid w:val="00832859"/>
    <w:rsid w:val="00832F88"/>
    <w:rsid w:val="008406DC"/>
    <w:rsid w:val="00843ED9"/>
    <w:rsid w:val="00844339"/>
    <w:rsid w:val="008444F0"/>
    <w:rsid w:val="00845470"/>
    <w:rsid w:val="00845B39"/>
    <w:rsid w:val="008466AE"/>
    <w:rsid w:val="00853A41"/>
    <w:rsid w:val="00857018"/>
    <w:rsid w:val="0086066F"/>
    <w:rsid w:val="0086301B"/>
    <w:rsid w:val="008667F7"/>
    <w:rsid w:val="008714CF"/>
    <w:rsid w:val="008733AE"/>
    <w:rsid w:val="008747F7"/>
    <w:rsid w:val="00874FE9"/>
    <w:rsid w:val="008758A0"/>
    <w:rsid w:val="008807E6"/>
    <w:rsid w:val="0088190F"/>
    <w:rsid w:val="00881C1B"/>
    <w:rsid w:val="00891FB2"/>
    <w:rsid w:val="008948CE"/>
    <w:rsid w:val="0089681D"/>
    <w:rsid w:val="008A0319"/>
    <w:rsid w:val="008A0389"/>
    <w:rsid w:val="008A0DDE"/>
    <w:rsid w:val="008A4CFE"/>
    <w:rsid w:val="008B1C41"/>
    <w:rsid w:val="008B20FE"/>
    <w:rsid w:val="008B31E0"/>
    <w:rsid w:val="008B6BF7"/>
    <w:rsid w:val="008C14C1"/>
    <w:rsid w:val="008C3B2C"/>
    <w:rsid w:val="008D72BB"/>
    <w:rsid w:val="008E36B4"/>
    <w:rsid w:val="008E3F17"/>
    <w:rsid w:val="008E419F"/>
    <w:rsid w:val="008F0A21"/>
    <w:rsid w:val="008F32B8"/>
    <w:rsid w:val="008F7608"/>
    <w:rsid w:val="008F7C6A"/>
    <w:rsid w:val="009008D0"/>
    <w:rsid w:val="00901572"/>
    <w:rsid w:val="00901C91"/>
    <w:rsid w:val="00905993"/>
    <w:rsid w:val="00906BA4"/>
    <w:rsid w:val="0091236E"/>
    <w:rsid w:val="00912DD5"/>
    <w:rsid w:val="00916B7A"/>
    <w:rsid w:val="009217C4"/>
    <w:rsid w:val="00923C9E"/>
    <w:rsid w:val="00924321"/>
    <w:rsid w:val="00924792"/>
    <w:rsid w:val="009247D5"/>
    <w:rsid w:val="0092649B"/>
    <w:rsid w:val="0092799C"/>
    <w:rsid w:val="00930F8E"/>
    <w:rsid w:val="0093238C"/>
    <w:rsid w:val="009324D6"/>
    <w:rsid w:val="00932D70"/>
    <w:rsid w:val="00933474"/>
    <w:rsid w:val="00935D2E"/>
    <w:rsid w:val="00941D7A"/>
    <w:rsid w:val="00946ABB"/>
    <w:rsid w:val="009502DF"/>
    <w:rsid w:val="00960A67"/>
    <w:rsid w:val="0096255B"/>
    <w:rsid w:val="00964B75"/>
    <w:rsid w:val="009650F6"/>
    <w:rsid w:val="0096577D"/>
    <w:rsid w:val="00970146"/>
    <w:rsid w:val="00972F6D"/>
    <w:rsid w:val="00977437"/>
    <w:rsid w:val="009815B3"/>
    <w:rsid w:val="00984B2F"/>
    <w:rsid w:val="00987E14"/>
    <w:rsid w:val="009935B2"/>
    <w:rsid w:val="00993C64"/>
    <w:rsid w:val="0099406A"/>
    <w:rsid w:val="00994B9C"/>
    <w:rsid w:val="00996130"/>
    <w:rsid w:val="009968DF"/>
    <w:rsid w:val="009A1359"/>
    <w:rsid w:val="009A5F31"/>
    <w:rsid w:val="009A6F20"/>
    <w:rsid w:val="009A7417"/>
    <w:rsid w:val="009B0774"/>
    <w:rsid w:val="009B116C"/>
    <w:rsid w:val="009B178F"/>
    <w:rsid w:val="009B2299"/>
    <w:rsid w:val="009B4465"/>
    <w:rsid w:val="009B4529"/>
    <w:rsid w:val="009B49C8"/>
    <w:rsid w:val="009B5036"/>
    <w:rsid w:val="009B5B5F"/>
    <w:rsid w:val="009C1598"/>
    <w:rsid w:val="009C2F97"/>
    <w:rsid w:val="009C4014"/>
    <w:rsid w:val="009C4E0C"/>
    <w:rsid w:val="009C7A77"/>
    <w:rsid w:val="009D0519"/>
    <w:rsid w:val="009D05C5"/>
    <w:rsid w:val="009D0DB5"/>
    <w:rsid w:val="009D1590"/>
    <w:rsid w:val="009D3BC9"/>
    <w:rsid w:val="009D456D"/>
    <w:rsid w:val="009D4C5F"/>
    <w:rsid w:val="009D6991"/>
    <w:rsid w:val="009F27A0"/>
    <w:rsid w:val="009F3DEA"/>
    <w:rsid w:val="009F71B3"/>
    <w:rsid w:val="00A0244E"/>
    <w:rsid w:val="00A046BE"/>
    <w:rsid w:val="00A05147"/>
    <w:rsid w:val="00A0570F"/>
    <w:rsid w:val="00A05975"/>
    <w:rsid w:val="00A067BA"/>
    <w:rsid w:val="00A105ED"/>
    <w:rsid w:val="00A1089B"/>
    <w:rsid w:val="00A11973"/>
    <w:rsid w:val="00A11EB1"/>
    <w:rsid w:val="00A12834"/>
    <w:rsid w:val="00A12FF9"/>
    <w:rsid w:val="00A14B40"/>
    <w:rsid w:val="00A1632D"/>
    <w:rsid w:val="00A2006A"/>
    <w:rsid w:val="00A2314F"/>
    <w:rsid w:val="00A35BE6"/>
    <w:rsid w:val="00A3644C"/>
    <w:rsid w:val="00A36B4A"/>
    <w:rsid w:val="00A43FBE"/>
    <w:rsid w:val="00A50E09"/>
    <w:rsid w:val="00A52907"/>
    <w:rsid w:val="00A54DB9"/>
    <w:rsid w:val="00A574A1"/>
    <w:rsid w:val="00A6152F"/>
    <w:rsid w:val="00A6194D"/>
    <w:rsid w:val="00A64EC0"/>
    <w:rsid w:val="00A65D4D"/>
    <w:rsid w:val="00A6630F"/>
    <w:rsid w:val="00A67FC7"/>
    <w:rsid w:val="00A70C95"/>
    <w:rsid w:val="00A71B73"/>
    <w:rsid w:val="00A72D28"/>
    <w:rsid w:val="00A73722"/>
    <w:rsid w:val="00A74579"/>
    <w:rsid w:val="00A85008"/>
    <w:rsid w:val="00A864F5"/>
    <w:rsid w:val="00A9195A"/>
    <w:rsid w:val="00A92CFE"/>
    <w:rsid w:val="00A9499F"/>
    <w:rsid w:val="00A95E67"/>
    <w:rsid w:val="00A96F72"/>
    <w:rsid w:val="00AA19AF"/>
    <w:rsid w:val="00AA1F0F"/>
    <w:rsid w:val="00AA6817"/>
    <w:rsid w:val="00AA6F5C"/>
    <w:rsid w:val="00AB01D0"/>
    <w:rsid w:val="00AB142C"/>
    <w:rsid w:val="00AB19D4"/>
    <w:rsid w:val="00AB573E"/>
    <w:rsid w:val="00AB6BBB"/>
    <w:rsid w:val="00AC17D5"/>
    <w:rsid w:val="00AC1E59"/>
    <w:rsid w:val="00AC2347"/>
    <w:rsid w:val="00AC3CCE"/>
    <w:rsid w:val="00AC40FD"/>
    <w:rsid w:val="00AC5D12"/>
    <w:rsid w:val="00AC7157"/>
    <w:rsid w:val="00AD0D43"/>
    <w:rsid w:val="00AD371D"/>
    <w:rsid w:val="00AD4A26"/>
    <w:rsid w:val="00AD527C"/>
    <w:rsid w:val="00AD64C7"/>
    <w:rsid w:val="00AE031A"/>
    <w:rsid w:val="00AE0C11"/>
    <w:rsid w:val="00AE0ECD"/>
    <w:rsid w:val="00AE1042"/>
    <w:rsid w:val="00AE235C"/>
    <w:rsid w:val="00AE26E0"/>
    <w:rsid w:val="00AE601F"/>
    <w:rsid w:val="00AE7623"/>
    <w:rsid w:val="00AF2664"/>
    <w:rsid w:val="00AF4EFF"/>
    <w:rsid w:val="00B027FB"/>
    <w:rsid w:val="00B07D5A"/>
    <w:rsid w:val="00B1149A"/>
    <w:rsid w:val="00B136D7"/>
    <w:rsid w:val="00B149BC"/>
    <w:rsid w:val="00B16D52"/>
    <w:rsid w:val="00B178AD"/>
    <w:rsid w:val="00B2362E"/>
    <w:rsid w:val="00B24A18"/>
    <w:rsid w:val="00B25C1F"/>
    <w:rsid w:val="00B267EC"/>
    <w:rsid w:val="00B26F1C"/>
    <w:rsid w:val="00B303AA"/>
    <w:rsid w:val="00B32B44"/>
    <w:rsid w:val="00B35FA6"/>
    <w:rsid w:val="00B360F5"/>
    <w:rsid w:val="00B37531"/>
    <w:rsid w:val="00B4096D"/>
    <w:rsid w:val="00B40FD1"/>
    <w:rsid w:val="00B44C46"/>
    <w:rsid w:val="00B4580A"/>
    <w:rsid w:val="00B4715F"/>
    <w:rsid w:val="00B53601"/>
    <w:rsid w:val="00B60355"/>
    <w:rsid w:val="00B6393E"/>
    <w:rsid w:val="00B64A8B"/>
    <w:rsid w:val="00B722C7"/>
    <w:rsid w:val="00B7748A"/>
    <w:rsid w:val="00B80B0B"/>
    <w:rsid w:val="00B82B22"/>
    <w:rsid w:val="00B82CD8"/>
    <w:rsid w:val="00B83809"/>
    <w:rsid w:val="00B841A6"/>
    <w:rsid w:val="00B85083"/>
    <w:rsid w:val="00B86318"/>
    <w:rsid w:val="00B9041D"/>
    <w:rsid w:val="00B91598"/>
    <w:rsid w:val="00B93D8C"/>
    <w:rsid w:val="00B94FE6"/>
    <w:rsid w:val="00BA1B37"/>
    <w:rsid w:val="00BA214F"/>
    <w:rsid w:val="00BA3162"/>
    <w:rsid w:val="00BA3CCA"/>
    <w:rsid w:val="00BA46B9"/>
    <w:rsid w:val="00BA4BF9"/>
    <w:rsid w:val="00BA635C"/>
    <w:rsid w:val="00BB6503"/>
    <w:rsid w:val="00BB6D96"/>
    <w:rsid w:val="00BB6F2B"/>
    <w:rsid w:val="00BB7E28"/>
    <w:rsid w:val="00BC0F9B"/>
    <w:rsid w:val="00BC1BD3"/>
    <w:rsid w:val="00BC277B"/>
    <w:rsid w:val="00BC2A03"/>
    <w:rsid w:val="00BC3785"/>
    <w:rsid w:val="00BC4FF7"/>
    <w:rsid w:val="00BC5BA8"/>
    <w:rsid w:val="00BD1015"/>
    <w:rsid w:val="00BD1DBB"/>
    <w:rsid w:val="00BD463A"/>
    <w:rsid w:val="00BD5E50"/>
    <w:rsid w:val="00BD749C"/>
    <w:rsid w:val="00BE0E0A"/>
    <w:rsid w:val="00BE27C3"/>
    <w:rsid w:val="00BE40EB"/>
    <w:rsid w:val="00BE6C84"/>
    <w:rsid w:val="00BF2B0E"/>
    <w:rsid w:val="00BF2CBB"/>
    <w:rsid w:val="00BF379C"/>
    <w:rsid w:val="00BF4ED2"/>
    <w:rsid w:val="00BF58A5"/>
    <w:rsid w:val="00BF5DEB"/>
    <w:rsid w:val="00C0044C"/>
    <w:rsid w:val="00C03C31"/>
    <w:rsid w:val="00C03D7B"/>
    <w:rsid w:val="00C05B28"/>
    <w:rsid w:val="00C10D63"/>
    <w:rsid w:val="00C12307"/>
    <w:rsid w:val="00C12882"/>
    <w:rsid w:val="00C13EB1"/>
    <w:rsid w:val="00C149BE"/>
    <w:rsid w:val="00C1604D"/>
    <w:rsid w:val="00C165F4"/>
    <w:rsid w:val="00C20021"/>
    <w:rsid w:val="00C221D1"/>
    <w:rsid w:val="00C260BD"/>
    <w:rsid w:val="00C278BA"/>
    <w:rsid w:val="00C307DE"/>
    <w:rsid w:val="00C32AF6"/>
    <w:rsid w:val="00C32D43"/>
    <w:rsid w:val="00C33CB1"/>
    <w:rsid w:val="00C34C2B"/>
    <w:rsid w:val="00C3707B"/>
    <w:rsid w:val="00C37DD3"/>
    <w:rsid w:val="00C42868"/>
    <w:rsid w:val="00C43591"/>
    <w:rsid w:val="00C44FF8"/>
    <w:rsid w:val="00C4680D"/>
    <w:rsid w:val="00C50DA6"/>
    <w:rsid w:val="00C52B23"/>
    <w:rsid w:val="00C52BCE"/>
    <w:rsid w:val="00C53134"/>
    <w:rsid w:val="00C57FBD"/>
    <w:rsid w:val="00C602B9"/>
    <w:rsid w:val="00C60AAA"/>
    <w:rsid w:val="00C61386"/>
    <w:rsid w:val="00C6213F"/>
    <w:rsid w:val="00C62876"/>
    <w:rsid w:val="00C668E9"/>
    <w:rsid w:val="00C66B37"/>
    <w:rsid w:val="00C6702F"/>
    <w:rsid w:val="00C678BE"/>
    <w:rsid w:val="00C71EA6"/>
    <w:rsid w:val="00C77BAE"/>
    <w:rsid w:val="00C804CC"/>
    <w:rsid w:val="00C847CD"/>
    <w:rsid w:val="00C857D7"/>
    <w:rsid w:val="00C919E4"/>
    <w:rsid w:val="00C922B6"/>
    <w:rsid w:val="00C941E6"/>
    <w:rsid w:val="00C94E0B"/>
    <w:rsid w:val="00CB0A44"/>
    <w:rsid w:val="00CB47C6"/>
    <w:rsid w:val="00CB6105"/>
    <w:rsid w:val="00CB7B26"/>
    <w:rsid w:val="00CC16B0"/>
    <w:rsid w:val="00CC2539"/>
    <w:rsid w:val="00CC2D8C"/>
    <w:rsid w:val="00CC355A"/>
    <w:rsid w:val="00CC4C61"/>
    <w:rsid w:val="00CD1592"/>
    <w:rsid w:val="00CD4BAA"/>
    <w:rsid w:val="00CD5068"/>
    <w:rsid w:val="00CD7082"/>
    <w:rsid w:val="00CD73BD"/>
    <w:rsid w:val="00CE142A"/>
    <w:rsid w:val="00CE20C9"/>
    <w:rsid w:val="00CE36D9"/>
    <w:rsid w:val="00CF5C9C"/>
    <w:rsid w:val="00D01D32"/>
    <w:rsid w:val="00D05A62"/>
    <w:rsid w:val="00D06959"/>
    <w:rsid w:val="00D11676"/>
    <w:rsid w:val="00D13B82"/>
    <w:rsid w:val="00D1474D"/>
    <w:rsid w:val="00D15785"/>
    <w:rsid w:val="00D15F98"/>
    <w:rsid w:val="00D164E9"/>
    <w:rsid w:val="00D16909"/>
    <w:rsid w:val="00D1793D"/>
    <w:rsid w:val="00D21CF5"/>
    <w:rsid w:val="00D24D08"/>
    <w:rsid w:val="00D30723"/>
    <w:rsid w:val="00D33516"/>
    <w:rsid w:val="00D33E35"/>
    <w:rsid w:val="00D340DB"/>
    <w:rsid w:val="00D375E7"/>
    <w:rsid w:val="00D424C4"/>
    <w:rsid w:val="00D43665"/>
    <w:rsid w:val="00D44188"/>
    <w:rsid w:val="00D465FE"/>
    <w:rsid w:val="00D5028B"/>
    <w:rsid w:val="00D50F8D"/>
    <w:rsid w:val="00D52CAA"/>
    <w:rsid w:val="00D55D0D"/>
    <w:rsid w:val="00D57DC6"/>
    <w:rsid w:val="00D633F7"/>
    <w:rsid w:val="00D654D5"/>
    <w:rsid w:val="00D65B64"/>
    <w:rsid w:val="00D67B84"/>
    <w:rsid w:val="00D67F65"/>
    <w:rsid w:val="00D70A95"/>
    <w:rsid w:val="00D70C5D"/>
    <w:rsid w:val="00D75444"/>
    <w:rsid w:val="00D76E20"/>
    <w:rsid w:val="00D812D4"/>
    <w:rsid w:val="00D823E0"/>
    <w:rsid w:val="00D828DF"/>
    <w:rsid w:val="00D82C6A"/>
    <w:rsid w:val="00D86E8B"/>
    <w:rsid w:val="00D87A99"/>
    <w:rsid w:val="00D90BEB"/>
    <w:rsid w:val="00D90D39"/>
    <w:rsid w:val="00D93D1B"/>
    <w:rsid w:val="00D93EB5"/>
    <w:rsid w:val="00D9463B"/>
    <w:rsid w:val="00D95608"/>
    <w:rsid w:val="00D95BE6"/>
    <w:rsid w:val="00D96917"/>
    <w:rsid w:val="00D97851"/>
    <w:rsid w:val="00DA1F58"/>
    <w:rsid w:val="00DA3BD8"/>
    <w:rsid w:val="00DA5BDA"/>
    <w:rsid w:val="00DA614E"/>
    <w:rsid w:val="00DA7E40"/>
    <w:rsid w:val="00DB0468"/>
    <w:rsid w:val="00DB0562"/>
    <w:rsid w:val="00DB120C"/>
    <w:rsid w:val="00DB30FD"/>
    <w:rsid w:val="00DB3720"/>
    <w:rsid w:val="00DB3DB9"/>
    <w:rsid w:val="00DB4DA8"/>
    <w:rsid w:val="00DC256A"/>
    <w:rsid w:val="00DC636E"/>
    <w:rsid w:val="00DC64EB"/>
    <w:rsid w:val="00DC6755"/>
    <w:rsid w:val="00DC6ABA"/>
    <w:rsid w:val="00DD1F69"/>
    <w:rsid w:val="00DD43B0"/>
    <w:rsid w:val="00DE1814"/>
    <w:rsid w:val="00DE1F11"/>
    <w:rsid w:val="00DE3ADF"/>
    <w:rsid w:val="00DE77B4"/>
    <w:rsid w:val="00DE7F15"/>
    <w:rsid w:val="00DF28A8"/>
    <w:rsid w:val="00DF38E1"/>
    <w:rsid w:val="00DF4DB9"/>
    <w:rsid w:val="00DF7257"/>
    <w:rsid w:val="00E018CD"/>
    <w:rsid w:val="00E03E8D"/>
    <w:rsid w:val="00E06ABC"/>
    <w:rsid w:val="00E07C34"/>
    <w:rsid w:val="00E07DC5"/>
    <w:rsid w:val="00E07F81"/>
    <w:rsid w:val="00E1039C"/>
    <w:rsid w:val="00E11DB8"/>
    <w:rsid w:val="00E11E6C"/>
    <w:rsid w:val="00E12F27"/>
    <w:rsid w:val="00E166BC"/>
    <w:rsid w:val="00E2060E"/>
    <w:rsid w:val="00E20BDC"/>
    <w:rsid w:val="00E2193B"/>
    <w:rsid w:val="00E21A9E"/>
    <w:rsid w:val="00E235D6"/>
    <w:rsid w:val="00E25C8A"/>
    <w:rsid w:val="00E26B79"/>
    <w:rsid w:val="00E276A3"/>
    <w:rsid w:val="00E309C2"/>
    <w:rsid w:val="00E3264F"/>
    <w:rsid w:val="00E33FF1"/>
    <w:rsid w:val="00E362DA"/>
    <w:rsid w:val="00E36E81"/>
    <w:rsid w:val="00E377FE"/>
    <w:rsid w:val="00E40528"/>
    <w:rsid w:val="00E441DA"/>
    <w:rsid w:val="00E44215"/>
    <w:rsid w:val="00E46DB4"/>
    <w:rsid w:val="00E5253C"/>
    <w:rsid w:val="00E53065"/>
    <w:rsid w:val="00E53E62"/>
    <w:rsid w:val="00E575A0"/>
    <w:rsid w:val="00E57C4C"/>
    <w:rsid w:val="00E609DF"/>
    <w:rsid w:val="00E60B84"/>
    <w:rsid w:val="00E70400"/>
    <w:rsid w:val="00E72A24"/>
    <w:rsid w:val="00E73AD3"/>
    <w:rsid w:val="00E75918"/>
    <w:rsid w:val="00E76511"/>
    <w:rsid w:val="00E76F2F"/>
    <w:rsid w:val="00E80C3E"/>
    <w:rsid w:val="00E81D68"/>
    <w:rsid w:val="00E81DD0"/>
    <w:rsid w:val="00E83155"/>
    <w:rsid w:val="00E84BC7"/>
    <w:rsid w:val="00E852F7"/>
    <w:rsid w:val="00E86717"/>
    <w:rsid w:val="00E86D54"/>
    <w:rsid w:val="00E87EAF"/>
    <w:rsid w:val="00E911E5"/>
    <w:rsid w:val="00E92C67"/>
    <w:rsid w:val="00E94228"/>
    <w:rsid w:val="00E95C8A"/>
    <w:rsid w:val="00E95E61"/>
    <w:rsid w:val="00E96096"/>
    <w:rsid w:val="00EA0F77"/>
    <w:rsid w:val="00EA146C"/>
    <w:rsid w:val="00EA54A8"/>
    <w:rsid w:val="00EA6B25"/>
    <w:rsid w:val="00EA6E8A"/>
    <w:rsid w:val="00EB0519"/>
    <w:rsid w:val="00EB0DEC"/>
    <w:rsid w:val="00EB4692"/>
    <w:rsid w:val="00EB5F20"/>
    <w:rsid w:val="00EB6D85"/>
    <w:rsid w:val="00EB72B2"/>
    <w:rsid w:val="00EC1CCE"/>
    <w:rsid w:val="00EC25B2"/>
    <w:rsid w:val="00EC3BB8"/>
    <w:rsid w:val="00ED121A"/>
    <w:rsid w:val="00ED34E1"/>
    <w:rsid w:val="00EE5836"/>
    <w:rsid w:val="00EE6E38"/>
    <w:rsid w:val="00EE70D1"/>
    <w:rsid w:val="00EF0CC6"/>
    <w:rsid w:val="00EF13CD"/>
    <w:rsid w:val="00EF4E6C"/>
    <w:rsid w:val="00EF5C3D"/>
    <w:rsid w:val="00EF6C41"/>
    <w:rsid w:val="00EF7B1E"/>
    <w:rsid w:val="00EF7FA2"/>
    <w:rsid w:val="00F026BC"/>
    <w:rsid w:val="00F04BD0"/>
    <w:rsid w:val="00F056FF"/>
    <w:rsid w:val="00F07116"/>
    <w:rsid w:val="00F075AD"/>
    <w:rsid w:val="00F07FB5"/>
    <w:rsid w:val="00F122F8"/>
    <w:rsid w:val="00F13124"/>
    <w:rsid w:val="00F1342F"/>
    <w:rsid w:val="00F13863"/>
    <w:rsid w:val="00F15104"/>
    <w:rsid w:val="00F17CDA"/>
    <w:rsid w:val="00F21092"/>
    <w:rsid w:val="00F267CB"/>
    <w:rsid w:val="00F30A79"/>
    <w:rsid w:val="00F30C52"/>
    <w:rsid w:val="00F32CEB"/>
    <w:rsid w:val="00F339EF"/>
    <w:rsid w:val="00F33A22"/>
    <w:rsid w:val="00F40BC2"/>
    <w:rsid w:val="00F4220A"/>
    <w:rsid w:val="00F42734"/>
    <w:rsid w:val="00F43287"/>
    <w:rsid w:val="00F433A6"/>
    <w:rsid w:val="00F44AA9"/>
    <w:rsid w:val="00F55215"/>
    <w:rsid w:val="00F559BF"/>
    <w:rsid w:val="00F55F40"/>
    <w:rsid w:val="00F61DB0"/>
    <w:rsid w:val="00F6421C"/>
    <w:rsid w:val="00F65E2F"/>
    <w:rsid w:val="00F67020"/>
    <w:rsid w:val="00F67711"/>
    <w:rsid w:val="00F67E2F"/>
    <w:rsid w:val="00F728E0"/>
    <w:rsid w:val="00F746FE"/>
    <w:rsid w:val="00F81DFE"/>
    <w:rsid w:val="00F8386A"/>
    <w:rsid w:val="00F862A2"/>
    <w:rsid w:val="00F86444"/>
    <w:rsid w:val="00F86E88"/>
    <w:rsid w:val="00F8789C"/>
    <w:rsid w:val="00F91729"/>
    <w:rsid w:val="00F937EB"/>
    <w:rsid w:val="00F941B1"/>
    <w:rsid w:val="00F965F2"/>
    <w:rsid w:val="00F970DF"/>
    <w:rsid w:val="00FA24F4"/>
    <w:rsid w:val="00FA3191"/>
    <w:rsid w:val="00FA3B62"/>
    <w:rsid w:val="00FA44D3"/>
    <w:rsid w:val="00FA46FC"/>
    <w:rsid w:val="00FA57FA"/>
    <w:rsid w:val="00FB0814"/>
    <w:rsid w:val="00FB2765"/>
    <w:rsid w:val="00FB2A4E"/>
    <w:rsid w:val="00FB3F93"/>
    <w:rsid w:val="00FC1643"/>
    <w:rsid w:val="00FC25CA"/>
    <w:rsid w:val="00FC5ECF"/>
    <w:rsid w:val="00FD2548"/>
    <w:rsid w:val="00FD3501"/>
    <w:rsid w:val="00FD3E4B"/>
    <w:rsid w:val="00FE2772"/>
    <w:rsid w:val="00FE4ACE"/>
    <w:rsid w:val="00FE6C03"/>
    <w:rsid w:val="00FF0392"/>
    <w:rsid w:val="00FF3C1A"/>
    <w:rsid w:val="00FF52F6"/>
    <w:rsid w:val="00FF5BEB"/>
    <w:rsid w:val="00FF783F"/>
    <w:rsid w:val="00FF7C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31A"/>
    <w:rPr>
      <w:rFonts w:ascii="Times New Roman" w:eastAsia="Times New Roman" w:hAnsi="Times New Roman"/>
      <w:sz w:val="28"/>
      <w:lang w:eastAsia="ru-RU"/>
    </w:rPr>
  </w:style>
  <w:style w:type="paragraph" w:styleId="3">
    <w:name w:val="heading 3"/>
    <w:basedOn w:val="a"/>
    <w:link w:val="30"/>
    <w:uiPriority w:val="99"/>
    <w:qFormat/>
    <w:rsid w:val="0048031A"/>
    <w:pPr>
      <w:spacing w:before="100" w:beforeAutospacing="1" w:after="100" w:afterAutospacing="1"/>
      <w:outlineLvl w:val="2"/>
    </w:pPr>
    <w:rPr>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48031A"/>
    <w:rPr>
      <w:rFonts w:ascii="Times New Roman" w:hAnsi="Times New Roman" w:cs="Times New Roman"/>
      <w:b/>
      <w:bCs/>
      <w:sz w:val="27"/>
      <w:szCs w:val="27"/>
      <w:lang w:eastAsia="uk-UA"/>
    </w:rPr>
  </w:style>
  <w:style w:type="paragraph" w:styleId="31">
    <w:name w:val="Body Text Indent 3"/>
    <w:basedOn w:val="a"/>
    <w:link w:val="32"/>
    <w:uiPriority w:val="99"/>
    <w:rsid w:val="0048031A"/>
    <w:pPr>
      <w:ind w:left="567" w:firstLine="851"/>
      <w:jc w:val="both"/>
    </w:pPr>
    <w:rPr>
      <w:sz w:val="24"/>
    </w:rPr>
  </w:style>
  <w:style w:type="character" w:customStyle="1" w:styleId="32">
    <w:name w:val="Основной текст с отступом 3 Знак"/>
    <w:basedOn w:val="a0"/>
    <w:link w:val="31"/>
    <w:uiPriority w:val="99"/>
    <w:locked/>
    <w:rsid w:val="0048031A"/>
    <w:rPr>
      <w:rFonts w:ascii="Times New Roman" w:hAnsi="Times New Roman" w:cs="Times New Roman"/>
      <w:sz w:val="20"/>
      <w:szCs w:val="20"/>
      <w:lang w:eastAsia="ru-RU"/>
    </w:rPr>
  </w:style>
  <w:style w:type="paragraph" w:styleId="a3">
    <w:name w:val="Normal (Web)"/>
    <w:basedOn w:val="a"/>
    <w:rsid w:val="0048031A"/>
    <w:pPr>
      <w:spacing w:before="100" w:beforeAutospacing="1" w:after="100" w:afterAutospacing="1"/>
    </w:pPr>
    <w:rPr>
      <w:sz w:val="24"/>
      <w:szCs w:val="24"/>
      <w:lang w:eastAsia="uk-UA"/>
    </w:rPr>
  </w:style>
  <w:style w:type="paragraph" w:styleId="2">
    <w:name w:val="Body Text Indent 2"/>
    <w:basedOn w:val="a"/>
    <w:link w:val="20"/>
    <w:uiPriority w:val="99"/>
    <w:rsid w:val="0048031A"/>
    <w:pPr>
      <w:spacing w:after="120" w:line="480" w:lineRule="auto"/>
      <w:ind w:left="283"/>
    </w:pPr>
  </w:style>
  <w:style w:type="character" w:customStyle="1" w:styleId="20">
    <w:name w:val="Основной текст с отступом 2 Знак"/>
    <w:basedOn w:val="a0"/>
    <w:link w:val="2"/>
    <w:uiPriority w:val="99"/>
    <w:locked/>
    <w:rsid w:val="0048031A"/>
    <w:rPr>
      <w:rFonts w:ascii="Times New Roman" w:hAnsi="Times New Roman" w:cs="Times New Roman"/>
      <w:sz w:val="20"/>
      <w:szCs w:val="20"/>
      <w:lang w:eastAsia="ru-RU"/>
    </w:rPr>
  </w:style>
  <w:style w:type="paragraph" w:customStyle="1" w:styleId="320">
    <w:name w:val="Основной текст с отступом 32"/>
    <w:basedOn w:val="a"/>
    <w:uiPriority w:val="99"/>
    <w:rsid w:val="0048031A"/>
    <w:pPr>
      <w:suppressAutoHyphens/>
      <w:ind w:right="-52" w:firstLine="709"/>
      <w:jc w:val="both"/>
    </w:pPr>
    <w:rPr>
      <w:lang w:eastAsia="ar-SA"/>
    </w:rPr>
  </w:style>
  <w:style w:type="paragraph" w:customStyle="1" w:styleId="310">
    <w:name w:val="Основной текст с отступом 31"/>
    <w:basedOn w:val="a"/>
    <w:rsid w:val="0048031A"/>
    <w:pPr>
      <w:suppressAutoHyphens/>
      <w:ind w:right="-52" w:firstLine="709"/>
      <w:jc w:val="both"/>
    </w:pPr>
    <w:rPr>
      <w:lang w:eastAsia="ar-SA"/>
    </w:rPr>
  </w:style>
  <w:style w:type="paragraph" w:customStyle="1" w:styleId="311">
    <w:name w:val="Основний текст з відступом 31"/>
    <w:basedOn w:val="a"/>
    <w:rsid w:val="0048031A"/>
    <w:pPr>
      <w:tabs>
        <w:tab w:val="left" w:pos="4820"/>
        <w:tab w:val="left" w:pos="8080"/>
      </w:tabs>
      <w:suppressAutoHyphens/>
      <w:ind w:left="-284"/>
      <w:jc w:val="both"/>
    </w:pPr>
    <w:rPr>
      <w:sz w:val="32"/>
      <w:lang w:val="en-US" w:eastAsia="ar-SA"/>
    </w:rPr>
  </w:style>
  <w:style w:type="paragraph" w:styleId="a4">
    <w:name w:val="header"/>
    <w:basedOn w:val="a"/>
    <w:link w:val="a5"/>
    <w:uiPriority w:val="99"/>
    <w:unhideWhenUsed/>
    <w:rsid w:val="00B360F5"/>
    <w:pPr>
      <w:tabs>
        <w:tab w:val="center" w:pos="4677"/>
        <w:tab w:val="right" w:pos="9355"/>
      </w:tabs>
    </w:pPr>
  </w:style>
  <w:style w:type="character" w:customStyle="1" w:styleId="a5">
    <w:name w:val="Верхний колонтитул Знак"/>
    <w:basedOn w:val="a0"/>
    <w:link w:val="a4"/>
    <w:uiPriority w:val="99"/>
    <w:rsid w:val="00B360F5"/>
    <w:rPr>
      <w:rFonts w:ascii="Times New Roman" w:eastAsia="Times New Roman" w:hAnsi="Times New Roman"/>
      <w:sz w:val="28"/>
      <w:lang w:eastAsia="ru-RU"/>
    </w:rPr>
  </w:style>
  <w:style w:type="paragraph" w:styleId="a6">
    <w:name w:val="footer"/>
    <w:basedOn w:val="a"/>
    <w:link w:val="a7"/>
    <w:uiPriority w:val="99"/>
    <w:unhideWhenUsed/>
    <w:rsid w:val="00B360F5"/>
    <w:pPr>
      <w:tabs>
        <w:tab w:val="center" w:pos="4677"/>
        <w:tab w:val="right" w:pos="9355"/>
      </w:tabs>
    </w:pPr>
  </w:style>
  <w:style w:type="character" w:customStyle="1" w:styleId="a7">
    <w:name w:val="Нижний колонтитул Знак"/>
    <w:basedOn w:val="a0"/>
    <w:link w:val="a6"/>
    <w:uiPriority w:val="99"/>
    <w:rsid w:val="00B360F5"/>
    <w:rPr>
      <w:rFonts w:ascii="Times New Roman" w:eastAsia="Times New Roman" w:hAnsi="Times New Roman"/>
      <w:sz w:val="28"/>
      <w:lang w:eastAsia="ru-RU"/>
    </w:rPr>
  </w:style>
  <w:style w:type="character" w:styleId="a8">
    <w:name w:val="Hyperlink"/>
    <w:basedOn w:val="a0"/>
    <w:rsid w:val="0059271D"/>
    <w:rPr>
      <w:color w:val="0000FF"/>
      <w:u w:val="single"/>
    </w:rPr>
  </w:style>
  <w:style w:type="paragraph" w:customStyle="1" w:styleId="a9">
    <w:name w:val="Без інтервалів"/>
    <w:qFormat/>
    <w:rsid w:val="0059271D"/>
    <w:pPr>
      <w:widowControl w:val="0"/>
      <w:suppressAutoHyphens/>
    </w:pPr>
    <w:rPr>
      <w:rFonts w:ascii="Liberation Serif" w:eastAsia="FZSongTi" w:hAnsi="Liberation Serif" w:cs="Mangal"/>
      <w:kern w:val="1"/>
      <w:sz w:val="24"/>
      <w:szCs w:val="21"/>
      <w:lang w:val="ru-RU" w:eastAsia="hi-IN" w:bidi="hi-IN"/>
    </w:rPr>
  </w:style>
  <w:style w:type="paragraph" w:styleId="aa">
    <w:name w:val="List Paragraph"/>
    <w:basedOn w:val="a"/>
    <w:uiPriority w:val="34"/>
    <w:qFormat/>
    <w:rsid w:val="00F30A79"/>
    <w:pPr>
      <w:ind w:left="720"/>
      <w:contextualSpacing/>
    </w:pPr>
  </w:style>
  <w:style w:type="paragraph" w:styleId="ab">
    <w:name w:val="Balloon Text"/>
    <w:basedOn w:val="a"/>
    <w:link w:val="ac"/>
    <w:uiPriority w:val="99"/>
    <w:semiHidden/>
    <w:unhideWhenUsed/>
    <w:rsid w:val="00057056"/>
    <w:rPr>
      <w:rFonts w:ascii="Tahoma" w:hAnsi="Tahoma" w:cs="Tahoma"/>
      <w:sz w:val="16"/>
      <w:szCs w:val="16"/>
    </w:rPr>
  </w:style>
  <w:style w:type="character" w:customStyle="1" w:styleId="ac">
    <w:name w:val="Текст выноски Знак"/>
    <w:basedOn w:val="a0"/>
    <w:link w:val="ab"/>
    <w:uiPriority w:val="99"/>
    <w:semiHidden/>
    <w:rsid w:val="00057056"/>
    <w:rPr>
      <w:rFonts w:ascii="Tahoma" w:eastAsia="Times New Roman" w:hAnsi="Tahoma" w:cs="Tahoma"/>
      <w:sz w:val="16"/>
      <w:szCs w:val="16"/>
      <w:lang w:eastAsia="ru-RU"/>
    </w:rPr>
  </w:style>
  <w:style w:type="table" w:styleId="ad">
    <w:name w:val="Table Grid"/>
    <w:basedOn w:val="a1"/>
    <w:locked/>
    <w:rsid w:val="00446E34"/>
    <w:rPr>
      <w:rFonts w:ascii="Times New Roman" w:eastAsiaTheme="minorHAnsi" w:hAnsi="Times New Roman" w:cstheme="minorBidi"/>
      <w:sz w:val="28"/>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vts23">
    <w:name w:val="rvts23"/>
    <w:rsid w:val="00AB142C"/>
    <w:rPr>
      <w:rFonts w:cs="Times New Roman"/>
    </w:rPr>
  </w:style>
  <w:style w:type="paragraph" w:customStyle="1" w:styleId="rvps2">
    <w:name w:val="rvps2"/>
    <w:basedOn w:val="a"/>
    <w:rsid w:val="00116A60"/>
    <w:pPr>
      <w:spacing w:before="100" w:beforeAutospacing="1" w:after="100" w:afterAutospacing="1"/>
    </w:pPr>
    <w:rPr>
      <w:sz w:val="24"/>
      <w:szCs w:val="24"/>
      <w:lang w:val="ru-RU"/>
    </w:rPr>
  </w:style>
  <w:style w:type="paragraph" w:styleId="HTML">
    <w:name w:val="HTML Preformatted"/>
    <w:basedOn w:val="a"/>
    <w:link w:val="HTML0"/>
    <w:rsid w:val="00D82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ru-RU"/>
    </w:rPr>
  </w:style>
  <w:style w:type="character" w:customStyle="1" w:styleId="HTML0">
    <w:name w:val="Стандартный HTML Знак"/>
    <w:basedOn w:val="a0"/>
    <w:link w:val="HTML"/>
    <w:rsid w:val="00D828DF"/>
    <w:rPr>
      <w:rFonts w:ascii="Courier New" w:eastAsia="Times New Roman" w:hAnsi="Courier New" w:cs="Courier New"/>
      <w:lang w:val="ru-RU" w:eastAsia="ru-RU"/>
    </w:rPr>
  </w:style>
  <w:style w:type="paragraph" w:customStyle="1" w:styleId="1">
    <w:name w:val="Без интервала1"/>
    <w:rsid w:val="008444F0"/>
    <w:rPr>
      <w:rFonts w:eastAsia="Times New Roman"/>
      <w:sz w:val="22"/>
      <w:szCs w:val="22"/>
    </w:rPr>
  </w:style>
  <w:style w:type="paragraph" w:customStyle="1" w:styleId="Default">
    <w:name w:val="Default"/>
    <w:rsid w:val="009968DF"/>
    <w:pPr>
      <w:autoSpaceDE w:val="0"/>
      <w:autoSpaceDN w:val="0"/>
      <w:adjustRightInd w:val="0"/>
    </w:pPr>
    <w:rPr>
      <w:rFonts w:ascii="Times New Roman" w:eastAsiaTheme="minorHAnsi" w:hAnsi="Times New Roman"/>
      <w:color w:val="000000"/>
      <w:sz w:val="24"/>
      <w:szCs w:val="24"/>
      <w:lang w:eastAsia="en-US"/>
    </w:rPr>
  </w:style>
  <w:style w:type="paragraph" w:styleId="21">
    <w:name w:val="Body Text 2"/>
    <w:basedOn w:val="a"/>
    <w:link w:val="22"/>
    <w:uiPriority w:val="99"/>
    <w:semiHidden/>
    <w:unhideWhenUsed/>
    <w:rsid w:val="007360E6"/>
    <w:pPr>
      <w:spacing w:after="120" w:line="480" w:lineRule="auto"/>
    </w:pPr>
  </w:style>
  <w:style w:type="character" w:customStyle="1" w:styleId="22">
    <w:name w:val="Основной текст 2 Знак"/>
    <w:basedOn w:val="a0"/>
    <w:link w:val="21"/>
    <w:uiPriority w:val="99"/>
    <w:semiHidden/>
    <w:rsid w:val="007360E6"/>
    <w:rPr>
      <w:rFonts w:ascii="Times New Roman" w:eastAsia="Times New Roman" w:hAnsi="Times New Roman"/>
      <w:sz w:val="28"/>
      <w:lang w:eastAsia="ru-RU"/>
    </w:rPr>
  </w:style>
  <w:style w:type="paragraph" w:customStyle="1" w:styleId="10">
    <w:name w:val="Обычный1"/>
    <w:rsid w:val="007360E6"/>
    <w:pPr>
      <w:spacing w:after="120"/>
      <w:ind w:firstLine="709"/>
    </w:pPr>
    <w:rPr>
      <w:rFonts w:ascii="Times New Roman" w:eastAsia="Times New Roman" w:hAnsi="Times New Roman"/>
      <w:sz w:val="24"/>
      <w:lang w:eastAsia="ru-RU"/>
    </w:rPr>
  </w:style>
  <w:style w:type="character" w:styleId="ae">
    <w:name w:val="Strong"/>
    <w:basedOn w:val="a0"/>
    <w:qFormat/>
    <w:locked/>
    <w:rsid w:val="007360E6"/>
    <w:rPr>
      <w:b/>
      <w:bCs/>
    </w:rPr>
  </w:style>
  <w:style w:type="character" w:customStyle="1" w:styleId="rvts0">
    <w:name w:val="rvts0"/>
    <w:rsid w:val="00C260BD"/>
  </w:style>
  <w:style w:type="character" w:customStyle="1" w:styleId="rvts15">
    <w:name w:val="rvts15"/>
    <w:rsid w:val="0001122E"/>
    <w:rPr>
      <w:rFonts w:cs="Times New Roman"/>
    </w:rPr>
  </w:style>
  <w:style w:type="character" w:customStyle="1" w:styleId="apple-converted-space">
    <w:name w:val="apple-converted-space"/>
    <w:basedOn w:val="a0"/>
    <w:rsid w:val="0002616C"/>
  </w:style>
  <w:style w:type="paragraph" w:customStyle="1" w:styleId="rvps7">
    <w:name w:val="rvps7"/>
    <w:basedOn w:val="a"/>
    <w:rsid w:val="00331BD8"/>
    <w:pPr>
      <w:spacing w:before="150" w:after="150"/>
      <w:ind w:left="450" w:right="450"/>
      <w:jc w:val="center"/>
    </w:pPr>
    <w:rPr>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31A"/>
    <w:rPr>
      <w:rFonts w:ascii="Times New Roman" w:eastAsia="Times New Roman" w:hAnsi="Times New Roman"/>
      <w:sz w:val="28"/>
      <w:lang w:eastAsia="ru-RU"/>
    </w:rPr>
  </w:style>
  <w:style w:type="paragraph" w:styleId="3">
    <w:name w:val="heading 3"/>
    <w:basedOn w:val="a"/>
    <w:link w:val="30"/>
    <w:uiPriority w:val="99"/>
    <w:qFormat/>
    <w:rsid w:val="0048031A"/>
    <w:pPr>
      <w:spacing w:before="100" w:beforeAutospacing="1" w:after="100" w:afterAutospacing="1"/>
      <w:outlineLvl w:val="2"/>
    </w:pPr>
    <w:rPr>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48031A"/>
    <w:rPr>
      <w:rFonts w:ascii="Times New Roman" w:hAnsi="Times New Roman" w:cs="Times New Roman"/>
      <w:b/>
      <w:bCs/>
      <w:sz w:val="27"/>
      <w:szCs w:val="27"/>
      <w:lang w:eastAsia="uk-UA"/>
    </w:rPr>
  </w:style>
  <w:style w:type="paragraph" w:styleId="31">
    <w:name w:val="Body Text Indent 3"/>
    <w:basedOn w:val="a"/>
    <w:link w:val="32"/>
    <w:uiPriority w:val="99"/>
    <w:rsid w:val="0048031A"/>
    <w:pPr>
      <w:ind w:left="567" w:firstLine="851"/>
      <w:jc w:val="both"/>
    </w:pPr>
    <w:rPr>
      <w:sz w:val="24"/>
    </w:rPr>
  </w:style>
  <w:style w:type="character" w:customStyle="1" w:styleId="32">
    <w:name w:val="Основной текст с отступом 3 Знак"/>
    <w:basedOn w:val="a0"/>
    <w:link w:val="31"/>
    <w:uiPriority w:val="99"/>
    <w:locked/>
    <w:rsid w:val="0048031A"/>
    <w:rPr>
      <w:rFonts w:ascii="Times New Roman" w:hAnsi="Times New Roman" w:cs="Times New Roman"/>
      <w:sz w:val="20"/>
      <w:szCs w:val="20"/>
      <w:lang w:eastAsia="ru-RU"/>
    </w:rPr>
  </w:style>
  <w:style w:type="paragraph" w:styleId="a3">
    <w:name w:val="Normal (Web)"/>
    <w:basedOn w:val="a"/>
    <w:rsid w:val="0048031A"/>
    <w:pPr>
      <w:spacing w:before="100" w:beforeAutospacing="1" w:after="100" w:afterAutospacing="1"/>
    </w:pPr>
    <w:rPr>
      <w:sz w:val="24"/>
      <w:szCs w:val="24"/>
      <w:lang w:eastAsia="uk-UA"/>
    </w:rPr>
  </w:style>
  <w:style w:type="paragraph" w:styleId="2">
    <w:name w:val="Body Text Indent 2"/>
    <w:basedOn w:val="a"/>
    <w:link w:val="20"/>
    <w:uiPriority w:val="99"/>
    <w:rsid w:val="0048031A"/>
    <w:pPr>
      <w:spacing w:after="120" w:line="480" w:lineRule="auto"/>
      <w:ind w:left="283"/>
    </w:pPr>
  </w:style>
  <w:style w:type="character" w:customStyle="1" w:styleId="20">
    <w:name w:val="Основной текст с отступом 2 Знак"/>
    <w:basedOn w:val="a0"/>
    <w:link w:val="2"/>
    <w:uiPriority w:val="99"/>
    <w:locked/>
    <w:rsid w:val="0048031A"/>
    <w:rPr>
      <w:rFonts w:ascii="Times New Roman" w:hAnsi="Times New Roman" w:cs="Times New Roman"/>
      <w:sz w:val="20"/>
      <w:szCs w:val="20"/>
      <w:lang w:eastAsia="ru-RU"/>
    </w:rPr>
  </w:style>
  <w:style w:type="paragraph" w:customStyle="1" w:styleId="320">
    <w:name w:val="Основной текст с отступом 32"/>
    <w:basedOn w:val="a"/>
    <w:uiPriority w:val="99"/>
    <w:rsid w:val="0048031A"/>
    <w:pPr>
      <w:suppressAutoHyphens/>
      <w:ind w:right="-52" w:firstLine="709"/>
      <w:jc w:val="both"/>
    </w:pPr>
    <w:rPr>
      <w:lang w:eastAsia="ar-SA"/>
    </w:rPr>
  </w:style>
  <w:style w:type="paragraph" w:customStyle="1" w:styleId="310">
    <w:name w:val="Основной текст с отступом 31"/>
    <w:basedOn w:val="a"/>
    <w:rsid w:val="0048031A"/>
    <w:pPr>
      <w:suppressAutoHyphens/>
      <w:ind w:right="-52" w:firstLine="709"/>
      <w:jc w:val="both"/>
    </w:pPr>
    <w:rPr>
      <w:lang w:eastAsia="ar-SA"/>
    </w:rPr>
  </w:style>
  <w:style w:type="paragraph" w:customStyle="1" w:styleId="311">
    <w:name w:val="Основний текст з відступом 31"/>
    <w:basedOn w:val="a"/>
    <w:rsid w:val="0048031A"/>
    <w:pPr>
      <w:tabs>
        <w:tab w:val="left" w:pos="4820"/>
        <w:tab w:val="left" w:pos="8080"/>
      </w:tabs>
      <w:suppressAutoHyphens/>
      <w:ind w:left="-284"/>
      <w:jc w:val="both"/>
    </w:pPr>
    <w:rPr>
      <w:sz w:val="32"/>
      <w:lang w:val="en-US" w:eastAsia="ar-SA"/>
    </w:rPr>
  </w:style>
  <w:style w:type="paragraph" w:styleId="a4">
    <w:name w:val="header"/>
    <w:basedOn w:val="a"/>
    <w:link w:val="a5"/>
    <w:uiPriority w:val="99"/>
    <w:unhideWhenUsed/>
    <w:rsid w:val="00B360F5"/>
    <w:pPr>
      <w:tabs>
        <w:tab w:val="center" w:pos="4677"/>
        <w:tab w:val="right" w:pos="9355"/>
      </w:tabs>
    </w:pPr>
  </w:style>
  <w:style w:type="character" w:customStyle="1" w:styleId="a5">
    <w:name w:val="Верхний колонтитул Знак"/>
    <w:basedOn w:val="a0"/>
    <w:link w:val="a4"/>
    <w:uiPriority w:val="99"/>
    <w:rsid w:val="00B360F5"/>
    <w:rPr>
      <w:rFonts w:ascii="Times New Roman" w:eastAsia="Times New Roman" w:hAnsi="Times New Roman"/>
      <w:sz w:val="28"/>
      <w:lang w:eastAsia="ru-RU"/>
    </w:rPr>
  </w:style>
  <w:style w:type="paragraph" w:styleId="a6">
    <w:name w:val="footer"/>
    <w:basedOn w:val="a"/>
    <w:link w:val="a7"/>
    <w:uiPriority w:val="99"/>
    <w:unhideWhenUsed/>
    <w:rsid w:val="00B360F5"/>
    <w:pPr>
      <w:tabs>
        <w:tab w:val="center" w:pos="4677"/>
        <w:tab w:val="right" w:pos="9355"/>
      </w:tabs>
    </w:pPr>
  </w:style>
  <w:style w:type="character" w:customStyle="1" w:styleId="a7">
    <w:name w:val="Нижний колонтитул Знак"/>
    <w:basedOn w:val="a0"/>
    <w:link w:val="a6"/>
    <w:uiPriority w:val="99"/>
    <w:rsid w:val="00B360F5"/>
    <w:rPr>
      <w:rFonts w:ascii="Times New Roman" w:eastAsia="Times New Roman" w:hAnsi="Times New Roman"/>
      <w:sz w:val="28"/>
      <w:lang w:eastAsia="ru-RU"/>
    </w:rPr>
  </w:style>
  <w:style w:type="character" w:styleId="a8">
    <w:name w:val="Hyperlink"/>
    <w:basedOn w:val="a0"/>
    <w:rsid w:val="0059271D"/>
    <w:rPr>
      <w:color w:val="0000FF"/>
      <w:u w:val="single"/>
    </w:rPr>
  </w:style>
  <w:style w:type="paragraph" w:customStyle="1" w:styleId="a9">
    <w:name w:val="Без інтервалів"/>
    <w:qFormat/>
    <w:rsid w:val="0059271D"/>
    <w:pPr>
      <w:widowControl w:val="0"/>
      <w:suppressAutoHyphens/>
    </w:pPr>
    <w:rPr>
      <w:rFonts w:ascii="Liberation Serif" w:eastAsia="FZSongTi" w:hAnsi="Liberation Serif" w:cs="Mangal"/>
      <w:kern w:val="1"/>
      <w:sz w:val="24"/>
      <w:szCs w:val="21"/>
      <w:lang w:val="ru-RU" w:eastAsia="hi-IN" w:bidi="hi-IN"/>
    </w:rPr>
  </w:style>
  <w:style w:type="paragraph" w:styleId="aa">
    <w:name w:val="List Paragraph"/>
    <w:basedOn w:val="a"/>
    <w:uiPriority w:val="34"/>
    <w:qFormat/>
    <w:rsid w:val="00F30A79"/>
    <w:pPr>
      <w:ind w:left="720"/>
      <w:contextualSpacing/>
    </w:pPr>
  </w:style>
  <w:style w:type="paragraph" w:styleId="ab">
    <w:name w:val="Balloon Text"/>
    <w:basedOn w:val="a"/>
    <w:link w:val="ac"/>
    <w:uiPriority w:val="99"/>
    <w:semiHidden/>
    <w:unhideWhenUsed/>
    <w:rsid w:val="00057056"/>
    <w:rPr>
      <w:rFonts w:ascii="Tahoma" w:hAnsi="Tahoma" w:cs="Tahoma"/>
      <w:sz w:val="16"/>
      <w:szCs w:val="16"/>
    </w:rPr>
  </w:style>
  <w:style w:type="character" w:customStyle="1" w:styleId="ac">
    <w:name w:val="Текст выноски Знак"/>
    <w:basedOn w:val="a0"/>
    <w:link w:val="ab"/>
    <w:uiPriority w:val="99"/>
    <w:semiHidden/>
    <w:rsid w:val="00057056"/>
    <w:rPr>
      <w:rFonts w:ascii="Tahoma" w:eastAsia="Times New Roman" w:hAnsi="Tahoma" w:cs="Tahoma"/>
      <w:sz w:val="16"/>
      <w:szCs w:val="16"/>
      <w:lang w:eastAsia="ru-RU"/>
    </w:rPr>
  </w:style>
  <w:style w:type="table" w:styleId="ad">
    <w:name w:val="Table Grid"/>
    <w:basedOn w:val="a1"/>
    <w:locked/>
    <w:rsid w:val="00446E34"/>
    <w:rPr>
      <w:rFonts w:ascii="Times New Roman" w:eastAsiaTheme="minorHAnsi" w:hAnsi="Times New Roman" w:cstheme="minorBidi"/>
      <w:sz w:val="28"/>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vts23">
    <w:name w:val="rvts23"/>
    <w:rsid w:val="00AB142C"/>
    <w:rPr>
      <w:rFonts w:cs="Times New Roman"/>
    </w:rPr>
  </w:style>
  <w:style w:type="paragraph" w:customStyle="1" w:styleId="rvps2">
    <w:name w:val="rvps2"/>
    <w:basedOn w:val="a"/>
    <w:rsid w:val="00116A60"/>
    <w:pPr>
      <w:spacing w:before="100" w:beforeAutospacing="1" w:after="100" w:afterAutospacing="1"/>
    </w:pPr>
    <w:rPr>
      <w:sz w:val="24"/>
      <w:szCs w:val="24"/>
      <w:lang w:val="ru-RU"/>
    </w:rPr>
  </w:style>
  <w:style w:type="paragraph" w:styleId="HTML">
    <w:name w:val="HTML Preformatted"/>
    <w:basedOn w:val="a"/>
    <w:link w:val="HTML0"/>
    <w:rsid w:val="00D82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ru-RU"/>
    </w:rPr>
  </w:style>
  <w:style w:type="character" w:customStyle="1" w:styleId="HTML0">
    <w:name w:val="Стандартный HTML Знак"/>
    <w:basedOn w:val="a0"/>
    <w:link w:val="HTML"/>
    <w:rsid w:val="00D828DF"/>
    <w:rPr>
      <w:rFonts w:ascii="Courier New" w:eastAsia="Times New Roman" w:hAnsi="Courier New" w:cs="Courier New"/>
      <w:lang w:val="ru-RU" w:eastAsia="ru-RU"/>
    </w:rPr>
  </w:style>
  <w:style w:type="paragraph" w:customStyle="1" w:styleId="1">
    <w:name w:val="Без интервала1"/>
    <w:rsid w:val="008444F0"/>
    <w:rPr>
      <w:rFonts w:eastAsia="Times New Roman"/>
      <w:sz w:val="22"/>
      <w:szCs w:val="22"/>
    </w:rPr>
  </w:style>
  <w:style w:type="paragraph" w:customStyle="1" w:styleId="Default">
    <w:name w:val="Default"/>
    <w:rsid w:val="009968DF"/>
    <w:pPr>
      <w:autoSpaceDE w:val="0"/>
      <w:autoSpaceDN w:val="0"/>
      <w:adjustRightInd w:val="0"/>
    </w:pPr>
    <w:rPr>
      <w:rFonts w:ascii="Times New Roman" w:eastAsiaTheme="minorHAnsi" w:hAnsi="Times New Roman"/>
      <w:color w:val="000000"/>
      <w:sz w:val="24"/>
      <w:szCs w:val="24"/>
      <w:lang w:eastAsia="en-US"/>
    </w:rPr>
  </w:style>
  <w:style w:type="paragraph" w:styleId="21">
    <w:name w:val="Body Text 2"/>
    <w:basedOn w:val="a"/>
    <w:link w:val="22"/>
    <w:uiPriority w:val="99"/>
    <w:semiHidden/>
    <w:unhideWhenUsed/>
    <w:rsid w:val="007360E6"/>
    <w:pPr>
      <w:spacing w:after="120" w:line="480" w:lineRule="auto"/>
    </w:pPr>
  </w:style>
  <w:style w:type="character" w:customStyle="1" w:styleId="22">
    <w:name w:val="Основной текст 2 Знак"/>
    <w:basedOn w:val="a0"/>
    <w:link w:val="21"/>
    <w:uiPriority w:val="99"/>
    <w:semiHidden/>
    <w:rsid w:val="007360E6"/>
    <w:rPr>
      <w:rFonts w:ascii="Times New Roman" w:eastAsia="Times New Roman" w:hAnsi="Times New Roman"/>
      <w:sz w:val="28"/>
      <w:lang w:eastAsia="ru-RU"/>
    </w:rPr>
  </w:style>
  <w:style w:type="paragraph" w:customStyle="1" w:styleId="10">
    <w:name w:val="Обычный1"/>
    <w:rsid w:val="007360E6"/>
    <w:pPr>
      <w:spacing w:after="120"/>
      <w:ind w:firstLine="709"/>
    </w:pPr>
    <w:rPr>
      <w:rFonts w:ascii="Times New Roman" w:eastAsia="Times New Roman" w:hAnsi="Times New Roman"/>
      <w:sz w:val="24"/>
      <w:lang w:eastAsia="ru-RU"/>
    </w:rPr>
  </w:style>
  <w:style w:type="character" w:styleId="ae">
    <w:name w:val="Strong"/>
    <w:basedOn w:val="a0"/>
    <w:qFormat/>
    <w:locked/>
    <w:rsid w:val="007360E6"/>
    <w:rPr>
      <w:b/>
      <w:bCs/>
    </w:rPr>
  </w:style>
  <w:style w:type="character" w:customStyle="1" w:styleId="rvts0">
    <w:name w:val="rvts0"/>
    <w:rsid w:val="00C260BD"/>
  </w:style>
  <w:style w:type="character" w:customStyle="1" w:styleId="rvts15">
    <w:name w:val="rvts15"/>
    <w:rsid w:val="0001122E"/>
    <w:rPr>
      <w:rFonts w:cs="Times New Roman"/>
    </w:rPr>
  </w:style>
  <w:style w:type="character" w:customStyle="1" w:styleId="apple-converted-space">
    <w:name w:val="apple-converted-space"/>
    <w:basedOn w:val="a0"/>
    <w:rsid w:val="0002616C"/>
  </w:style>
  <w:style w:type="paragraph" w:customStyle="1" w:styleId="rvps7">
    <w:name w:val="rvps7"/>
    <w:basedOn w:val="a"/>
    <w:rsid w:val="00331BD8"/>
    <w:pPr>
      <w:spacing w:before="150" w:after="150"/>
      <w:ind w:left="450" w:right="450"/>
      <w:jc w:val="center"/>
    </w:pPr>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svita.ua/legislation/Vishya_osvita/999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svita.ua/legislation/Vishya_osvita/9990/" TargetMode="External"/><Relationship Id="rId17" Type="http://schemas.openxmlformats.org/officeDocument/2006/relationships/hyperlink" Target="http://zakon5.rada.gov.ua/laws/show/z2004-13" TargetMode="External"/><Relationship Id="rId2" Type="http://schemas.openxmlformats.org/officeDocument/2006/relationships/numbering" Target="numbering.xml"/><Relationship Id="rId16" Type="http://schemas.openxmlformats.org/officeDocument/2006/relationships/hyperlink" Target="http://zakon5.rada.gov.ua/laws/show/684-2013-%D0%B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z.osvita-vsim.org.ua" TargetMode="External"/><Relationship Id="rId5" Type="http://schemas.openxmlformats.org/officeDocument/2006/relationships/settings" Target="settings.xml"/><Relationship Id="rId15" Type="http://schemas.openxmlformats.org/officeDocument/2006/relationships/hyperlink" Target="http://zakon5.rada.gov.ua/laws/show/136-93-%D0%BF" TargetMode="External"/><Relationship Id="rId10" Type="http://schemas.openxmlformats.org/officeDocument/2006/relationships/hyperlink" Target="http://zakon4.rada.gov.ua/laws/show/z1351-15/print1448995176862677"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ez.osvitavsim.org.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AE35D-3C32-40A0-9D61-3A2109D73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14167</Words>
  <Characters>80755</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94733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Iгор</cp:lastModifiedBy>
  <cp:revision>2</cp:revision>
  <cp:lastPrinted>2016-12-14T10:09:00Z</cp:lastPrinted>
  <dcterms:created xsi:type="dcterms:W3CDTF">2018-02-12T09:48:00Z</dcterms:created>
  <dcterms:modified xsi:type="dcterms:W3CDTF">2018-02-12T09:48:00Z</dcterms:modified>
</cp:coreProperties>
</file>